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701097" w:rsidRPr="008A7E3E" w:rsidTr="00E81E26">
        <w:tc>
          <w:tcPr>
            <w:tcW w:w="3348" w:type="dxa"/>
            <w:shd w:val="clear" w:color="auto" w:fill="auto"/>
          </w:tcPr>
          <w:p w:rsidR="00701097" w:rsidRPr="008A7E3E" w:rsidRDefault="00701097" w:rsidP="00E81E26">
            <w:pPr>
              <w:spacing w:before="120"/>
              <w:jc w:val="center"/>
              <w:rPr>
                <w:rFonts w:ascii="Times New Roman" w:eastAsia="Times New Roman" w:hAnsi="Times New Roman" w:cs="Times New Roman"/>
                <w:b/>
                <w:sz w:val="26"/>
                <w:szCs w:val="26"/>
              </w:rPr>
            </w:pPr>
            <w:r w:rsidRPr="008A7E3E">
              <w:rPr>
                <w:rFonts w:ascii="Times New Roman" w:eastAsia="Times New Roman" w:hAnsi="Times New Roman" w:cs="Times New Roman"/>
                <w:b/>
                <w:sz w:val="26"/>
                <w:szCs w:val="26"/>
              </w:rPr>
              <w:t>THỦ TƯỚNG CHÍNH PHỦ</w:t>
            </w:r>
            <w:r w:rsidRPr="008A7E3E">
              <w:rPr>
                <w:rFonts w:ascii="Times New Roman" w:eastAsia="Times New Roman" w:hAnsi="Times New Roman" w:cs="Times New Roman"/>
                <w:b/>
                <w:sz w:val="26"/>
                <w:szCs w:val="26"/>
              </w:rPr>
              <w:br/>
              <w:t>-------</w:t>
            </w:r>
          </w:p>
        </w:tc>
        <w:tc>
          <w:tcPr>
            <w:tcW w:w="5508" w:type="dxa"/>
            <w:shd w:val="clear" w:color="auto" w:fill="auto"/>
          </w:tcPr>
          <w:p w:rsidR="00701097" w:rsidRPr="008A7E3E" w:rsidRDefault="00701097" w:rsidP="00E81E26">
            <w:pPr>
              <w:spacing w:before="120"/>
              <w:jc w:val="center"/>
              <w:rPr>
                <w:rFonts w:ascii="Times New Roman" w:eastAsia="Times New Roman" w:hAnsi="Times New Roman" w:cs="Times New Roman"/>
                <w:sz w:val="26"/>
                <w:szCs w:val="26"/>
              </w:rPr>
            </w:pPr>
            <w:r w:rsidRPr="008A7E3E">
              <w:rPr>
                <w:rFonts w:ascii="Times New Roman" w:eastAsia="Times New Roman" w:hAnsi="Times New Roman" w:cs="Times New Roman"/>
                <w:b/>
                <w:sz w:val="26"/>
                <w:szCs w:val="26"/>
              </w:rPr>
              <w:t>CỘNG HÒA XÃ HỘI CHỦ NGHĨA VIỆT NAM</w:t>
            </w:r>
            <w:r w:rsidRPr="008A7E3E">
              <w:rPr>
                <w:rFonts w:ascii="Times New Roman" w:eastAsia="Times New Roman" w:hAnsi="Times New Roman" w:cs="Times New Roman"/>
                <w:b/>
                <w:sz w:val="26"/>
                <w:szCs w:val="26"/>
              </w:rPr>
              <w:br/>
              <w:t xml:space="preserve">Độc lập - Tự do - Hạnh phúc </w:t>
            </w:r>
            <w:r w:rsidRPr="008A7E3E">
              <w:rPr>
                <w:rFonts w:ascii="Times New Roman" w:eastAsia="Times New Roman" w:hAnsi="Times New Roman" w:cs="Times New Roman"/>
                <w:b/>
                <w:sz w:val="26"/>
                <w:szCs w:val="26"/>
              </w:rPr>
              <w:br/>
              <w:t>---------------</w:t>
            </w:r>
          </w:p>
        </w:tc>
      </w:tr>
      <w:tr w:rsidR="00701097" w:rsidRPr="008A7E3E" w:rsidTr="00E81E26">
        <w:tc>
          <w:tcPr>
            <w:tcW w:w="3348" w:type="dxa"/>
            <w:shd w:val="clear" w:color="auto" w:fill="auto"/>
          </w:tcPr>
          <w:p w:rsidR="00701097" w:rsidRPr="008A7E3E" w:rsidRDefault="00701097" w:rsidP="00E81E26">
            <w:pPr>
              <w:spacing w:before="120"/>
              <w:jc w:val="center"/>
              <w:rPr>
                <w:rFonts w:ascii="Times New Roman" w:eastAsia="Times New Roman" w:hAnsi="Times New Roman" w:cs="Times New Roman"/>
                <w:sz w:val="26"/>
                <w:szCs w:val="26"/>
              </w:rPr>
            </w:pPr>
            <w:r w:rsidRPr="008A7E3E">
              <w:rPr>
                <w:rFonts w:ascii="Times New Roman" w:eastAsia="Times New Roman" w:hAnsi="Times New Roman" w:cs="Times New Roman"/>
                <w:sz w:val="26"/>
                <w:szCs w:val="26"/>
              </w:rPr>
              <w:t xml:space="preserve">Số: </w:t>
            </w:r>
            <w:bookmarkStart w:id="0" w:name="_GoBack"/>
            <w:r w:rsidRPr="008A7E3E">
              <w:rPr>
                <w:rFonts w:ascii="Times New Roman" w:eastAsia="Times New Roman" w:hAnsi="Times New Roman" w:cs="Times New Roman"/>
                <w:sz w:val="26"/>
                <w:szCs w:val="26"/>
              </w:rPr>
              <w:t>323/QĐ-TTg</w:t>
            </w:r>
            <w:bookmarkEnd w:id="0"/>
          </w:p>
        </w:tc>
        <w:tc>
          <w:tcPr>
            <w:tcW w:w="5508" w:type="dxa"/>
            <w:shd w:val="clear" w:color="auto" w:fill="auto"/>
          </w:tcPr>
          <w:p w:rsidR="00701097" w:rsidRPr="008A7E3E" w:rsidRDefault="00701097" w:rsidP="00E81E26">
            <w:pPr>
              <w:spacing w:before="120"/>
              <w:jc w:val="right"/>
              <w:rPr>
                <w:rFonts w:ascii="Times New Roman" w:eastAsia="Times New Roman" w:hAnsi="Times New Roman" w:cs="Times New Roman"/>
                <w:i/>
                <w:sz w:val="26"/>
                <w:szCs w:val="26"/>
              </w:rPr>
            </w:pPr>
            <w:r w:rsidRPr="008A7E3E">
              <w:rPr>
                <w:rFonts w:ascii="Times New Roman" w:eastAsia="Times New Roman" w:hAnsi="Times New Roman" w:cs="Times New Roman"/>
                <w:i/>
                <w:sz w:val="26"/>
                <w:szCs w:val="26"/>
              </w:rPr>
              <w:t>Hà Nội</w:t>
            </w:r>
            <w:r w:rsidRPr="008A7E3E">
              <w:rPr>
                <w:rFonts w:ascii="Times New Roman" w:eastAsia="Times New Roman" w:hAnsi="Times New Roman" w:cs="Times New Roman"/>
                <w:i/>
                <w:sz w:val="26"/>
                <w:szCs w:val="26"/>
                <w:lang w:val="en-US"/>
              </w:rPr>
              <w:t>,</w:t>
            </w:r>
            <w:r w:rsidRPr="008A7E3E">
              <w:rPr>
                <w:rFonts w:ascii="Times New Roman" w:eastAsia="Times New Roman" w:hAnsi="Times New Roman" w:cs="Times New Roman"/>
                <w:i/>
                <w:sz w:val="26"/>
                <w:szCs w:val="26"/>
              </w:rPr>
              <w:t xml:space="preserve"> ngày 30 tháng 3 năm 2023</w:t>
            </w:r>
          </w:p>
        </w:tc>
      </w:tr>
    </w:tbl>
    <w:p w:rsidR="00701097" w:rsidRPr="008A7E3E" w:rsidRDefault="00701097" w:rsidP="006D2FDA">
      <w:pPr>
        <w:spacing w:before="120"/>
        <w:rPr>
          <w:rFonts w:ascii="Times New Roman" w:hAnsi="Times New Roman" w:cs="Times New Roman"/>
          <w:sz w:val="26"/>
          <w:szCs w:val="26"/>
          <w:lang w:val="en-US"/>
        </w:rPr>
      </w:pPr>
    </w:p>
    <w:p w:rsidR="008A050B" w:rsidRPr="008A7E3E" w:rsidRDefault="00701097" w:rsidP="006D2FDA">
      <w:pPr>
        <w:spacing w:before="120"/>
        <w:jc w:val="center"/>
        <w:rPr>
          <w:rFonts w:ascii="Times New Roman" w:hAnsi="Times New Roman" w:cs="Times New Roman"/>
          <w:b/>
          <w:sz w:val="26"/>
          <w:szCs w:val="26"/>
        </w:rPr>
      </w:pPr>
      <w:bookmarkStart w:id="1" w:name="loai_1"/>
      <w:r w:rsidRPr="008A7E3E">
        <w:rPr>
          <w:rFonts w:ascii="Times New Roman" w:hAnsi="Times New Roman" w:cs="Times New Roman"/>
          <w:b/>
          <w:sz w:val="26"/>
          <w:szCs w:val="26"/>
        </w:rPr>
        <w:t>QUYẾT ĐỊNH</w:t>
      </w:r>
      <w:bookmarkEnd w:id="1"/>
    </w:p>
    <w:p w:rsidR="008A050B" w:rsidRPr="008A7E3E" w:rsidRDefault="007D24F3" w:rsidP="006D2FDA">
      <w:pPr>
        <w:spacing w:before="120"/>
        <w:jc w:val="center"/>
        <w:rPr>
          <w:rFonts w:ascii="Times New Roman" w:hAnsi="Times New Roman" w:cs="Times New Roman"/>
          <w:sz w:val="26"/>
          <w:szCs w:val="26"/>
        </w:rPr>
      </w:pPr>
      <w:bookmarkStart w:id="2" w:name="loai_1_name"/>
      <w:r w:rsidRPr="008A7E3E">
        <w:rPr>
          <w:rFonts w:ascii="Times New Roman" w:hAnsi="Times New Roman" w:cs="Times New Roman"/>
          <w:sz w:val="26"/>
          <w:szCs w:val="26"/>
        </w:rPr>
        <w:t xml:space="preserve">PHÊ DUYỆT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HẢI PHÒNG ĐẾN NĂM 2040, TẦM NHÌN ĐẾN NĂM 2050</w:t>
      </w:r>
      <w:bookmarkEnd w:id="2"/>
    </w:p>
    <w:p w:rsidR="008A050B" w:rsidRPr="008A7E3E" w:rsidRDefault="00701097"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THỦ TƯỚNG CHÍNH PHỦ</w:t>
      </w:r>
    </w:p>
    <w:p w:rsidR="008A050B" w:rsidRPr="008A7E3E" w:rsidRDefault="008A050B" w:rsidP="006D2FDA">
      <w:pPr>
        <w:spacing w:before="120"/>
        <w:rPr>
          <w:rFonts w:ascii="Times New Roman" w:hAnsi="Times New Roman" w:cs="Times New Roman"/>
          <w:i/>
          <w:sz w:val="26"/>
          <w:szCs w:val="26"/>
        </w:rPr>
      </w:pPr>
      <w:r w:rsidRPr="008A7E3E">
        <w:rPr>
          <w:rFonts w:ascii="Times New Roman" w:hAnsi="Times New Roman" w:cs="Times New Roman"/>
          <w:i/>
          <w:sz w:val="26"/>
          <w:szCs w:val="26"/>
        </w:rPr>
        <w:t xml:space="preserve">Căn cứ Luật </w:t>
      </w:r>
      <w:r w:rsidR="00701097" w:rsidRPr="008A7E3E">
        <w:rPr>
          <w:rFonts w:ascii="Times New Roman" w:hAnsi="Times New Roman" w:cs="Times New Roman"/>
          <w:i/>
          <w:sz w:val="26"/>
          <w:szCs w:val="26"/>
        </w:rPr>
        <w:t>Tổ chức</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ngày 19 tháng 6 năm 2015; Luật sửa đổi, </w:t>
      </w:r>
      <w:r w:rsidR="00701097" w:rsidRPr="008A7E3E">
        <w:rPr>
          <w:rFonts w:ascii="Times New Roman" w:hAnsi="Times New Roman" w:cs="Times New Roman"/>
          <w:i/>
          <w:sz w:val="26"/>
          <w:szCs w:val="26"/>
        </w:rPr>
        <w:t>bổ sung</w:t>
      </w:r>
      <w:r w:rsidRPr="008A7E3E">
        <w:rPr>
          <w:rFonts w:ascii="Times New Roman" w:hAnsi="Times New Roman" w:cs="Times New Roman"/>
          <w:i/>
          <w:sz w:val="26"/>
          <w:szCs w:val="26"/>
        </w:rPr>
        <w:t xml:space="preserve"> một </w:t>
      </w:r>
      <w:r w:rsidR="00F13D8C" w:rsidRPr="008A7E3E">
        <w:rPr>
          <w:rFonts w:ascii="Times New Roman" w:hAnsi="Times New Roman" w:cs="Times New Roman"/>
          <w:i/>
          <w:sz w:val="26"/>
          <w:szCs w:val="26"/>
        </w:rPr>
        <w:t xml:space="preserve">số </w:t>
      </w:r>
      <w:r w:rsidR="002318FB" w:rsidRPr="008A7E3E">
        <w:rPr>
          <w:rFonts w:ascii="Times New Roman" w:hAnsi="Times New Roman" w:cs="Times New Roman"/>
          <w:i/>
          <w:sz w:val="26"/>
          <w:szCs w:val="26"/>
        </w:rPr>
        <w:t>điều</w:t>
      </w:r>
      <w:r w:rsidRPr="008A7E3E">
        <w:rPr>
          <w:rFonts w:ascii="Times New Roman" w:hAnsi="Times New Roman" w:cs="Times New Roman"/>
          <w:i/>
          <w:sz w:val="26"/>
          <w:szCs w:val="26"/>
        </w:rPr>
        <w:t xml:space="preserve"> của Luật </w:t>
      </w:r>
      <w:r w:rsidR="00701097" w:rsidRPr="008A7E3E">
        <w:rPr>
          <w:rFonts w:ascii="Times New Roman" w:hAnsi="Times New Roman" w:cs="Times New Roman"/>
          <w:i/>
          <w:sz w:val="26"/>
          <w:szCs w:val="26"/>
        </w:rPr>
        <w:t>Tổ chức</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và Luật Tổ chức </w:t>
      </w:r>
      <w:r w:rsidR="00701097" w:rsidRPr="008A7E3E">
        <w:rPr>
          <w:rFonts w:ascii="Times New Roman" w:hAnsi="Times New Roman" w:cs="Times New Roman"/>
          <w:i/>
          <w:sz w:val="26"/>
          <w:szCs w:val="26"/>
        </w:rPr>
        <w:t>chính quyền</w:t>
      </w:r>
      <w:r w:rsidRPr="008A7E3E">
        <w:rPr>
          <w:rFonts w:ascii="Times New Roman" w:hAnsi="Times New Roman" w:cs="Times New Roman"/>
          <w:i/>
          <w:sz w:val="26"/>
          <w:szCs w:val="26"/>
        </w:rPr>
        <w:t xml:space="preserve"> địa phương ngày 22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11 năm 2019;</w:t>
      </w:r>
    </w:p>
    <w:p w:rsidR="008A050B" w:rsidRPr="008A7E3E" w:rsidRDefault="008A050B" w:rsidP="006D2FDA">
      <w:pPr>
        <w:spacing w:before="120"/>
        <w:rPr>
          <w:rFonts w:ascii="Times New Roman" w:hAnsi="Times New Roman" w:cs="Times New Roman"/>
          <w:i/>
          <w:sz w:val="26"/>
          <w:szCs w:val="26"/>
        </w:rPr>
      </w:pPr>
      <w:r w:rsidRPr="008A7E3E">
        <w:rPr>
          <w:rFonts w:ascii="Times New Roman" w:hAnsi="Times New Roman" w:cs="Times New Roman"/>
          <w:i/>
          <w:sz w:val="26"/>
          <w:szCs w:val="26"/>
        </w:rPr>
        <w:t xml:space="preserve">Căn cứ Luật Quy hoạch đô thị ngày </w:t>
      </w:r>
      <w:r w:rsidR="00F13D8C" w:rsidRPr="008A7E3E">
        <w:rPr>
          <w:rFonts w:ascii="Times New Roman" w:hAnsi="Times New Roman" w:cs="Times New Roman"/>
          <w:i/>
          <w:sz w:val="26"/>
          <w:szCs w:val="26"/>
          <w:lang w:val="en-US"/>
        </w:rPr>
        <w:t>1</w:t>
      </w:r>
      <w:r w:rsidRPr="008A7E3E">
        <w:rPr>
          <w:rFonts w:ascii="Times New Roman" w:hAnsi="Times New Roman" w:cs="Times New Roman"/>
          <w:i/>
          <w:sz w:val="26"/>
          <w:szCs w:val="26"/>
        </w:rPr>
        <w:t xml:space="preserve">7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6 năm 2009;</w:t>
      </w:r>
    </w:p>
    <w:p w:rsidR="008A050B" w:rsidRPr="008A7E3E" w:rsidRDefault="008A050B" w:rsidP="006D2FDA">
      <w:pPr>
        <w:spacing w:before="120"/>
        <w:rPr>
          <w:rFonts w:ascii="Times New Roman" w:hAnsi="Times New Roman" w:cs="Times New Roman"/>
          <w:i/>
          <w:sz w:val="26"/>
          <w:szCs w:val="26"/>
        </w:rPr>
      </w:pPr>
      <w:r w:rsidRPr="008A7E3E">
        <w:rPr>
          <w:rFonts w:ascii="Times New Roman" w:hAnsi="Times New Roman" w:cs="Times New Roman"/>
          <w:i/>
          <w:sz w:val="26"/>
          <w:szCs w:val="26"/>
        </w:rPr>
        <w:t xml:space="preserve">Căn cứ Luật sửa </w:t>
      </w:r>
      <w:r w:rsidR="00F13D8C" w:rsidRPr="008A7E3E">
        <w:rPr>
          <w:rFonts w:ascii="Times New Roman" w:hAnsi="Times New Roman" w:cs="Times New Roman"/>
          <w:i/>
          <w:sz w:val="26"/>
          <w:szCs w:val="26"/>
        </w:rPr>
        <w:t>đổi</w:t>
      </w:r>
      <w:r w:rsidRPr="008A7E3E">
        <w:rPr>
          <w:rFonts w:ascii="Times New Roman" w:hAnsi="Times New Roman" w:cs="Times New Roman"/>
          <w:i/>
          <w:sz w:val="26"/>
          <w:szCs w:val="26"/>
        </w:rPr>
        <w:t xml:space="preserve">, bổ sung một số </w:t>
      </w:r>
      <w:r w:rsidR="002318FB" w:rsidRPr="008A7E3E">
        <w:rPr>
          <w:rFonts w:ascii="Times New Roman" w:hAnsi="Times New Roman" w:cs="Times New Roman"/>
          <w:i/>
          <w:sz w:val="26"/>
          <w:szCs w:val="26"/>
        </w:rPr>
        <w:t>điều</w:t>
      </w:r>
      <w:r w:rsidRPr="008A7E3E">
        <w:rPr>
          <w:rFonts w:ascii="Times New Roman" w:hAnsi="Times New Roman" w:cs="Times New Roman"/>
          <w:i/>
          <w:sz w:val="26"/>
          <w:szCs w:val="26"/>
        </w:rPr>
        <w:t xml:space="preserve"> của 37 luật liên quan đến quy hoạch ngày 20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11 năm 2018;</w:t>
      </w:r>
    </w:p>
    <w:p w:rsidR="008A050B" w:rsidRPr="008A7E3E" w:rsidRDefault="008A050B" w:rsidP="006D2FDA">
      <w:pPr>
        <w:spacing w:before="120"/>
        <w:rPr>
          <w:rFonts w:ascii="Times New Roman" w:hAnsi="Times New Roman" w:cs="Times New Roman"/>
          <w:i/>
          <w:sz w:val="26"/>
          <w:szCs w:val="26"/>
        </w:rPr>
      </w:pPr>
      <w:r w:rsidRPr="008A7E3E">
        <w:rPr>
          <w:rFonts w:ascii="Times New Roman" w:hAnsi="Times New Roman" w:cs="Times New Roman"/>
          <w:i/>
          <w:sz w:val="26"/>
          <w:szCs w:val="26"/>
        </w:rPr>
        <w:t xml:space="preserve">Căn cứ Luật Xây dựng ngày 18 tháng 6 năm 2014; Luật sửa đổi, </w:t>
      </w:r>
      <w:r w:rsidR="00701097" w:rsidRPr="008A7E3E">
        <w:rPr>
          <w:rFonts w:ascii="Times New Roman" w:hAnsi="Times New Roman" w:cs="Times New Roman"/>
          <w:i/>
          <w:sz w:val="26"/>
          <w:szCs w:val="26"/>
        </w:rPr>
        <w:t>bổ sung</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một số</w:t>
      </w:r>
      <w:r w:rsidRPr="008A7E3E">
        <w:rPr>
          <w:rFonts w:ascii="Times New Roman" w:hAnsi="Times New Roman" w:cs="Times New Roman"/>
          <w:i/>
          <w:sz w:val="26"/>
          <w:szCs w:val="26"/>
        </w:rPr>
        <w:t xml:space="preserve"> </w:t>
      </w:r>
      <w:r w:rsidR="002318FB" w:rsidRPr="008A7E3E">
        <w:rPr>
          <w:rFonts w:ascii="Times New Roman" w:hAnsi="Times New Roman" w:cs="Times New Roman"/>
          <w:i/>
          <w:sz w:val="26"/>
          <w:szCs w:val="26"/>
        </w:rPr>
        <w:t>điều</w:t>
      </w:r>
      <w:r w:rsidRPr="008A7E3E">
        <w:rPr>
          <w:rFonts w:ascii="Times New Roman" w:hAnsi="Times New Roman" w:cs="Times New Roman"/>
          <w:i/>
          <w:sz w:val="26"/>
          <w:szCs w:val="26"/>
        </w:rPr>
        <w:t xml:space="preserve"> của Luật Xây dựng ngày 17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6 năm 2020;</w:t>
      </w:r>
    </w:p>
    <w:p w:rsidR="008A050B" w:rsidRPr="008A7E3E" w:rsidRDefault="008A050B" w:rsidP="006D2FDA">
      <w:pPr>
        <w:spacing w:before="120"/>
        <w:rPr>
          <w:rFonts w:ascii="Times New Roman" w:hAnsi="Times New Roman" w:cs="Times New Roman"/>
          <w:i/>
          <w:sz w:val="26"/>
          <w:szCs w:val="26"/>
        </w:rPr>
      </w:pPr>
      <w:r w:rsidRPr="008A7E3E">
        <w:rPr>
          <w:rFonts w:ascii="Times New Roman" w:hAnsi="Times New Roman" w:cs="Times New Roman"/>
          <w:i/>
          <w:sz w:val="26"/>
          <w:szCs w:val="26"/>
        </w:rPr>
        <w:t xml:space="preserve">Căn cứ Nghị </w:t>
      </w:r>
      <w:r w:rsidR="00701097" w:rsidRPr="008A7E3E">
        <w:rPr>
          <w:rFonts w:ascii="Times New Roman" w:hAnsi="Times New Roman" w:cs="Times New Roman"/>
          <w:i/>
          <w:sz w:val="26"/>
          <w:szCs w:val="26"/>
        </w:rPr>
        <w:t>quyết số</w:t>
      </w:r>
      <w:r w:rsidRPr="008A7E3E">
        <w:rPr>
          <w:rFonts w:ascii="Times New Roman" w:hAnsi="Times New Roman" w:cs="Times New Roman"/>
          <w:i/>
          <w:sz w:val="26"/>
          <w:szCs w:val="26"/>
        </w:rPr>
        <w:t xml:space="preserve"> 6</w:t>
      </w:r>
      <w:r w:rsidR="00F13D8C" w:rsidRPr="008A7E3E">
        <w:rPr>
          <w:rFonts w:ascii="Times New Roman" w:hAnsi="Times New Roman" w:cs="Times New Roman"/>
          <w:i/>
          <w:sz w:val="26"/>
          <w:szCs w:val="26"/>
          <w:lang w:val="en-US"/>
        </w:rPr>
        <w:t>1</w:t>
      </w:r>
      <w:r w:rsidRPr="008A7E3E">
        <w:rPr>
          <w:rFonts w:ascii="Times New Roman" w:hAnsi="Times New Roman" w:cs="Times New Roman"/>
          <w:i/>
          <w:sz w:val="26"/>
          <w:szCs w:val="26"/>
        </w:rPr>
        <w:t>/2022/QH</w:t>
      </w:r>
      <w:r w:rsidR="00F13D8C" w:rsidRPr="008A7E3E">
        <w:rPr>
          <w:rFonts w:ascii="Times New Roman" w:hAnsi="Times New Roman" w:cs="Times New Roman"/>
          <w:i/>
          <w:sz w:val="26"/>
          <w:szCs w:val="26"/>
          <w:lang w:val="en-US"/>
        </w:rPr>
        <w:t>1</w:t>
      </w:r>
      <w:r w:rsidRPr="008A7E3E">
        <w:rPr>
          <w:rFonts w:ascii="Times New Roman" w:hAnsi="Times New Roman" w:cs="Times New Roman"/>
          <w:i/>
          <w:sz w:val="26"/>
          <w:szCs w:val="26"/>
        </w:rPr>
        <w:t xml:space="preserve">5 ngày 16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6 năm 2022 của Quốc hội về tiếp tục tăng cường hiệu lực, hiệu quả thực hiện ch</w:t>
      </w:r>
      <w:r w:rsidR="005D6307" w:rsidRPr="008A7E3E">
        <w:rPr>
          <w:rFonts w:ascii="Times New Roman" w:hAnsi="Times New Roman" w:cs="Times New Roman"/>
          <w:i/>
          <w:sz w:val="26"/>
          <w:szCs w:val="26"/>
          <w:lang w:val="en-US"/>
        </w:rPr>
        <w:t>í</w:t>
      </w:r>
      <w:r w:rsidRPr="008A7E3E">
        <w:rPr>
          <w:rFonts w:ascii="Times New Roman" w:hAnsi="Times New Roman" w:cs="Times New Roman"/>
          <w:i/>
          <w:sz w:val="26"/>
          <w:szCs w:val="26"/>
        </w:rPr>
        <w:t xml:space="preserve">nh sách, pháp luật về quy hoạch và </w:t>
      </w:r>
      <w:r w:rsidR="00701097" w:rsidRPr="008A7E3E">
        <w:rPr>
          <w:rFonts w:ascii="Times New Roman" w:hAnsi="Times New Roman" w:cs="Times New Roman"/>
          <w:i/>
          <w:sz w:val="26"/>
          <w:szCs w:val="26"/>
        </w:rPr>
        <w:t>một số</w:t>
      </w:r>
      <w:r w:rsidRPr="008A7E3E">
        <w:rPr>
          <w:rFonts w:ascii="Times New Roman" w:hAnsi="Times New Roman" w:cs="Times New Roman"/>
          <w:i/>
          <w:sz w:val="26"/>
          <w:szCs w:val="26"/>
        </w:rPr>
        <w:t xml:space="preserve"> giải pháp tháo gỡ khó khăn, vư</w:t>
      </w:r>
      <w:r w:rsidR="005D6307" w:rsidRPr="008A7E3E">
        <w:rPr>
          <w:rFonts w:ascii="Times New Roman" w:hAnsi="Times New Roman" w:cs="Times New Roman"/>
          <w:i/>
          <w:sz w:val="26"/>
          <w:szCs w:val="26"/>
          <w:lang w:val="en-US"/>
        </w:rPr>
        <w:t>ớ</w:t>
      </w:r>
      <w:r w:rsidRPr="008A7E3E">
        <w:rPr>
          <w:rFonts w:ascii="Times New Roman" w:hAnsi="Times New Roman" w:cs="Times New Roman"/>
          <w:i/>
          <w:sz w:val="26"/>
          <w:szCs w:val="26"/>
        </w:rPr>
        <w:t>ng mắc, đẩy nhanh tiến độ lập và nâng c</w:t>
      </w:r>
      <w:r w:rsidR="00F13D8C" w:rsidRPr="008A7E3E">
        <w:rPr>
          <w:rFonts w:ascii="Times New Roman" w:hAnsi="Times New Roman" w:cs="Times New Roman"/>
          <w:i/>
          <w:sz w:val="26"/>
          <w:szCs w:val="26"/>
          <w:lang w:val="en-US"/>
        </w:rPr>
        <w:t>a</w:t>
      </w:r>
      <w:r w:rsidRPr="008A7E3E">
        <w:rPr>
          <w:rFonts w:ascii="Times New Roman" w:hAnsi="Times New Roman" w:cs="Times New Roman"/>
          <w:i/>
          <w:sz w:val="26"/>
          <w:szCs w:val="26"/>
        </w:rPr>
        <w:t>o chất lượng quy hoạch thời kỳ 20</w:t>
      </w:r>
      <w:r w:rsidR="00F13D8C" w:rsidRPr="008A7E3E">
        <w:rPr>
          <w:rFonts w:ascii="Times New Roman" w:hAnsi="Times New Roman" w:cs="Times New Roman"/>
          <w:i/>
          <w:sz w:val="26"/>
          <w:szCs w:val="26"/>
        </w:rPr>
        <w:t xml:space="preserve">21 </w:t>
      </w:r>
      <w:r w:rsidR="00F13D8C" w:rsidRPr="008A7E3E">
        <w:rPr>
          <w:rFonts w:ascii="Times New Roman" w:hAnsi="Times New Roman" w:cs="Times New Roman"/>
          <w:i/>
          <w:sz w:val="26"/>
          <w:szCs w:val="26"/>
          <w:lang w:val="en-US"/>
        </w:rPr>
        <w:t>-</w:t>
      </w:r>
      <w:r w:rsidRPr="008A7E3E">
        <w:rPr>
          <w:rFonts w:ascii="Times New Roman" w:hAnsi="Times New Roman" w:cs="Times New Roman"/>
          <w:i/>
          <w:sz w:val="26"/>
          <w:szCs w:val="26"/>
        </w:rPr>
        <w:t xml:space="preserve"> 2030;</w:t>
      </w:r>
    </w:p>
    <w:p w:rsidR="008A050B" w:rsidRPr="008A7E3E" w:rsidRDefault="008A050B" w:rsidP="006D2FDA">
      <w:pPr>
        <w:spacing w:before="120"/>
        <w:rPr>
          <w:rFonts w:ascii="Times New Roman" w:hAnsi="Times New Roman" w:cs="Times New Roman"/>
          <w:i/>
          <w:sz w:val="26"/>
          <w:szCs w:val="26"/>
        </w:rPr>
      </w:pPr>
      <w:r w:rsidRPr="008A7E3E">
        <w:rPr>
          <w:rFonts w:ascii="Times New Roman" w:hAnsi="Times New Roman" w:cs="Times New Roman"/>
          <w:i/>
          <w:sz w:val="26"/>
          <w:szCs w:val="26"/>
        </w:rPr>
        <w:t xml:space="preserve">Căn cứ Nghị </w:t>
      </w:r>
      <w:r w:rsidR="00701097" w:rsidRPr="008A7E3E">
        <w:rPr>
          <w:rFonts w:ascii="Times New Roman" w:hAnsi="Times New Roman" w:cs="Times New Roman"/>
          <w:i/>
          <w:sz w:val="26"/>
          <w:szCs w:val="26"/>
        </w:rPr>
        <w:t>định số</w:t>
      </w:r>
      <w:r w:rsidRPr="008A7E3E">
        <w:rPr>
          <w:rFonts w:ascii="Times New Roman" w:hAnsi="Times New Roman" w:cs="Times New Roman"/>
          <w:i/>
          <w:sz w:val="26"/>
          <w:szCs w:val="26"/>
        </w:rPr>
        <w:t xml:space="preserve"> 37/2010/NĐ-CP ngày 07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4 năm 2010 của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về lập, thẩm định, phê duyệt và quản lý quy hoạch xây dựng, Nghị </w:t>
      </w:r>
      <w:r w:rsidR="00701097" w:rsidRPr="008A7E3E">
        <w:rPr>
          <w:rFonts w:ascii="Times New Roman" w:hAnsi="Times New Roman" w:cs="Times New Roman"/>
          <w:i/>
          <w:sz w:val="26"/>
          <w:szCs w:val="26"/>
        </w:rPr>
        <w:t>định số</w:t>
      </w:r>
      <w:r w:rsidRPr="008A7E3E">
        <w:rPr>
          <w:rFonts w:ascii="Times New Roman" w:hAnsi="Times New Roman" w:cs="Times New Roman"/>
          <w:i/>
          <w:sz w:val="26"/>
          <w:szCs w:val="26"/>
        </w:rPr>
        <w:t xml:space="preserve"> 44/2015/NĐ-CP ngày 06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5 năm 2015 của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quy định chi </w:t>
      </w:r>
      <w:r w:rsidR="002318FB" w:rsidRPr="008A7E3E">
        <w:rPr>
          <w:rFonts w:ascii="Times New Roman" w:hAnsi="Times New Roman" w:cs="Times New Roman"/>
          <w:i/>
          <w:sz w:val="26"/>
          <w:szCs w:val="26"/>
        </w:rPr>
        <w:t>tiết</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một số</w:t>
      </w:r>
      <w:r w:rsidRPr="008A7E3E">
        <w:rPr>
          <w:rFonts w:ascii="Times New Roman" w:hAnsi="Times New Roman" w:cs="Times New Roman"/>
          <w:i/>
          <w:sz w:val="26"/>
          <w:szCs w:val="26"/>
        </w:rPr>
        <w:t xml:space="preserve"> nội dung </w:t>
      </w:r>
      <w:r w:rsidR="00701097" w:rsidRPr="008A7E3E">
        <w:rPr>
          <w:rFonts w:ascii="Times New Roman" w:hAnsi="Times New Roman" w:cs="Times New Roman"/>
          <w:i/>
          <w:sz w:val="26"/>
          <w:szCs w:val="26"/>
        </w:rPr>
        <w:t>về</w:t>
      </w:r>
      <w:r w:rsidRPr="008A7E3E">
        <w:rPr>
          <w:rFonts w:ascii="Times New Roman" w:hAnsi="Times New Roman" w:cs="Times New Roman"/>
          <w:i/>
          <w:sz w:val="26"/>
          <w:szCs w:val="26"/>
        </w:rPr>
        <w:t xml:space="preserve"> quy hoạch xây dựng, Nghị </w:t>
      </w:r>
      <w:r w:rsidR="00701097" w:rsidRPr="008A7E3E">
        <w:rPr>
          <w:rFonts w:ascii="Times New Roman" w:hAnsi="Times New Roman" w:cs="Times New Roman"/>
          <w:i/>
          <w:sz w:val="26"/>
          <w:szCs w:val="26"/>
        </w:rPr>
        <w:t>định số</w:t>
      </w:r>
      <w:r w:rsidRPr="008A7E3E">
        <w:rPr>
          <w:rFonts w:ascii="Times New Roman" w:hAnsi="Times New Roman" w:cs="Times New Roman"/>
          <w:i/>
          <w:sz w:val="26"/>
          <w:szCs w:val="26"/>
        </w:rPr>
        <w:t xml:space="preserve"> 72/2019/NĐ-CP ngày 30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8 năm 2019 của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về sửa đổi, bổ sung một số </w:t>
      </w:r>
      <w:r w:rsidR="002318FB" w:rsidRPr="008A7E3E">
        <w:rPr>
          <w:rFonts w:ascii="Times New Roman" w:hAnsi="Times New Roman" w:cs="Times New Roman"/>
          <w:i/>
          <w:sz w:val="26"/>
          <w:szCs w:val="26"/>
        </w:rPr>
        <w:t>điều</w:t>
      </w:r>
      <w:r w:rsidRPr="008A7E3E">
        <w:rPr>
          <w:rFonts w:ascii="Times New Roman" w:hAnsi="Times New Roman" w:cs="Times New Roman"/>
          <w:i/>
          <w:sz w:val="26"/>
          <w:szCs w:val="26"/>
        </w:rPr>
        <w:t xml:space="preserve"> của Nghị </w:t>
      </w:r>
      <w:r w:rsidR="00701097" w:rsidRPr="008A7E3E">
        <w:rPr>
          <w:rFonts w:ascii="Times New Roman" w:hAnsi="Times New Roman" w:cs="Times New Roman"/>
          <w:i/>
          <w:sz w:val="26"/>
          <w:szCs w:val="26"/>
        </w:rPr>
        <w:t>định số</w:t>
      </w:r>
      <w:r w:rsidRPr="008A7E3E">
        <w:rPr>
          <w:rFonts w:ascii="Times New Roman" w:hAnsi="Times New Roman" w:cs="Times New Roman"/>
          <w:i/>
          <w:sz w:val="26"/>
          <w:szCs w:val="26"/>
        </w:rPr>
        <w:t xml:space="preserve"> 37/</w:t>
      </w:r>
      <w:r w:rsidR="00701097" w:rsidRPr="008A7E3E">
        <w:rPr>
          <w:rFonts w:ascii="Times New Roman" w:hAnsi="Times New Roman" w:cs="Times New Roman"/>
          <w:i/>
          <w:sz w:val="26"/>
          <w:szCs w:val="26"/>
        </w:rPr>
        <w:t>201</w:t>
      </w:r>
      <w:r w:rsidRPr="008A7E3E">
        <w:rPr>
          <w:rFonts w:ascii="Times New Roman" w:hAnsi="Times New Roman" w:cs="Times New Roman"/>
          <w:i/>
          <w:sz w:val="26"/>
          <w:szCs w:val="26"/>
        </w:rPr>
        <w:t xml:space="preserve">0/NĐ-CP ngày 07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4 năm 2010 của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về việc lập, thẩm định, phê duyệt và quản </w:t>
      </w:r>
      <w:r w:rsidR="00701097" w:rsidRPr="008A7E3E">
        <w:rPr>
          <w:rFonts w:ascii="Times New Roman" w:hAnsi="Times New Roman" w:cs="Times New Roman"/>
          <w:i/>
          <w:sz w:val="26"/>
          <w:szCs w:val="26"/>
        </w:rPr>
        <w:t>lý</w:t>
      </w:r>
      <w:r w:rsidRPr="008A7E3E">
        <w:rPr>
          <w:rFonts w:ascii="Times New Roman" w:hAnsi="Times New Roman" w:cs="Times New Roman"/>
          <w:i/>
          <w:sz w:val="26"/>
          <w:szCs w:val="26"/>
        </w:rPr>
        <w:t xml:space="preserve"> quy hoạch đô thị;</w:t>
      </w:r>
    </w:p>
    <w:p w:rsidR="008A050B" w:rsidRPr="008A7E3E" w:rsidRDefault="008A050B" w:rsidP="006D2FDA">
      <w:pPr>
        <w:spacing w:before="120"/>
        <w:rPr>
          <w:rFonts w:ascii="Times New Roman" w:hAnsi="Times New Roman" w:cs="Times New Roman"/>
          <w:i/>
          <w:sz w:val="26"/>
          <w:szCs w:val="26"/>
        </w:rPr>
      </w:pPr>
      <w:r w:rsidRPr="008A7E3E">
        <w:rPr>
          <w:rFonts w:ascii="Times New Roman" w:hAnsi="Times New Roman" w:cs="Times New Roman"/>
          <w:i/>
          <w:sz w:val="26"/>
          <w:szCs w:val="26"/>
        </w:rPr>
        <w:t xml:space="preserve">Căn cứ Quyết </w:t>
      </w:r>
      <w:r w:rsidR="00701097" w:rsidRPr="008A7E3E">
        <w:rPr>
          <w:rFonts w:ascii="Times New Roman" w:hAnsi="Times New Roman" w:cs="Times New Roman"/>
          <w:i/>
          <w:sz w:val="26"/>
          <w:szCs w:val="26"/>
        </w:rPr>
        <w:t>định số</w:t>
      </w:r>
      <w:r w:rsidRPr="008A7E3E">
        <w:rPr>
          <w:rFonts w:ascii="Times New Roman" w:hAnsi="Times New Roman" w:cs="Times New Roman"/>
          <w:i/>
          <w:sz w:val="26"/>
          <w:szCs w:val="26"/>
        </w:rPr>
        <w:t xml:space="preserve"> 1448/QĐ-TTg ngày 16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9 năm 2009 của </w:t>
      </w:r>
      <w:r w:rsidR="00701097" w:rsidRPr="008A7E3E">
        <w:rPr>
          <w:rFonts w:ascii="Times New Roman" w:hAnsi="Times New Roman" w:cs="Times New Roman"/>
          <w:i/>
          <w:sz w:val="26"/>
          <w:szCs w:val="26"/>
        </w:rPr>
        <w:t>Thủ tướng</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phê duyệt </w:t>
      </w:r>
      <w:r w:rsidR="002318FB" w:rsidRPr="008A7E3E">
        <w:rPr>
          <w:rFonts w:ascii="Times New Roman" w:hAnsi="Times New Roman" w:cs="Times New Roman"/>
          <w:i/>
          <w:sz w:val="26"/>
          <w:szCs w:val="26"/>
        </w:rPr>
        <w:t>điều</w:t>
      </w:r>
      <w:r w:rsidRPr="008A7E3E">
        <w:rPr>
          <w:rFonts w:ascii="Times New Roman" w:hAnsi="Times New Roman" w:cs="Times New Roman"/>
          <w:i/>
          <w:sz w:val="26"/>
          <w:szCs w:val="26"/>
        </w:rPr>
        <w:t xml:space="preserve"> chỉnh Quy hoạch chung xây dựng </w:t>
      </w:r>
      <w:r w:rsidR="00701097" w:rsidRPr="008A7E3E">
        <w:rPr>
          <w:rFonts w:ascii="Times New Roman" w:hAnsi="Times New Roman" w:cs="Times New Roman"/>
          <w:i/>
          <w:sz w:val="26"/>
          <w:szCs w:val="26"/>
        </w:rPr>
        <w:t>thành phố</w:t>
      </w:r>
      <w:r w:rsidRPr="008A7E3E">
        <w:rPr>
          <w:rFonts w:ascii="Times New Roman" w:hAnsi="Times New Roman" w:cs="Times New Roman"/>
          <w:i/>
          <w:sz w:val="26"/>
          <w:szCs w:val="26"/>
        </w:rPr>
        <w:t xml:space="preserve"> Hải Ph</w:t>
      </w:r>
      <w:r w:rsidR="00F13D8C" w:rsidRPr="008A7E3E">
        <w:rPr>
          <w:rFonts w:ascii="Times New Roman" w:hAnsi="Times New Roman" w:cs="Times New Roman"/>
          <w:i/>
          <w:sz w:val="26"/>
          <w:szCs w:val="26"/>
          <w:lang w:val="en-US"/>
        </w:rPr>
        <w:t>ò</w:t>
      </w:r>
      <w:r w:rsidRPr="008A7E3E">
        <w:rPr>
          <w:rFonts w:ascii="Times New Roman" w:hAnsi="Times New Roman" w:cs="Times New Roman"/>
          <w:i/>
          <w:sz w:val="26"/>
          <w:szCs w:val="26"/>
        </w:rPr>
        <w:t xml:space="preserve">ng </w:t>
      </w:r>
      <w:r w:rsidR="00701097" w:rsidRPr="008A7E3E">
        <w:rPr>
          <w:rFonts w:ascii="Times New Roman" w:hAnsi="Times New Roman" w:cs="Times New Roman"/>
          <w:i/>
          <w:sz w:val="26"/>
          <w:szCs w:val="26"/>
        </w:rPr>
        <w:t>đến</w:t>
      </w:r>
      <w:r w:rsidRPr="008A7E3E">
        <w:rPr>
          <w:rFonts w:ascii="Times New Roman" w:hAnsi="Times New Roman" w:cs="Times New Roman"/>
          <w:i/>
          <w:sz w:val="26"/>
          <w:szCs w:val="26"/>
        </w:rPr>
        <w:t xml:space="preserve"> năm 2025 và tầm nhìn đến năm 2050;</w:t>
      </w:r>
    </w:p>
    <w:p w:rsidR="008A050B" w:rsidRPr="008A7E3E" w:rsidRDefault="008A050B" w:rsidP="006D2FDA">
      <w:pPr>
        <w:spacing w:before="120"/>
        <w:rPr>
          <w:rFonts w:ascii="Times New Roman" w:hAnsi="Times New Roman" w:cs="Times New Roman"/>
          <w:i/>
          <w:sz w:val="26"/>
          <w:szCs w:val="26"/>
        </w:rPr>
      </w:pPr>
      <w:r w:rsidRPr="008A7E3E">
        <w:rPr>
          <w:rFonts w:ascii="Times New Roman" w:hAnsi="Times New Roman" w:cs="Times New Roman"/>
          <w:i/>
          <w:sz w:val="26"/>
          <w:szCs w:val="26"/>
        </w:rPr>
        <w:t>Căn cứ Quyết định s</w:t>
      </w:r>
      <w:r w:rsidR="005D6307" w:rsidRPr="008A7E3E">
        <w:rPr>
          <w:rFonts w:ascii="Times New Roman" w:hAnsi="Times New Roman" w:cs="Times New Roman"/>
          <w:i/>
          <w:sz w:val="26"/>
          <w:szCs w:val="26"/>
          <w:lang w:val="en-US"/>
        </w:rPr>
        <w:t>ố</w:t>
      </w:r>
      <w:r w:rsidRPr="008A7E3E">
        <w:rPr>
          <w:rFonts w:ascii="Times New Roman" w:hAnsi="Times New Roman" w:cs="Times New Roman"/>
          <w:i/>
          <w:sz w:val="26"/>
          <w:szCs w:val="26"/>
        </w:rPr>
        <w:t xml:space="preserve"> 535/QĐ-TTg ngày 15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5 năm 2018 của Thủ tướng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phê duyệt Nhiệm vụ </w:t>
      </w:r>
      <w:r w:rsidR="002318FB" w:rsidRPr="008A7E3E">
        <w:rPr>
          <w:rFonts w:ascii="Times New Roman" w:hAnsi="Times New Roman" w:cs="Times New Roman"/>
          <w:i/>
          <w:sz w:val="26"/>
          <w:szCs w:val="26"/>
        </w:rPr>
        <w:t>điều</w:t>
      </w:r>
      <w:r w:rsidRPr="008A7E3E">
        <w:rPr>
          <w:rFonts w:ascii="Times New Roman" w:hAnsi="Times New Roman" w:cs="Times New Roman"/>
          <w:i/>
          <w:sz w:val="26"/>
          <w:szCs w:val="26"/>
        </w:rPr>
        <w:t xml:space="preserve"> chỉnh Quy hoạch chung thành phố Hải Phòng đến năm 2035, tầm nhìn đến năm 2050;</w:t>
      </w:r>
    </w:p>
    <w:p w:rsidR="008A050B" w:rsidRPr="008A7E3E" w:rsidRDefault="008A050B" w:rsidP="006D2FDA">
      <w:pPr>
        <w:spacing w:before="120"/>
        <w:rPr>
          <w:rFonts w:ascii="Times New Roman" w:hAnsi="Times New Roman" w:cs="Times New Roman"/>
          <w:i/>
          <w:sz w:val="26"/>
          <w:szCs w:val="26"/>
        </w:rPr>
      </w:pPr>
      <w:r w:rsidRPr="008A7E3E">
        <w:rPr>
          <w:rFonts w:ascii="Times New Roman" w:hAnsi="Times New Roman" w:cs="Times New Roman"/>
          <w:i/>
          <w:sz w:val="26"/>
          <w:szCs w:val="26"/>
        </w:rPr>
        <w:t>C</w:t>
      </w:r>
      <w:r w:rsidR="00F13D8C" w:rsidRPr="008A7E3E">
        <w:rPr>
          <w:rFonts w:ascii="Times New Roman" w:hAnsi="Times New Roman" w:cs="Times New Roman"/>
          <w:i/>
          <w:sz w:val="26"/>
          <w:szCs w:val="26"/>
          <w:lang w:val="en-US"/>
        </w:rPr>
        <w:t>ă</w:t>
      </w:r>
      <w:r w:rsidRPr="008A7E3E">
        <w:rPr>
          <w:rFonts w:ascii="Times New Roman" w:hAnsi="Times New Roman" w:cs="Times New Roman"/>
          <w:i/>
          <w:sz w:val="26"/>
          <w:szCs w:val="26"/>
        </w:rPr>
        <w:t xml:space="preserve">n cứ Quyết định </w:t>
      </w:r>
      <w:r w:rsidR="00701097" w:rsidRPr="008A7E3E">
        <w:rPr>
          <w:rFonts w:ascii="Times New Roman" w:hAnsi="Times New Roman" w:cs="Times New Roman"/>
          <w:i/>
          <w:sz w:val="26"/>
          <w:szCs w:val="26"/>
        </w:rPr>
        <w:t>số</w:t>
      </w:r>
      <w:r w:rsidRPr="008A7E3E">
        <w:rPr>
          <w:rFonts w:ascii="Times New Roman" w:hAnsi="Times New Roman" w:cs="Times New Roman"/>
          <w:i/>
          <w:sz w:val="26"/>
          <w:szCs w:val="26"/>
        </w:rPr>
        <w:t xml:space="preserve"> 70/QĐ</w:t>
      </w:r>
      <w:r w:rsidR="00F13D8C" w:rsidRPr="008A7E3E">
        <w:rPr>
          <w:rFonts w:ascii="Times New Roman" w:hAnsi="Times New Roman" w:cs="Times New Roman"/>
          <w:i/>
          <w:sz w:val="26"/>
          <w:szCs w:val="26"/>
        </w:rPr>
        <w:t>-</w:t>
      </w:r>
      <w:r w:rsidRPr="008A7E3E">
        <w:rPr>
          <w:rFonts w:ascii="Times New Roman" w:hAnsi="Times New Roman" w:cs="Times New Roman"/>
          <w:i/>
          <w:sz w:val="26"/>
          <w:szCs w:val="26"/>
        </w:rPr>
        <w:t xml:space="preserve">TTg ngày 09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02 năm 2023 củ</w:t>
      </w:r>
      <w:r w:rsidR="00876F1F" w:rsidRPr="008A7E3E">
        <w:rPr>
          <w:rFonts w:ascii="Times New Roman" w:hAnsi="Times New Roman" w:cs="Times New Roman"/>
          <w:i/>
          <w:sz w:val="26"/>
          <w:szCs w:val="26"/>
          <w:lang w:val="en-US"/>
        </w:rPr>
        <w:t>a</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Thủ tướng</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phê duyệt </w:t>
      </w:r>
      <w:r w:rsidR="00701097" w:rsidRPr="008A7E3E">
        <w:rPr>
          <w:rFonts w:ascii="Times New Roman" w:hAnsi="Times New Roman" w:cs="Times New Roman"/>
          <w:i/>
          <w:sz w:val="26"/>
          <w:szCs w:val="26"/>
        </w:rPr>
        <w:t>sửa đổi</w:t>
      </w:r>
      <w:r w:rsidR="00F13D8C" w:rsidRPr="008A7E3E">
        <w:rPr>
          <w:rFonts w:ascii="Times New Roman" w:hAnsi="Times New Roman" w:cs="Times New Roman"/>
          <w:i/>
          <w:sz w:val="26"/>
          <w:szCs w:val="26"/>
          <w:lang w:val="en-US"/>
        </w:rPr>
        <w:t>,</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bổ sung</w:t>
      </w:r>
      <w:r w:rsidRPr="008A7E3E">
        <w:rPr>
          <w:rFonts w:ascii="Times New Roman" w:hAnsi="Times New Roman" w:cs="Times New Roman"/>
          <w:i/>
          <w:sz w:val="26"/>
          <w:szCs w:val="26"/>
        </w:rPr>
        <w:t xml:space="preserve"> một số nội dung trong Quy</w:t>
      </w:r>
      <w:r w:rsidR="005308DE" w:rsidRPr="008A7E3E">
        <w:rPr>
          <w:rFonts w:ascii="Times New Roman" w:hAnsi="Times New Roman" w:cs="Times New Roman"/>
          <w:i/>
          <w:sz w:val="26"/>
          <w:szCs w:val="26"/>
          <w:lang w:val="en-US"/>
        </w:rPr>
        <w:t>ế</w:t>
      </w:r>
      <w:r w:rsidRPr="008A7E3E">
        <w:rPr>
          <w:rFonts w:ascii="Times New Roman" w:hAnsi="Times New Roman" w:cs="Times New Roman"/>
          <w:i/>
          <w:sz w:val="26"/>
          <w:szCs w:val="26"/>
        </w:rPr>
        <w:t>t định s</w:t>
      </w:r>
      <w:r w:rsidR="005308DE" w:rsidRPr="008A7E3E">
        <w:rPr>
          <w:rFonts w:ascii="Times New Roman" w:hAnsi="Times New Roman" w:cs="Times New Roman"/>
          <w:i/>
          <w:sz w:val="26"/>
          <w:szCs w:val="26"/>
          <w:lang w:val="en-US"/>
        </w:rPr>
        <w:t>ố</w:t>
      </w:r>
      <w:r w:rsidRPr="008A7E3E">
        <w:rPr>
          <w:rFonts w:ascii="Times New Roman" w:hAnsi="Times New Roman" w:cs="Times New Roman"/>
          <w:i/>
          <w:sz w:val="26"/>
          <w:szCs w:val="26"/>
        </w:rPr>
        <w:t xml:space="preserve"> 535/QĐ-TTg ngày 15 tháng 5 năm 2023 của </w:t>
      </w:r>
      <w:r w:rsidR="00701097" w:rsidRPr="008A7E3E">
        <w:rPr>
          <w:rFonts w:ascii="Times New Roman" w:hAnsi="Times New Roman" w:cs="Times New Roman"/>
          <w:i/>
          <w:sz w:val="26"/>
          <w:szCs w:val="26"/>
        </w:rPr>
        <w:t>Thủ tướng</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phê duyệt Nhiệm vụ </w:t>
      </w:r>
      <w:r w:rsidR="002318FB" w:rsidRPr="008A7E3E">
        <w:rPr>
          <w:rFonts w:ascii="Times New Roman" w:hAnsi="Times New Roman" w:cs="Times New Roman"/>
          <w:i/>
          <w:sz w:val="26"/>
          <w:szCs w:val="26"/>
        </w:rPr>
        <w:t>Điều</w:t>
      </w:r>
      <w:r w:rsidRPr="008A7E3E">
        <w:rPr>
          <w:rFonts w:ascii="Times New Roman" w:hAnsi="Times New Roman" w:cs="Times New Roman"/>
          <w:i/>
          <w:sz w:val="26"/>
          <w:szCs w:val="26"/>
        </w:rPr>
        <w:t xml:space="preserve"> chỉnh quy hoạch chung </w:t>
      </w:r>
      <w:r w:rsidR="00701097" w:rsidRPr="008A7E3E">
        <w:rPr>
          <w:rFonts w:ascii="Times New Roman" w:hAnsi="Times New Roman" w:cs="Times New Roman"/>
          <w:i/>
          <w:sz w:val="26"/>
          <w:szCs w:val="26"/>
        </w:rPr>
        <w:t>thành phố</w:t>
      </w:r>
      <w:r w:rsidRPr="008A7E3E">
        <w:rPr>
          <w:rFonts w:ascii="Times New Roman" w:hAnsi="Times New Roman" w:cs="Times New Roman"/>
          <w:i/>
          <w:sz w:val="26"/>
          <w:szCs w:val="26"/>
        </w:rPr>
        <w:t xml:space="preserve"> Hải Phòng đến năm 2035, tầm nhìn 2050;</w:t>
      </w:r>
    </w:p>
    <w:p w:rsidR="008A050B" w:rsidRPr="008A7E3E" w:rsidRDefault="008A050B" w:rsidP="006D2FDA">
      <w:pPr>
        <w:spacing w:before="120"/>
        <w:rPr>
          <w:rFonts w:ascii="Times New Roman" w:hAnsi="Times New Roman" w:cs="Times New Roman"/>
          <w:i/>
          <w:sz w:val="26"/>
          <w:szCs w:val="26"/>
          <w:lang w:val="en-US"/>
        </w:rPr>
      </w:pPr>
      <w:r w:rsidRPr="008A7E3E">
        <w:rPr>
          <w:rFonts w:ascii="Times New Roman" w:hAnsi="Times New Roman" w:cs="Times New Roman"/>
          <w:i/>
          <w:sz w:val="26"/>
          <w:szCs w:val="26"/>
        </w:rPr>
        <w:t xml:space="preserve">Căn cứ các ý kiến </w:t>
      </w:r>
      <w:r w:rsidR="00701097" w:rsidRPr="008A7E3E">
        <w:rPr>
          <w:rFonts w:ascii="Times New Roman" w:hAnsi="Times New Roman" w:cs="Times New Roman"/>
          <w:i/>
          <w:sz w:val="26"/>
          <w:szCs w:val="26"/>
        </w:rPr>
        <w:t>chỉ đạo</w:t>
      </w:r>
      <w:r w:rsidRPr="008A7E3E">
        <w:rPr>
          <w:rFonts w:ascii="Times New Roman" w:hAnsi="Times New Roman" w:cs="Times New Roman"/>
          <w:i/>
          <w:sz w:val="26"/>
          <w:szCs w:val="26"/>
        </w:rPr>
        <w:t xml:space="preserve"> của </w:t>
      </w:r>
      <w:r w:rsidR="00701097" w:rsidRPr="008A7E3E">
        <w:rPr>
          <w:rFonts w:ascii="Times New Roman" w:hAnsi="Times New Roman" w:cs="Times New Roman"/>
          <w:i/>
          <w:sz w:val="26"/>
          <w:szCs w:val="26"/>
        </w:rPr>
        <w:t>Thủ tướng</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xml:space="preserve"> và Ph</w:t>
      </w:r>
      <w:r w:rsidR="00F13D8C" w:rsidRPr="008A7E3E">
        <w:rPr>
          <w:rFonts w:ascii="Times New Roman" w:hAnsi="Times New Roman" w:cs="Times New Roman"/>
          <w:i/>
          <w:sz w:val="26"/>
          <w:szCs w:val="26"/>
          <w:lang w:val="en-US"/>
        </w:rPr>
        <w:t>ó</w:t>
      </w:r>
      <w:r w:rsidRPr="008A7E3E">
        <w:rPr>
          <w:rFonts w:ascii="Times New Roman" w:hAnsi="Times New Roman" w:cs="Times New Roman"/>
          <w:i/>
          <w:sz w:val="26"/>
          <w:szCs w:val="26"/>
        </w:rPr>
        <w:t xml:space="preserve"> Thủ tướng Chính phủ tại các v</w:t>
      </w:r>
      <w:r w:rsidR="00F13D8C" w:rsidRPr="008A7E3E">
        <w:rPr>
          <w:rFonts w:ascii="Times New Roman" w:hAnsi="Times New Roman" w:cs="Times New Roman"/>
          <w:i/>
          <w:sz w:val="26"/>
          <w:szCs w:val="26"/>
          <w:lang w:val="en-US"/>
        </w:rPr>
        <w:t>ă</w:t>
      </w:r>
      <w:r w:rsidRPr="008A7E3E">
        <w:rPr>
          <w:rFonts w:ascii="Times New Roman" w:hAnsi="Times New Roman" w:cs="Times New Roman"/>
          <w:i/>
          <w:sz w:val="26"/>
          <w:szCs w:val="26"/>
        </w:rPr>
        <w:t xml:space="preserve">n bản </w:t>
      </w:r>
      <w:r w:rsidR="00701097" w:rsidRPr="008A7E3E">
        <w:rPr>
          <w:rFonts w:ascii="Times New Roman" w:hAnsi="Times New Roman" w:cs="Times New Roman"/>
          <w:i/>
          <w:sz w:val="26"/>
          <w:szCs w:val="26"/>
        </w:rPr>
        <w:t>của</w:t>
      </w:r>
      <w:r w:rsidRPr="008A7E3E">
        <w:rPr>
          <w:rFonts w:ascii="Times New Roman" w:hAnsi="Times New Roman" w:cs="Times New Roman"/>
          <w:i/>
          <w:sz w:val="26"/>
          <w:szCs w:val="26"/>
        </w:rPr>
        <w:t xml:space="preserve"> Văn phòng </w:t>
      </w:r>
      <w:r w:rsidR="00701097" w:rsidRPr="008A7E3E">
        <w:rPr>
          <w:rFonts w:ascii="Times New Roman" w:hAnsi="Times New Roman" w:cs="Times New Roman"/>
          <w:i/>
          <w:sz w:val="26"/>
          <w:szCs w:val="26"/>
        </w:rPr>
        <w:t>Chính phủ</w:t>
      </w:r>
      <w:r w:rsidRPr="008A7E3E">
        <w:rPr>
          <w:rFonts w:ascii="Times New Roman" w:hAnsi="Times New Roman" w:cs="Times New Roman"/>
          <w:i/>
          <w:sz w:val="26"/>
          <w:szCs w:val="26"/>
        </w:rPr>
        <w:t>: Thông báo s</w:t>
      </w:r>
      <w:r w:rsidR="00F13D8C" w:rsidRPr="008A7E3E">
        <w:rPr>
          <w:rFonts w:ascii="Times New Roman" w:hAnsi="Times New Roman" w:cs="Times New Roman"/>
          <w:i/>
          <w:sz w:val="26"/>
          <w:szCs w:val="26"/>
          <w:lang w:val="en-US"/>
        </w:rPr>
        <w:t>ố</w:t>
      </w:r>
      <w:r w:rsidRPr="008A7E3E">
        <w:rPr>
          <w:rFonts w:ascii="Times New Roman" w:hAnsi="Times New Roman" w:cs="Times New Roman"/>
          <w:i/>
          <w:sz w:val="26"/>
          <w:szCs w:val="26"/>
        </w:rPr>
        <w:t xml:space="preserve"> 275/TB-VPCP ngày 22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10 năm 2021, </w:t>
      </w:r>
      <w:r w:rsidR="00701097" w:rsidRPr="008A7E3E">
        <w:rPr>
          <w:rFonts w:ascii="Times New Roman" w:hAnsi="Times New Roman" w:cs="Times New Roman"/>
          <w:i/>
          <w:sz w:val="26"/>
          <w:szCs w:val="26"/>
        </w:rPr>
        <w:t>Thông báo</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số</w:t>
      </w:r>
      <w:r w:rsidRPr="008A7E3E">
        <w:rPr>
          <w:rFonts w:ascii="Times New Roman" w:hAnsi="Times New Roman" w:cs="Times New Roman"/>
          <w:i/>
          <w:sz w:val="26"/>
          <w:szCs w:val="26"/>
        </w:rPr>
        <w:t xml:space="preserve"> 39/TB-VPCP ngày 11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02 năm 2022, Th</w:t>
      </w:r>
      <w:r w:rsidR="00F13D8C" w:rsidRPr="008A7E3E">
        <w:rPr>
          <w:rFonts w:ascii="Times New Roman" w:hAnsi="Times New Roman" w:cs="Times New Roman"/>
          <w:i/>
          <w:sz w:val="26"/>
          <w:szCs w:val="26"/>
          <w:lang w:val="en-US"/>
        </w:rPr>
        <w:t>ô</w:t>
      </w:r>
      <w:r w:rsidRPr="008A7E3E">
        <w:rPr>
          <w:rFonts w:ascii="Times New Roman" w:hAnsi="Times New Roman" w:cs="Times New Roman"/>
          <w:i/>
          <w:sz w:val="26"/>
          <w:szCs w:val="26"/>
        </w:rPr>
        <w:t>ng b</w:t>
      </w:r>
      <w:r w:rsidR="00F13D8C" w:rsidRPr="008A7E3E">
        <w:rPr>
          <w:rFonts w:ascii="Times New Roman" w:hAnsi="Times New Roman" w:cs="Times New Roman"/>
          <w:i/>
          <w:sz w:val="26"/>
          <w:szCs w:val="26"/>
          <w:lang w:val="en-US"/>
        </w:rPr>
        <w:t>á</w:t>
      </w:r>
      <w:r w:rsidRPr="008A7E3E">
        <w:rPr>
          <w:rFonts w:ascii="Times New Roman" w:hAnsi="Times New Roman" w:cs="Times New Roman"/>
          <w:i/>
          <w:sz w:val="26"/>
          <w:szCs w:val="26"/>
        </w:rPr>
        <w:t>o số 160/TB-VPCP ng</w:t>
      </w:r>
      <w:r w:rsidR="00F13D8C" w:rsidRPr="008A7E3E">
        <w:rPr>
          <w:rFonts w:ascii="Times New Roman" w:hAnsi="Times New Roman" w:cs="Times New Roman"/>
          <w:i/>
          <w:sz w:val="26"/>
          <w:szCs w:val="26"/>
          <w:lang w:val="en-US"/>
        </w:rPr>
        <w:t>à</w:t>
      </w:r>
      <w:r w:rsidRPr="008A7E3E">
        <w:rPr>
          <w:rFonts w:ascii="Times New Roman" w:hAnsi="Times New Roman" w:cs="Times New Roman"/>
          <w:i/>
          <w:sz w:val="26"/>
          <w:szCs w:val="26"/>
        </w:rPr>
        <w:t xml:space="preserve">y 27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5 năm 2022, V</w:t>
      </w:r>
      <w:r w:rsidR="00F13D8C" w:rsidRPr="008A7E3E">
        <w:rPr>
          <w:rFonts w:ascii="Times New Roman" w:hAnsi="Times New Roman" w:cs="Times New Roman"/>
          <w:i/>
          <w:sz w:val="26"/>
          <w:szCs w:val="26"/>
          <w:lang w:val="en-US"/>
        </w:rPr>
        <w:t>ă</w:t>
      </w:r>
      <w:r w:rsidRPr="008A7E3E">
        <w:rPr>
          <w:rFonts w:ascii="Times New Roman" w:hAnsi="Times New Roman" w:cs="Times New Roman"/>
          <w:i/>
          <w:sz w:val="26"/>
          <w:szCs w:val="26"/>
        </w:rPr>
        <w:t xml:space="preserve">n bản </w:t>
      </w:r>
      <w:r w:rsidR="00F13D8C" w:rsidRPr="008A7E3E">
        <w:rPr>
          <w:rFonts w:ascii="Times New Roman" w:hAnsi="Times New Roman" w:cs="Times New Roman"/>
          <w:i/>
          <w:sz w:val="26"/>
          <w:szCs w:val="26"/>
          <w:lang w:val="en-US"/>
        </w:rPr>
        <w:t>số</w:t>
      </w:r>
      <w:r w:rsidRPr="008A7E3E">
        <w:rPr>
          <w:rFonts w:ascii="Times New Roman" w:hAnsi="Times New Roman" w:cs="Times New Roman"/>
          <w:i/>
          <w:sz w:val="26"/>
          <w:szCs w:val="26"/>
        </w:rPr>
        <w:t xml:space="preserve"> 4387/VPCP-CN ngày 14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7 năm 2022, Thông báo s</w:t>
      </w:r>
      <w:r w:rsidR="00F13D8C" w:rsidRPr="008A7E3E">
        <w:rPr>
          <w:rFonts w:ascii="Times New Roman" w:hAnsi="Times New Roman" w:cs="Times New Roman"/>
          <w:i/>
          <w:sz w:val="26"/>
          <w:szCs w:val="26"/>
          <w:lang w:val="en-US"/>
        </w:rPr>
        <w:t>ố</w:t>
      </w:r>
      <w:r w:rsidRPr="008A7E3E">
        <w:rPr>
          <w:rFonts w:ascii="Times New Roman" w:hAnsi="Times New Roman" w:cs="Times New Roman"/>
          <w:i/>
          <w:sz w:val="26"/>
          <w:szCs w:val="26"/>
        </w:rPr>
        <w:t xml:space="preserve"> 344/TB-VPCP ngày 04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11 năm 2022</w:t>
      </w:r>
      <w:r w:rsidR="00F13D8C" w:rsidRPr="008A7E3E">
        <w:rPr>
          <w:rFonts w:ascii="Times New Roman" w:hAnsi="Times New Roman" w:cs="Times New Roman"/>
          <w:i/>
          <w:sz w:val="26"/>
          <w:szCs w:val="26"/>
          <w:lang w:val="en-US"/>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i/>
          <w:sz w:val="26"/>
          <w:szCs w:val="26"/>
        </w:rPr>
        <w:t>Theo đề ngh</w:t>
      </w:r>
      <w:r w:rsidR="00F13D8C" w:rsidRPr="008A7E3E">
        <w:rPr>
          <w:rFonts w:ascii="Times New Roman" w:hAnsi="Times New Roman" w:cs="Times New Roman"/>
          <w:i/>
          <w:sz w:val="26"/>
          <w:szCs w:val="26"/>
          <w:lang w:val="en-US"/>
        </w:rPr>
        <w:t>ị</w:t>
      </w:r>
      <w:r w:rsidRPr="008A7E3E">
        <w:rPr>
          <w:rFonts w:ascii="Times New Roman" w:hAnsi="Times New Roman" w:cs="Times New Roman"/>
          <w:i/>
          <w:sz w:val="26"/>
          <w:szCs w:val="26"/>
        </w:rPr>
        <w:t xml:space="preserve"> của </w:t>
      </w:r>
      <w:r w:rsidR="00701097" w:rsidRPr="008A7E3E">
        <w:rPr>
          <w:rFonts w:ascii="Times New Roman" w:hAnsi="Times New Roman" w:cs="Times New Roman"/>
          <w:i/>
          <w:sz w:val="26"/>
          <w:szCs w:val="26"/>
        </w:rPr>
        <w:t>Ủy ban</w:t>
      </w:r>
      <w:r w:rsidRPr="008A7E3E">
        <w:rPr>
          <w:rFonts w:ascii="Times New Roman" w:hAnsi="Times New Roman" w:cs="Times New Roman"/>
          <w:i/>
          <w:sz w:val="26"/>
          <w:szCs w:val="26"/>
        </w:rPr>
        <w:t xml:space="preserve"> nhân dân </w:t>
      </w:r>
      <w:r w:rsidR="00701097" w:rsidRPr="008A7E3E">
        <w:rPr>
          <w:rFonts w:ascii="Times New Roman" w:hAnsi="Times New Roman" w:cs="Times New Roman"/>
          <w:i/>
          <w:sz w:val="26"/>
          <w:szCs w:val="26"/>
        </w:rPr>
        <w:t>thành phố</w:t>
      </w:r>
      <w:r w:rsidRPr="008A7E3E">
        <w:rPr>
          <w:rFonts w:ascii="Times New Roman" w:hAnsi="Times New Roman" w:cs="Times New Roman"/>
          <w:i/>
          <w:sz w:val="26"/>
          <w:szCs w:val="26"/>
        </w:rPr>
        <w:t xml:space="preserve"> Hải Phòng tại </w:t>
      </w:r>
      <w:r w:rsidR="00701097" w:rsidRPr="008A7E3E">
        <w:rPr>
          <w:rFonts w:ascii="Times New Roman" w:hAnsi="Times New Roman" w:cs="Times New Roman"/>
          <w:i/>
          <w:sz w:val="26"/>
          <w:szCs w:val="26"/>
        </w:rPr>
        <w:t>Tờ trình số</w:t>
      </w:r>
      <w:r w:rsidRPr="008A7E3E">
        <w:rPr>
          <w:rFonts w:ascii="Times New Roman" w:hAnsi="Times New Roman" w:cs="Times New Roman"/>
          <w:i/>
          <w:sz w:val="26"/>
          <w:szCs w:val="26"/>
        </w:rPr>
        <w:t xml:space="preserve"> 06/TTr-UBND ngày 14 tháng 02 năm 2023, </w:t>
      </w:r>
      <w:r w:rsidR="00701097" w:rsidRPr="008A7E3E">
        <w:rPr>
          <w:rFonts w:ascii="Times New Roman" w:hAnsi="Times New Roman" w:cs="Times New Roman"/>
          <w:i/>
          <w:sz w:val="26"/>
          <w:szCs w:val="26"/>
        </w:rPr>
        <w:t>Tờ trình số</w:t>
      </w:r>
      <w:r w:rsidRPr="008A7E3E">
        <w:rPr>
          <w:rFonts w:ascii="Times New Roman" w:hAnsi="Times New Roman" w:cs="Times New Roman"/>
          <w:i/>
          <w:sz w:val="26"/>
          <w:szCs w:val="26"/>
        </w:rPr>
        <w:t xml:space="preserve"> 09/TTr-UBND ng</w:t>
      </w:r>
      <w:r w:rsidR="005D6307" w:rsidRPr="008A7E3E">
        <w:rPr>
          <w:rFonts w:ascii="Times New Roman" w:hAnsi="Times New Roman" w:cs="Times New Roman"/>
          <w:i/>
          <w:sz w:val="26"/>
          <w:szCs w:val="26"/>
          <w:lang w:val="en-US"/>
        </w:rPr>
        <w:t>à</w:t>
      </w:r>
      <w:r w:rsidRPr="008A7E3E">
        <w:rPr>
          <w:rFonts w:ascii="Times New Roman" w:hAnsi="Times New Roman" w:cs="Times New Roman"/>
          <w:i/>
          <w:sz w:val="26"/>
          <w:szCs w:val="26"/>
        </w:rPr>
        <w:t xml:space="preserve">y 27 tháng 02 năm 2023, Công văn số </w:t>
      </w:r>
      <w:r w:rsidR="00F13D8C" w:rsidRPr="008A7E3E">
        <w:rPr>
          <w:rFonts w:ascii="Times New Roman" w:hAnsi="Times New Roman" w:cs="Times New Roman"/>
          <w:i/>
          <w:sz w:val="26"/>
          <w:szCs w:val="26"/>
          <w:lang w:val="en-US"/>
        </w:rPr>
        <w:t>61</w:t>
      </w:r>
      <w:r w:rsidRPr="008A7E3E">
        <w:rPr>
          <w:rFonts w:ascii="Times New Roman" w:hAnsi="Times New Roman" w:cs="Times New Roman"/>
          <w:i/>
          <w:sz w:val="26"/>
          <w:szCs w:val="26"/>
        </w:rPr>
        <w:t>2/UBND-QH ng</w:t>
      </w:r>
      <w:r w:rsidR="00F13D8C" w:rsidRPr="008A7E3E">
        <w:rPr>
          <w:rFonts w:ascii="Times New Roman" w:hAnsi="Times New Roman" w:cs="Times New Roman"/>
          <w:i/>
          <w:sz w:val="26"/>
          <w:szCs w:val="26"/>
          <w:lang w:val="en-US"/>
        </w:rPr>
        <w:t>à</w:t>
      </w:r>
      <w:r w:rsidRPr="008A7E3E">
        <w:rPr>
          <w:rFonts w:ascii="Times New Roman" w:hAnsi="Times New Roman" w:cs="Times New Roman"/>
          <w:i/>
          <w:sz w:val="26"/>
          <w:szCs w:val="26"/>
        </w:rPr>
        <w:t xml:space="preserve">y 23 tháng 3 năm 2023; Bộ Xây dựng tại </w:t>
      </w:r>
      <w:r w:rsidR="00701097" w:rsidRPr="008A7E3E">
        <w:rPr>
          <w:rFonts w:ascii="Times New Roman" w:hAnsi="Times New Roman" w:cs="Times New Roman"/>
          <w:i/>
          <w:sz w:val="26"/>
          <w:szCs w:val="26"/>
        </w:rPr>
        <w:t>Báo cáo</w:t>
      </w:r>
      <w:r w:rsidRPr="008A7E3E">
        <w:rPr>
          <w:rFonts w:ascii="Times New Roman" w:hAnsi="Times New Roman" w:cs="Times New Roman"/>
          <w:i/>
          <w:sz w:val="26"/>
          <w:szCs w:val="26"/>
        </w:rPr>
        <w:t xml:space="preserve"> thẩm định số </w:t>
      </w:r>
      <w:r w:rsidR="00F13D8C" w:rsidRPr="008A7E3E">
        <w:rPr>
          <w:rFonts w:ascii="Times New Roman" w:hAnsi="Times New Roman" w:cs="Times New Roman"/>
          <w:i/>
          <w:sz w:val="26"/>
          <w:szCs w:val="26"/>
          <w:lang w:val="en-US"/>
        </w:rPr>
        <w:t>110</w:t>
      </w:r>
      <w:r w:rsidRPr="008A7E3E">
        <w:rPr>
          <w:rFonts w:ascii="Times New Roman" w:hAnsi="Times New Roman" w:cs="Times New Roman"/>
          <w:i/>
          <w:sz w:val="26"/>
          <w:szCs w:val="26"/>
        </w:rPr>
        <w:t xml:space="preserve">/BC-BXD ngày 17 tháng 9 năm 2021, </w:t>
      </w:r>
      <w:r w:rsidR="00701097" w:rsidRPr="008A7E3E">
        <w:rPr>
          <w:rFonts w:ascii="Times New Roman" w:hAnsi="Times New Roman" w:cs="Times New Roman"/>
          <w:i/>
          <w:sz w:val="26"/>
          <w:szCs w:val="26"/>
        </w:rPr>
        <w:t>Báo cáo</w:t>
      </w:r>
      <w:r w:rsidRPr="008A7E3E">
        <w:rPr>
          <w:rFonts w:ascii="Times New Roman" w:hAnsi="Times New Roman" w:cs="Times New Roman"/>
          <w:i/>
          <w:sz w:val="26"/>
          <w:szCs w:val="26"/>
        </w:rPr>
        <w:t xml:space="preserve"> thẩm định </w:t>
      </w:r>
      <w:r w:rsidR="00701097" w:rsidRPr="008A7E3E">
        <w:rPr>
          <w:rFonts w:ascii="Times New Roman" w:hAnsi="Times New Roman" w:cs="Times New Roman"/>
          <w:i/>
          <w:sz w:val="26"/>
          <w:szCs w:val="26"/>
        </w:rPr>
        <w:t>bổ sung</w:t>
      </w:r>
      <w:r w:rsidRPr="008A7E3E">
        <w:rPr>
          <w:rFonts w:ascii="Times New Roman" w:hAnsi="Times New Roman" w:cs="Times New Roman"/>
          <w:i/>
          <w:sz w:val="26"/>
          <w:szCs w:val="26"/>
        </w:rPr>
        <w:t xml:space="preserve"> số 56/BC-BXD ng</w:t>
      </w:r>
      <w:r w:rsidR="00F13D8C" w:rsidRPr="008A7E3E">
        <w:rPr>
          <w:rFonts w:ascii="Times New Roman" w:hAnsi="Times New Roman" w:cs="Times New Roman"/>
          <w:i/>
          <w:sz w:val="26"/>
          <w:szCs w:val="26"/>
          <w:lang w:val="en-US"/>
        </w:rPr>
        <w:t>à</w:t>
      </w:r>
      <w:r w:rsidRPr="008A7E3E">
        <w:rPr>
          <w:rFonts w:ascii="Times New Roman" w:hAnsi="Times New Roman" w:cs="Times New Roman"/>
          <w:i/>
          <w:sz w:val="26"/>
          <w:szCs w:val="26"/>
        </w:rPr>
        <w:t xml:space="preserve">y 31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5 năm 2022, </w:t>
      </w:r>
      <w:r w:rsidR="00701097" w:rsidRPr="008A7E3E">
        <w:rPr>
          <w:rFonts w:ascii="Times New Roman" w:hAnsi="Times New Roman" w:cs="Times New Roman"/>
          <w:i/>
          <w:sz w:val="26"/>
          <w:szCs w:val="26"/>
        </w:rPr>
        <w:t>Báo cáo</w:t>
      </w:r>
      <w:r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thẩm</w:t>
      </w:r>
      <w:r w:rsidRPr="008A7E3E">
        <w:rPr>
          <w:rFonts w:ascii="Times New Roman" w:hAnsi="Times New Roman" w:cs="Times New Roman"/>
          <w:i/>
          <w:sz w:val="26"/>
          <w:szCs w:val="26"/>
        </w:rPr>
        <w:t xml:space="preserve"> định số 38/BC-BXD ngày 07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3 năm 2023 và C</w:t>
      </w:r>
      <w:r w:rsidR="00E307A9" w:rsidRPr="008A7E3E">
        <w:rPr>
          <w:rFonts w:ascii="Times New Roman" w:hAnsi="Times New Roman" w:cs="Times New Roman"/>
          <w:i/>
          <w:sz w:val="26"/>
          <w:szCs w:val="26"/>
          <w:lang w:val="en-US"/>
        </w:rPr>
        <w:t>ô</w:t>
      </w:r>
      <w:r w:rsidRPr="008A7E3E">
        <w:rPr>
          <w:rFonts w:ascii="Times New Roman" w:hAnsi="Times New Roman" w:cs="Times New Roman"/>
          <w:i/>
          <w:sz w:val="26"/>
          <w:szCs w:val="26"/>
        </w:rPr>
        <w:t xml:space="preserve">ng văn số </w:t>
      </w:r>
      <w:r w:rsidR="00F13D8C" w:rsidRPr="008A7E3E">
        <w:rPr>
          <w:rFonts w:ascii="Times New Roman" w:hAnsi="Times New Roman" w:cs="Times New Roman"/>
          <w:i/>
          <w:sz w:val="26"/>
          <w:szCs w:val="26"/>
          <w:lang w:val="en-US"/>
        </w:rPr>
        <w:t>11</w:t>
      </w:r>
      <w:r w:rsidRPr="008A7E3E">
        <w:rPr>
          <w:rFonts w:ascii="Times New Roman" w:hAnsi="Times New Roman" w:cs="Times New Roman"/>
          <w:i/>
          <w:sz w:val="26"/>
          <w:szCs w:val="26"/>
        </w:rPr>
        <w:t>38/BXD-</w:t>
      </w:r>
      <w:r w:rsidR="00F13D8C" w:rsidRPr="008A7E3E">
        <w:rPr>
          <w:rFonts w:ascii="Times New Roman" w:hAnsi="Times New Roman" w:cs="Times New Roman"/>
          <w:i/>
          <w:sz w:val="26"/>
          <w:szCs w:val="26"/>
        </w:rPr>
        <w:t>QHKT ngày 2</w:t>
      </w:r>
      <w:r w:rsidRPr="008A7E3E">
        <w:rPr>
          <w:rFonts w:ascii="Times New Roman" w:hAnsi="Times New Roman" w:cs="Times New Roman"/>
          <w:i/>
          <w:sz w:val="26"/>
          <w:szCs w:val="26"/>
        </w:rPr>
        <w:t xml:space="preserve">7 </w:t>
      </w:r>
      <w:r w:rsidR="00701097" w:rsidRPr="008A7E3E">
        <w:rPr>
          <w:rFonts w:ascii="Times New Roman" w:hAnsi="Times New Roman" w:cs="Times New Roman"/>
          <w:i/>
          <w:sz w:val="26"/>
          <w:szCs w:val="26"/>
        </w:rPr>
        <w:t>tháng</w:t>
      </w:r>
      <w:r w:rsidRPr="008A7E3E">
        <w:rPr>
          <w:rFonts w:ascii="Times New Roman" w:hAnsi="Times New Roman" w:cs="Times New Roman"/>
          <w:i/>
          <w:sz w:val="26"/>
          <w:szCs w:val="26"/>
        </w:rPr>
        <w:t xml:space="preserve"> 3 năm 2023.</w:t>
      </w:r>
    </w:p>
    <w:p w:rsidR="008A050B" w:rsidRPr="008A7E3E" w:rsidRDefault="00F13D8C"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QUYẾT ĐỊNH:</w:t>
      </w:r>
    </w:p>
    <w:p w:rsidR="008A050B" w:rsidRPr="008A7E3E" w:rsidRDefault="002318FB" w:rsidP="006D2FDA">
      <w:pPr>
        <w:spacing w:before="120"/>
        <w:rPr>
          <w:rFonts w:ascii="Times New Roman" w:hAnsi="Times New Roman" w:cs="Times New Roman"/>
          <w:sz w:val="26"/>
          <w:szCs w:val="26"/>
        </w:rPr>
      </w:pPr>
      <w:bookmarkStart w:id="3" w:name="dieu_1"/>
      <w:r w:rsidRPr="008A7E3E">
        <w:rPr>
          <w:rFonts w:ascii="Times New Roman" w:hAnsi="Times New Roman" w:cs="Times New Roman"/>
          <w:b/>
          <w:sz w:val="26"/>
          <w:szCs w:val="26"/>
        </w:rPr>
        <w:t>Điều</w:t>
      </w:r>
      <w:r w:rsidR="008A050B" w:rsidRPr="008A7E3E">
        <w:rPr>
          <w:rFonts w:ascii="Times New Roman" w:hAnsi="Times New Roman" w:cs="Times New Roman"/>
          <w:b/>
          <w:sz w:val="26"/>
          <w:szCs w:val="26"/>
        </w:rPr>
        <w:t xml:space="preserve"> 1.</w:t>
      </w:r>
      <w:bookmarkEnd w:id="3"/>
      <w:r w:rsidR="008A050B" w:rsidRPr="008A7E3E">
        <w:rPr>
          <w:rFonts w:ascii="Times New Roman" w:hAnsi="Times New Roman" w:cs="Times New Roman"/>
          <w:sz w:val="26"/>
          <w:szCs w:val="26"/>
        </w:rPr>
        <w:t xml:space="preserve"> </w:t>
      </w:r>
      <w:bookmarkStart w:id="4" w:name="dieu_1_name"/>
      <w:r w:rsidR="009474D9" w:rsidRPr="008A7E3E">
        <w:rPr>
          <w:rFonts w:ascii="Times New Roman" w:hAnsi="Times New Roman" w:cs="Times New Roman"/>
          <w:sz w:val="26"/>
          <w:szCs w:val="26"/>
        </w:rPr>
        <w:t xml:space="preserve">Phê duyệt </w:t>
      </w:r>
      <w:r w:rsidRPr="008A7E3E">
        <w:rPr>
          <w:rFonts w:ascii="Times New Roman" w:hAnsi="Times New Roman" w:cs="Times New Roman"/>
          <w:sz w:val="26"/>
          <w:szCs w:val="26"/>
        </w:rPr>
        <w:t>Điều</w:t>
      </w:r>
      <w:r w:rsidR="009474D9" w:rsidRPr="008A7E3E">
        <w:rPr>
          <w:rFonts w:ascii="Times New Roman" w:hAnsi="Times New Roman" w:cs="Times New Roman"/>
          <w:sz w:val="26"/>
          <w:szCs w:val="26"/>
        </w:rPr>
        <w:t xml:space="preserve"> chỉnh Quy hoạch chung thành phố Hải Phòng đến năm 2040, tầm nhìn đến năm 2050, với những nội dung chính thể hiện trong đồ án quy hoạch như sau:</w:t>
      </w:r>
      <w:bookmarkEnd w:id="4"/>
    </w:p>
    <w:p w:rsidR="008A050B" w:rsidRPr="008A7E3E" w:rsidRDefault="008A050B" w:rsidP="006D2FDA">
      <w:pPr>
        <w:spacing w:before="120"/>
        <w:rPr>
          <w:rFonts w:ascii="Times New Roman" w:hAnsi="Times New Roman" w:cs="Times New Roman"/>
          <w:sz w:val="26"/>
          <w:szCs w:val="26"/>
        </w:rPr>
      </w:pPr>
      <w:bookmarkStart w:id="5" w:name="dieu_1_1"/>
      <w:r w:rsidRPr="008A7E3E">
        <w:rPr>
          <w:rFonts w:ascii="Times New Roman" w:hAnsi="Times New Roman" w:cs="Times New Roman"/>
          <w:sz w:val="26"/>
          <w:szCs w:val="26"/>
        </w:rPr>
        <w:t>1.</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Nguyên tắc:</w:t>
      </w:r>
      <w:bookmarkEnd w:id="5"/>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Kế thừa cơ bản các nội dung của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xây dựng thành phố Hải Phòng đến năm 2025, tầm nhìn đến 2050 (Quyết định số 1448/QĐ-TTg ngày 16 tháng 9 năm 2009 của Thủ tướng Chính phủ) vệ định hướng mở rộng không gian đô thị, hệ thống các trung tâm lớn (hành chính chính trị, thể dục thể thao, công viên cây xanh, dịch vụ - sản xuất công nghiệp...) và hệ thống hạ tầng kỹ thuật, cảnh quan môi trường. Đồng th</w:t>
      </w:r>
      <w:r w:rsidR="005D6307" w:rsidRPr="008A7E3E">
        <w:rPr>
          <w:rFonts w:ascii="Times New Roman" w:hAnsi="Times New Roman" w:cs="Times New Roman"/>
          <w:sz w:val="26"/>
          <w:szCs w:val="26"/>
          <w:lang w:val="en-US"/>
        </w:rPr>
        <w:t>ờ</w:t>
      </w:r>
      <w:r w:rsidRPr="008A7E3E">
        <w:rPr>
          <w:rFonts w:ascii="Times New Roman" w:hAnsi="Times New Roman" w:cs="Times New Roman"/>
          <w:sz w:val="26"/>
          <w:szCs w:val="26"/>
        </w:rPr>
        <w:t xml:space="preserve">i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bổ sung tầm nhìn, </w:t>
      </w:r>
      <w:r w:rsidR="002318FB" w:rsidRPr="008A7E3E">
        <w:rPr>
          <w:rFonts w:ascii="Times New Roman" w:hAnsi="Times New Roman" w:cs="Times New Roman"/>
          <w:sz w:val="26"/>
          <w:szCs w:val="26"/>
        </w:rPr>
        <w:t>mục</w:t>
      </w:r>
      <w:r w:rsidRPr="008A7E3E">
        <w:rPr>
          <w:rFonts w:ascii="Times New Roman" w:hAnsi="Times New Roman" w:cs="Times New Roman"/>
          <w:sz w:val="26"/>
          <w:szCs w:val="26"/>
        </w:rPr>
        <w:t xml:space="preserve"> tiêu, tính chất, dự báo quy mô dân số và đất đai, định hướng phát triển không gian, hạ tầng kỹ thuật phù hợp với tinh thần của Ngh</w:t>
      </w:r>
      <w:r w:rsidR="0039148C" w:rsidRPr="008A7E3E">
        <w:rPr>
          <w:rFonts w:ascii="Times New Roman" w:hAnsi="Times New Roman" w:cs="Times New Roman"/>
          <w:sz w:val="26"/>
          <w:szCs w:val="26"/>
          <w:lang w:val="en-US"/>
        </w:rPr>
        <w:t>ị</w:t>
      </w:r>
      <w:r w:rsidRPr="008A7E3E">
        <w:rPr>
          <w:rFonts w:ascii="Times New Roman" w:hAnsi="Times New Roman" w:cs="Times New Roman"/>
          <w:sz w:val="26"/>
          <w:szCs w:val="26"/>
        </w:rPr>
        <w:t xml:space="preserve"> quyết số 45-NQ/TW ngày 24 tháng 01 năm 2019 của Bộ Chính trị về xây dựng </w:t>
      </w:r>
      <w:r w:rsidR="0039148C" w:rsidRPr="008A7E3E">
        <w:rPr>
          <w:rFonts w:ascii="Times New Roman" w:hAnsi="Times New Roman" w:cs="Times New Roman"/>
          <w:sz w:val="26"/>
          <w:szCs w:val="26"/>
        </w:rPr>
        <w:t>và</w:t>
      </w:r>
      <w:r w:rsidRPr="008A7E3E">
        <w:rPr>
          <w:rFonts w:ascii="Times New Roman" w:hAnsi="Times New Roman" w:cs="Times New Roman"/>
          <w:sz w:val="26"/>
          <w:szCs w:val="26"/>
        </w:rPr>
        <w:t xml:space="preserve"> phát triển thành phố Hải Phòng đến năm 2030, tầm nhìn đến 2045 và các quy hoạch cấp quốc gia.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lastRenderedPageBreak/>
        <w:t xml:space="preserve">Các nội dung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cụ thể được thể hiện trong Hồ sơ phê duyệt (gồm thuyết minh, bản vẽ, phụ lục) do Bộ Xây dựng đóng dấu kèm theo Quyết định này và Quy định quản lý quy hoạch.</w:t>
      </w:r>
    </w:p>
    <w:p w:rsidR="008A050B" w:rsidRPr="008A7E3E" w:rsidRDefault="008A050B" w:rsidP="006D2FDA">
      <w:pPr>
        <w:spacing w:before="120"/>
        <w:rPr>
          <w:rFonts w:ascii="Times New Roman" w:hAnsi="Times New Roman" w:cs="Times New Roman"/>
          <w:sz w:val="26"/>
          <w:szCs w:val="26"/>
        </w:rPr>
      </w:pPr>
      <w:bookmarkStart w:id="6" w:name="dieu_2"/>
      <w:r w:rsidRPr="008A7E3E">
        <w:rPr>
          <w:rFonts w:ascii="Times New Roman" w:hAnsi="Times New Roman" w:cs="Times New Roman"/>
          <w:sz w:val="26"/>
          <w:szCs w:val="26"/>
        </w:rPr>
        <w:t>2.</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Phạm vi và thời hạn lập quy hoạch:</w:t>
      </w:r>
      <w:bookmarkEnd w:id="6"/>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a)</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Phạm vi lập quy hoạch gồm toàn bộ diện tích theo địa giới hành chính thành phố Hải Phòng với t</w:t>
      </w:r>
      <w:r w:rsidR="005D6307" w:rsidRPr="008A7E3E">
        <w:rPr>
          <w:rFonts w:ascii="Times New Roman" w:hAnsi="Times New Roman" w:cs="Times New Roman"/>
          <w:sz w:val="26"/>
          <w:szCs w:val="26"/>
          <w:lang w:val="en-US"/>
        </w:rPr>
        <w:t>ổ</w:t>
      </w:r>
      <w:r w:rsidRPr="008A7E3E">
        <w:rPr>
          <w:rFonts w:ascii="Times New Roman" w:hAnsi="Times New Roman" w:cs="Times New Roman"/>
          <w:sz w:val="26"/>
          <w:szCs w:val="26"/>
        </w:rPr>
        <w:t xml:space="preserve">ng diện tích theo thống kê quốc gia đến năm 2020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1.526,52 km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Có ranh giới như sau: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Phía Bắc: giáp tỉnh Quảng Ninh;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Phía Tây: giáp tỉnh Hải Dương;</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Phía Nam: giáp tỉnh Thái Bình;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Phía Đông: giáp vịnh Bắc Bộ thuộc Biển Đông.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Thời hạn lập quy hoạch: Đến năm 2040, tầm nhìn đến năm 2050.</w:t>
      </w:r>
    </w:p>
    <w:p w:rsidR="008A050B" w:rsidRPr="008A7E3E" w:rsidRDefault="008A050B" w:rsidP="006D2FDA">
      <w:pPr>
        <w:spacing w:before="120"/>
        <w:rPr>
          <w:rFonts w:ascii="Times New Roman" w:hAnsi="Times New Roman" w:cs="Times New Roman"/>
          <w:sz w:val="26"/>
          <w:szCs w:val="26"/>
        </w:rPr>
      </w:pPr>
      <w:bookmarkStart w:id="7" w:name="dieu_3"/>
      <w:r w:rsidRPr="008A7E3E">
        <w:rPr>
          <w:rFonts w:ascii="Times New Roman" w:hAnsi="Times New Roman" w:cs="Times New Roman"/>
          <w:sz w:val="26"/>
          <w:szCs w:val="26"/>
        </w:rPr>
        <w:t>3.</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Tầm nhìn - </w:t>
      </w:r>
      <w:r w:rsidR="002318FB" w:rsidRPr="008A7E3E">
        <w:rPr>
          <w:rFonts w:ascii="Times New Roman" w:hAnsi="Times New Roman" w:cs="Times New Roman"/>
          <w:sz w:val="26"/>
          <w:szCs w:val="26"/>
        </w:rPr>
        <w:t>Mục</w:t>
      </w:r>
      <w:r w:rsidRPr="008A7E3E">
        <w:rPr>
          <w:rFonts w:ascii="Times New Roman" w:hAnsi="Times New Roman" w:cs="Times New Roman"/>
          <w:sz w:val="26"/>
          <w:szCs w:val="26"/>
        </w:rPr>
        <w:t xml:space="preserve"> tiêu - Tính chất:</w:t>
      </w:r>
      <w:bookmarkEnd w:id="7"/>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a)</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Tầm nhìn đến năm 2045 - 2050: Hải Phòng tr</w:t>
      </w:r>
      <w:r w:rsidR="005D6307" w:rsidRPr="008A7E3E">
        <w:rPr>
          <w:rFonts w:ascii="Times New Roman" w:hAnsi="Times New Roman" w:cs="Times New Roman"/>
          <w:sz w:val="26"/>
          <w:szCs w:val="26"/>
          <w:lang w:val="en-US"/>
        </w:rPr>
        <w:t>ở</w:t>
      </w:r>
      <w:r w:rsidRPr="008A7E3E">
        <w:rPr>
          <w:rFonts w:ascii="Times New Roman" w:hAnsi="Times New Roman" w:cs="Times New Roman"/>
          <w:sz w:val="26"/>
          <w:szCs w:val="26"/>
        </w:rPr>
        <w:t xml:space="preserve"> thành thành phố có trình độ phát </w:t>
      </w:r>
      <w:r w:rsidR="0039148C" w:rsidRPr="008A7E3E">
        <w:rPr>
          <w:rFonts w:ascii="Times New Roman" w:hAnsi="Times New Roman" w:cs="Times New Roman"/>
          <w:sz w:val="26"/>
          <w:szCs w:val="26"/>
          <w:lang w:val="en-US"/>
        </w:rPr>
        <w:t>tr</w:t>
      </w:r>
      <w:r w:rsidRPr="008A7E3E">
        <w:rPr>
          <w:rFonts w:ascii="Times New Roman" w:hAnsi="Times New Roman" w:cs="Times New Roman"/>
          <w:sz w:val="26"/>
          <w:szCs w:val="26"/>
        </w:rPr>
        <w:t>iể</w:t>
      </w:r>
      <w:r w:rsidR="0039148C" w:rsidRPr="008A7E3E">
        <w:rPr>
          <w:rFonts w:ascii="Times New Roman" w:hAnsi="Times New Roman" w:cs="Times New Roman"/>
          <w:sz w:val="26"/>
          <w:szCs w:val="26"/>
          <w:lang w:val="en-US"/>
        </w:rPr>
        <w:t>n</w:t>
      </w:r>
      <w:r w:rsidRPr="008A7E3E">
        <w:rPr>
          <w:rFonts w:ascii="Times New Roman" w:hAnsi="Times New Roman" w:cs="Times New Roman"/>
          <w:sz w:val="26"/>
          <w:szCs w:val="26"/>
        </w:rPr>
        <w:t xml:space="preserve"> cao trong nhóm các thành phố hàng đầu châu Á và thế gi</w:t>
      </w:r>
      <w:r w:rsidR="005D6307" w:rsidRPr="008A7E3E">
        <w:rPr>
          <w:rFonts w:ascii="Times New Roman" w:hAnsi="Times New Roman" w:cs="Times New Roman"/>
          <w:sz w:val="26"/>
          <w:szCs w:val="26"/>
          <w:lang w:val="en-US"/>
        </w:rPr>
        <w:t>ớ</w:t>
      </w:r>
      <w:r w:rsidRPr="008A7E3E">
        <w:rPr>
          <w:rFonts w:ascii="Times New Roman" w:hAnsi="Times New Roman" w:cs="Times New Roman"/>
          <w:sz w:val="26"/>
          <w:szCs w:val="26"/>
        </w:rPr>
        <w:t>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w:t>
      </w:r>
      <w:r w:rsidR="00701097" w:rsidRPr="008A7E3E">
        <w:rPr>
          <w:rFonts w:ascii="Times New Roman" w:hAnsi="Times New Roman" w:cs="Times New Roman"/>
          <w:sz w:val="26"/>
          <w:szCs w:val="26"/>
        </w:rPr>
        <w:t xml:space="preserve"> </w:t>
      </w:r>
      <w:r w:rsidR="002318FB" w:rsidRPr="008A7E3E">
        <w:rPr>
          <w:rFonts w:ascii="Times New Roman" w:hAnsi="Times New Roman" w:cs="Times New Roman"/>
          <w:sz w:val="26"/>
          <w:szCs w:val="26"/>
        </w:rPr>
        <w:t>Mục</w:t>
      </w:r>
      <w:r w:rsidRPr="008A7E3E">
        <w:rPr>
          <w:rFonts w:ascii="Times New Roman" w:hAnsi="Times New Roman" w:cs="Times New Roman"/>
          <w:sz w:val="26"/>
          <w:szCs w:val="26"/>
        </w:rPr>
        <w:t xml:space="preserve"> tiêu: Xây dựng và phát triển Hải Phòng trở thành </w:t>
      </w:r>
      <w:r w:rsidR="00701097" w:rsidRPr="008A7E3E">
        <w:rPr>
          <w:rFonts w:ascii="Times New Roman" w:hAnsi="Times New Roman" w:cs="Times New Roman"/>
          <w:sz w:val="26"/>
          <w:szCs w:val="26"/>
        </w:rPr>
        <w:t>thành phố</w:t>
      </w:r>
      <w:r w:rsidRPr="008A7E3E">
        <w:rPr>
          <w:rFonts w:ascii="Times New Roman" w:hAnsi="Times New Roman" w:cs="Times New Roman"/>
          <w:sz w:val="26"/>
          <w:szCs w:val="26"/>
        </w:rPr>
        <w:t xml:space="preserve"> đi đầu cả nước trong sự nghiệp công nghiệp hoá, hiện đại hoá; động lực phát triển của vùng Bắc Bộ và của cả nước; có công nghiệp phát triển hiện đại, thông minh, bền vững; </w:t>
      </w:r>
      <w:r w:rsidR="0039148C" w:rsidRPr="008A7E3E">
        <w:rPr>
          <w:rFonts w:ascii="Times New Roman" w:hAnsi="Times New Roman" w:cs="Times New Roman"/>
          <w:sz w:val="26"/>
          <w:szCs w:val="26"/>
        </w:rPr>
        <w:t>kết</w:t>
      </w:r>
      <w:r w:rsidRPr="008A7E3E">
        <w:rPr>
          <w:rFonts w:ascii="Times New Roman" w:hAnsi="Times New Roman" w:cs="Times New Roman"/>
          <w:sz w:val="26"/>
          <w:szCs w:val="26"/>
        </w:rPr>
        <w:t xml:space="preserve"> cấu hạ tầng giao thông đồng bộ, hiện đại kết nối thuận lợi với trong nước và quốc t</w:t>
      </w:r>
      <w:r w:rsidR="005D6307"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 bằng cả đường bộ, đường sắt, hàng hải, đường hàng không và đường thủy nội địa; trọng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dịch vụ logistics và du lịch; trung tâm quốc t</w:t>
      </w:r>
      <w:r w:rsidR="0039148C"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 về giáo dục, đào tạo, nghiên cứu, ứng dụng và phát triển khoa học - công nghệ, kinh tế biển.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c)</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Tính chất: Là đô thị loại I trực thuộc trung ương, một trọng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kinh tế b</w:t>
      </w:r>
      <w:r w:rsidR="005D6307"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ển </w:t>
      </w:r>
      <w:r w:rsidR="00701097" w:rsidRPr="008A7E3E">
        <w:rPr>
          <w:rFonts w:ascii="Times New Roman" w:hAnsi="Times New Roman" w:cs="Times New Roman"/>
          <w:sz w:val="26"/>
          <w:szCs w:val="26"/>
        </w:rPr>
        <w:t>của</w:t>
      </w:r>
      <w:r w:rsidRPr="008A7E3E">
        <w:rPr>
          <w:rFonts w:ascii="Times New Roman" w:hAnsi="Times New Roman" w:cs="Times New Roman"/>
          <w:sz w:val="26"/>
          <w:szCs w:val="26"/>
        </w:rPr>
        <w:t xml:space="preserve"> cả nước, trung tâm giáo dục, y tế và khoa học công nghệ của vùng duyên hải Bắc Bộ; là thành phố cảng xanh, văn minh, hiện đại; là đầu mối giao thông, giao lưu trong nước và quốc tế; có vị trí chiến lược quan trọng về quốc phòng, an ninh.</w:t>
      </w:r>
    </w:p>
    <w:p w:rsidR="008A050B" w:rsidRPr="008A7E3E" w:rsidRDefault="009474D9" w:rsidP="006D2FDA">
      <w:pPr>
        <w:spacing w:before="120"/>
        <w:rPr>
          <w:rFonts w:ascii="Times New Roman" w:hAnsi="Times New Roman" w:cs="Times New Roman"/>
          <w:sz w:val="26"/>
          <w:szCs w:val="26"/>
        </w:rPr>
      </w:pPr>
      <w:bookmarkStart w:id="8" w:name="dieu_4"/>
      <w:r w:rsidRPr="008A7E3E">
        <w:rPr>
          <w:rFonts w:ascii="Times New Roman" w:hAnsi="Times New Roman" w:cs="Times New Roman"/>
          <w:sz w:val="26"/>
          <w:szCs w:val="26"/>
        </w:rPr>
        <w:t>4. Các dự báo và chỉ tiêu phát triển đô thị:</w:t>
      </w:r>
      <w:bookmarkEnd w:id="8"/>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a) Quy mô dân số:</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Dự báo dân số đến năm 2030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2,8 - 3,0 triệu người, dân số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2,0 - 2,2 triệu người, tỷ lệ đô thị hóa 74 - 76%.</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Dự báo dân số đến 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3,9 - 4,7 triệu người, dân số đ</w:t>
      </w:r>
      <w:r w:rsidR="005D6307" w:rsidRPr="008A7E3E">
        <w:rPr>
          <w:rFonts w:ascii="Times New Roman" w:hAnsi="Times New Roman" w:cs="Times New Roman"/>
          <w:sz w:val="26"/>
          <w:szCs w:val="26"/>
          <w:lang w:val="en-US"/>
        </w:rPr>
        <w:t>ô</w:t>
      </w:r>
      <w:r w:rsidRPr="008A7E3E">
        <w:rPr>
          <w:rFonts w:ascii="Times New Roman" w:hAnsi="Times New Roman" w:cs="Times New Roman"/>
          <w:sz w:val="26"/>
          <w:szCs w:val="26"/>
        </w:rPr>
        <w:t xml:space="preserve">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3,2 - 4,0 triệu người, tỷ lệ đô thị hóa </w:t>
      </w:r>
      <w:r w:rsidR="002318FB" w:rsidRPr="008A7E3E">
        <w:rPr>
          <w:rFonts w:ascii="Times New Roman" w:hAnsi="Times New Roman" w:cs="Times New Roman"/>
          <w:sz w:val="26"/>
          <w:szCs w:val="26"/>
        </w:rPr>
        <w:t>khoản</w:t>
      </w:r>
      <w:r w:rsidR="0039148C" w:rsidRPr="008A7E3E">
        <w:rPr>
          <w:rFonts w:ascii="Times New Roman" w:hAnsi="Times New Roman" w:cs="Times New Roman"/>
          <w:sz w:val="26"/>
          <w:szCs w:val="26"/>
        </w:rPr>
        <w:t xml:space="preserve">g 80 </w:t>
      </w:r>
      <w:r w:rsidR="0039148C" w:rsidRPr="008A7E3E">
        <w:rPr>
          <w:rFonts w:ascii="Times New Roman" w:hAnsi="Times New Roman" w:cs="Times New Roman"/>
          <w:sz w:val="26"/>
          <w:szCs w:val="26"/>
          <w:lang w:val="en-US"/>
        </w:rPr>
        <w:t>-</w:t>
      </w:r>
      <w:r w:rsidRPr="008A7E3E">
        <w:rPr>
          <w:rFonts w:ascii="Times New Roman" w:hAnsi="Times New Roman" w:cs="Times New Roman"/>
          <w:sz w:val="26"/>
          <w:szCs w:val="26"/>
        </w:rPr>
        <w:t xml:space="preserve"> 86%.</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 Quy mô đất đai: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Đến năm 2030: Diện tích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52.500 - 53.500 h</w:t>
      </w:r>
      <w:r w:rsidR="0039148C" w:rsidRPr="008A7E3E">
        <w:rPr>
          <w:rFonts w:ascii="Times New Roman" w:hAnsi="Times New Roman" w:cs="Times New Roman"/>
          <w:sz w:val="26"/>
          <w:szCs w:val="26"/>
          <w:lang w:val="en-US"/>
        </w:rPr>
        <w:t>a</w:t>
      </w:r>
      <w:r w:rsidRPr="008A7E3E">
        <w:rPr>
          <w:rFonts w:ascii="Times New Roman" w:hAnsi="Times New Roman" w:cs="Times New Roman"/>
          <w:sz w:val="26"/>
          <w:szCs w:val="26"/>
        </w:rPr>
        <w:t xml:space="preserve">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250 - 260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trong đó: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w:t>
      </w:r>
      <w:r w:rsidR="0039148C"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17.500</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- 18.500 ha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80 - 88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đất ngoài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35.500 - 36.500 ha.</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w:t>
      </w:r>
      <w:r w:rsidR="0039148C"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n năm 2040: Diện tích </w:t>
      </w:r>
      <w:r w:rsidR="00701097" w:rsidRPr="008A7E3E">
        <w:rPr>
          <w:rFonts w:ascii="Times New Roman" w:hAnsi="Times New Roman" w:cs="Times New Roman"/>
          <w:sz w:val="26"/>
          <w:szCs w:val="26"/>
        </w:rPr>
        <w:t>đất</w:t>
      </w:r>
      <w:r w:rsidRPr="008A7E3E">
        <w:rPr>
          <w:rFonts w:ascii="Times New Roman" w:hAnsi="Times New Roman" w:cs="Times New Roman"/>
          <w:sz w:val="26"/>
          <w:szCs w:val="26"/>
        </w:rPr>
        <w:t xml:space="preserve">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72.000 - 73.000 ha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215 - 225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w:t>
      </w:r>
      <w:r w:rsidR="00701097" w:rsidRPr="008A7E3E">
        <w:rPr>
          <w:rFonts w:ascii="Times New Roman" w:hAnsi="Times New Roman" w:cs="Times New Roman"/>
          <w:sz w:val="26"/>
          <w:szCs w:val="26"/>
        </w:rPr>
        <w:t>ườ</w:t>
      </w:r>
      <w:r w:rsidR="0039148C"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trong đó: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w:t>
      </w:r>
      <w:r w:rsidR="0039148C"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25.500</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- 26.500 ha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65 - 80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đất ngoài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47.500 - 48.500 ha.</w:t>
      </w:r>
    </w:p>
    <w:p w:rsidR="008A050B" w:rsidRPr="008A7E3E" w:rsidRDefault="008A050B" w:rsidP="006D2FDA">
      <w:pPr>
        <w:spacing w:before="120"/>
        <w:rPr>
          <w:rFonts w:ascii="Times New Roman" w:hAnsi="Times New Roman" w:cs="Times New Roman"/>
          <w:sz w:val="26"/>
          <w:szCs w:val="26"/>
          <w:lang w:val="en-US"/>
        </w:rPr>
      </w:pPr>
      <w:bookmarkStart w:id="9" w:name="dieu_5"/>
      <w:r w:rsidRPr="008A7E3E">
        <w:rPr>
          <w:rFonts w:ascii="Times New Roman" w:hAnsi="Times New Roman" w:cs="Times New Roman"/>
          <w:sz w:val="26"/>
          <w:szCs w:val="26"/>
        </w:rPr>
        <w:t>5.</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Định hướng phát triển không gian:</w:t>
      </w:r>
      <w:bookmarkEnd w:id="9"/>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a) Mô hình, cấu trúc không gian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Mô hình không gian đ</w:t>
      </w:r>
      <w:r w:rsidR="001774F7" w:rsidRPr="008A7E3E">
        <w:rPr>
          <w:rFonts w:ascii="Times New Roman" w:hAnsi="Times New Roman" w:cs="Times New Roman"/>
          <w:sz w:val="26"/>
          <w:szCs w:val="26"/>
          <w:lang w:val="en-US"/>
        </w:rPr>
        <w:t>ô</w:t>
      </w:r>
      <w:r w:rsidRPr="008A7E3E">
        <w:rPr>
          <w:rFonts w:ascii="Times New Roman" w:hAnsi="Times New Roman" w:cs="Times New Roman"/>
          <w:sz w:val="26"/>
          <w:szCs w:val="26"/>
        </w:rPr>
        <w:t xml:space="preserve"> thị: Phát triển từ mô hình “Đô thị trung tâm v</w:t>
      </w:r>
      <w:r w:rsidR="0039148C" w:rsidRPr="008A7E3E">
        <w:rPr>
          <w:rFonts w:ascii="Times New Roman" w:hAnsi="Times New Roman" w:cs="Times New Roman"/>
          <w:sz w:val="26"/>
          <w:szCs w:val="26"/>
          <w:lang w:val="en-US"/>
        </w:rPr>
        <w:t>à</w:t>
      </w:r>
      <w:r w:rsidRPr="008A7E3E">
        <w:rPr>
          <w:rFonts w:ascii="Times New Roman" w:hAnsi="Times New Roman" w:cs="Times New Roman"/>
          <w:sz w:val="26"/>
          <w:szCs w:val="26"/>
        </w:rPr>
        <w:t xml:space="preserve"> các đô thị vệ tinh” thành mô hình “Đô thị đa trung tâm và các đô thị vệ tinh”.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w:t>
      </w:r>
      <w:r w:rsidR="0039148C" w:rsidRPr="008A7E3E">
        <w:rPr>
          <w:rFonts w:ascii="Times New Roman" w:hAnsi="Times New Roman" w:cs="Times New Roman"/>
          <w:sz w:val="26"/>
          <w:szCs w:val="26"/>
          <w:lang w:val="en-US"/>
        </w:rPr>
        <w:t>ấ</w:t>
      </w:r>
      <w:r w:rsidRPr="008A7E3E">
        <w:rPr>
          <w:rFonts w:ascii="Times New Roman" w:hAnsi="Times New Roman" w:cs="Times New Roman"/>
          <w:sz w:val="26"/>
          <w:szCs w:val="26"/>
        </w:rPr>
        <w:t>u trúc không gian đô thị: Hai vành đai - Ba hành lang - Ba trung tâm và các đô thị vệ tinh. Trong đó:</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Hai vành đai kinh tế gồm: (1) Vành đai kinh tế ven biển phát triển dịch vụ</w:t>
      </w:r>
      <w:r w:rsidR="0039148C"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39148C"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du lịch - đô thị hướng ra biển; (2) Vành đai kinh tế công nghiệp dịch vụ từ cảng Lạch Huyện đến phía Bắc (huyện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phía Tây (dọc quốc lộ 10), phía Nam (dọc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kết nối </w:t>
      </w:r>
      <w:r w:rsidR="00701097" w:rsidRPr="008A7E3E">
        <w:rPr>
          <w:rFonts w:ascii="Times New Roman" w:hAnsi="Times New Roman" w:cs="Times New Roman"/>
          <w:sz w:val="26"/>
          <w:szCs w:val="26"/>
        </w:rPr>
        <w:t>với</w:t>
      </w:r>
      <w:r w:rsidRPr="008A7E3E">
        <w:rPr>
          <w:rFonts w:ascii="Times New Roman" w:hAnsi="Times New Roman" w:cs="Times New Roman"/>
          <w:sz w:val="26"/>
          <w:szCs w:val="26"/>
        </w:rPr>
        <w:t xml:space="preserve"> mạng lưới khu, cụm công nghiệp vùng đồng bằng sông Hồng và hệ thống cảng Hải Phòng.</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 Ba hành lang cảnh quan gồm: Hành lang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sông Lạch Tray v</w:t>
      </w:r>
      <w:r w:rsidR="00802859" w:rsidRPr="008A7E3E">
        <w:rPr>
          <w:rFonts w:ascii="Times New Roman" w:hAnsi="Times New Roman" w:cs="Times New Roman"/>
          <w:sz w:val="26"/>
          <w:szCs w:val="26"/>
          <w:lang w:val="en-US"/>
        </w:rPr>
        <w:t>à</w:t>
      </w:r>
      <w:r w:rsidRPr="008A7E3E">
        <w:rPr>
          <w:rFonts w:ascii="Times New Roman" w:hAnsi="Times New Roman" w:cs="Times New Roman"/>
          <w:sz w:val="26"/>
          <w:szCs w:val="26"/>
        </w:rPr>
        <w:t xml:space="preserve">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Ba trung tâm đô thị và các đô thị vệ tinh gồm: (1) Trung tâm đô thị lịch sử (khu phố cũ có giá trị về lịch sử, kiến trúc và phụ cận) và đô thị hàn</w:t>
      </w:r>
      <w:r w:rsidR="00A20558" w:rsidRPr="008A7E3E">
        <w:rPr>
          <w:rFonts w:ascii="Times New Roman" w:hAnsi="Times New Roman" w:cs="Times New Roman"/>
          <w:sz w:val="26"/>
          <w:szCs w:val="26"/>
          <w:lang w:val="en-US"/>
        </w:rPr>
        <w:t>h</w:t>
      </w:r>
      <w:r w:rsidRPr="008A7E3E">
        <w:rPr>
          <w:rFonts w:ascii="Times New Roman" w:hAnsi="Times New Roman" w:cs="Times New Roman"/>
          <w:sz w:val="26"/>
          <w:szCs w:val="26"/>
        </w:rPr>
        <w:t xml:space="preserve"> chính mới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(2) Trung tâm thương mại, tài chính quốc tế (CBD) ở Hải An và Dương Kinh; (3) Đô thị sân bay Tiên Lãng. Các đô thị vệ tinh gồm các đô thị trong vùng sinh thái biển, nông nghiệp, nông thôn.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 Định hướng phát triển hệ thống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vực đô thị trung tâm: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lastRenderedPageBreak/>
        <w:t>+ Khu A: Khu vực đô thị nội đô lịch sử (thuộc các quận Hồng Bàng, Lê Chân, Ngô Quyền).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Tính chất: Là khu đô thị cũ gắn với trung tâm kinh tế,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khoa học kỹ thuật, thương mại, dịch vụ thành phố Hải Phòng.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Quy mô đến năm 2040: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58-60 vạn người;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3.000 - 3.300 ha (bình quân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40-50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/người).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Định hướng phát triển: Đối với khu phố có giá trị lịch sử, kiến trúc được định hướng bảo tồn, tôn tạo các không gian, các công trình kiến trúc có giá trị cao, cải tạo cảnh quan, nâng cấp hạ tầng để tạo dựng được bản sắc của một đô thị có bề dày lịch sử. Các khu phố cũ được từng bước hiện đại hoá, bổ sung và hoàn thiện hệ thống hạ tầng xã hội, hạ tầng kỹ thuật. Ưu tiên cải tạo chỉnh trang kiến trúc cảnh quan các tuyến phố, hệ thống kênh, sông hồ, các công viên, vườn hoa và các không gian mở khác gắn với không gian đi bộ.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lại các chức năng sử dụng đất cho phù hợp với các định hướng mới của thành phố, trên cơ sở di dời các cơ sở công nghiệp, kho bãi, cảng gây ô nhiễm hoặc kém hiệu quả để tái thiết lại đô thị và bổ sung quỹ đất cho hệ thống hạ tầng, cây xanh và các chức năng đô thị còn thiếu trong khu vực; tái thiết các khu nhà ở, chung cư cũ xuống cấp, từng bước di chuyển ra các khu chung cư mới theo hướng hiện đại, tiện nghi. Các tuyến phố mới mở trong khu vực phải quy hoạch và khai thác tốt và hiệu quả quỹ đất hai bên đường. Tái thiết khu vực bờ Nam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thành một dải cảnh quan đô thị văn hóa, hiện đại. Kiểm soát mật độ cư trú và các hoạt động xây dựng tái thiết đô thị phù hợp để đảm bảo không quá tải cho hệ thống hạ tầng đô thị. Kiểm soát hạn chế phương tiện giao thông cơ giới trong khu vực lõi trung tâm, bổ sung các bãi đỗ xe công cộng và các bãi đỗ xe trong công trình. Phát triển giao thông công cộng và công trình ngầm đô thị, phát triển các trung tâm đô thị gắn với giao thông công cộng theo mô hình TOD.</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B: Khu vực đô thị mở rộng phía Bắc (phía Nam huyện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Tính chất: Là khu đô thị </w:t>
      </w:r>
      <w:r w:rsidR="00701097" w:rsidRPr="008A7E3E">
        <w:rPr>
          <w:rFonts w:ascii="Times New Roman" w:hAnsi="Times New Roman" w:cs="Times New Roman"/>
          <w:sz w:val="26"/>
          <w:szCs w:val="26"/>
        </w:rPr>
        <w:t>mới</w:t>
      </w:r>
      <w:r w:rsidRPr="008A7E3E">
        <w:rPr>
          <w:rFonts w:ascii="Times New Roman" w:hAnsi="Times New Roman" w:cs="Times New Roman"/>
          <w:sz w:val="26"/>
          <w:szCs w:val="26"/>
        </w:rPr>
        <w:t xml:space="preserve"> gắn với trung tâm hành chính, chính trị mới của thành phố H</w:t>
      </w:r>
      <w:r w:rsidR="005B3E51" w:rsidRPr="008A7E3E">
        <w:rPr>
          <w:rFonts w:ascii="Times New Roman" w:hAnsi="Times New Roman" w:cs="Times New Roman"/>
          <w:sz w:val="26"/>
          <w:szCs w:val="26"/>
          <w:lang w:val="en-US"/>
        </w:rPr>
        <w:t>ả</w:t>
      </w:r>
      <w:r w:rsidRPr="008A7E3E">
        <w:rPr>
          <w:rFonts w:ascii="Times New Roman" w:hAnsi="Times New Roman" w:cs="Times New Roman"/>
          <w:sz w:val="26"/>
          <w:szCs w:val="26"/>
        </w:rPr>
        <w:t>i Phòng; trung tâm công nghiệp, thương mại, dịch vụ, tài chính, du lịch văn hóa và giải trí, y tế, giáo dục, trung tâm nghề cá vùng duyên hải Bắc Bộ.</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Quy mô đến năm 2040: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64 - 68 vạn người;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10.000 - 14.000 ha (bình quân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70 - 80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/người).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Định hướng phát triển: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Xây dựng huyện Thủy Nguyên thành thành phố trực thuộc thành phố.</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Phát triển trung tâm hành chính, chính trị,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mới của thành phố Hải Phòng gắn với đô thị mới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Khuyến khích phát triển công trình cao tầng, các công trình có kiến trúc hiện đại đặc sắc; khi quy hoạch không gian, kiến trúc cảnh quan, bố trí đơn vị ở mới tại khu vực này phải đảm bảo không làm ảnh hưởng các khu chức năng của trung tâm hành chính m</w:t>
      </w:r>
      <w:r w:rsidR="005D6307" w:rsidRPr="008A7E3E">
        <w:rPr>
          <w:rFonts w:ascii="Times New Roman" w:hAnsi="Times New Roman" w:cs="Times New Roman"/>
          <w:sz w:val="26"/>
          <w:szCs w:val="26"/>
          <w:lang w:val="en-US"/>
        </w:rPr>
        <w:t>ớ</w:t>
      </w:r>
      <w:r w:rsidRPr="008A7E3E">
        <w:rPr>
          <w:rFonts w:ascii="Times New Roman" w:hAnsi="Times New Roman" w:cs="Times New Roman"/>
          <w:sz w:val="26"/>
          <w:szCs w:val="26"/>
        </w:rPr>
        <w:t xml:space="preserve">i của thành phố. Ưu tiên phát triển quỹ đất cho cây xanh, mặt nước và các không gian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cộng đồ</w:t>
      </w:r>
      <w:r w:rsidR="005D6307" w:rsidRPr="008A7E3E">
        <w:rPr>
          <w:rFonts w:ascii="Times New Roman" w:hAnsi="Times New Roman" w:cs="Times New Roman"/>
          <w:sz w:val="26"/>
          <w:szCs w:val="26"/>
        </w:rPr>
        <w:t>ng. Nâng</w:t>
      </w:r>
      <w:r w:rsidR="005D630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cấp, mở rộng không gian đô thị thị trấn Núi Đèo. Phục hồi hệ sinh thái sông Giá, sông Bạch Đằng,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vùng núi phía Bắc huyện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Khai thác tốt các yếu tố cảnh quan tự nhiên của Thủy Nguyên để phát triển đô thị sinh thái, du lịch. Xây dựng trung tâm logistic cấp vùng, dịch vụ đ</w:t>
      </w:r>
      <w:r w:rsidR="001774F7" w:rsidRPr="008A7E3E">
        <w:rPr>
          <w:rFonts w:ascii="Times New Roman" w:hAnsi="Times New Roman" w:cs="Times New Roman"/>
          <w:sz w:val="26"/>
          <w:szCs w:val="26"/>
          <w:lang w:val="en-US"/>
        </w:rPr>
        <w:t>à</w:t>
      </w:r>
      <w:r w:rsidRPr="008A7E3E">
        <w:rPr>
          <w:rFonts w:ascii="Times New Roman" w:hAnsi="Times New Roman" w:cs="Times New Roman"/>
          <w:sz w:val="26"/>
          <w:szCs w:val="26"/>
        </w:rPr>
        <w:t>o tạo nghề, dịch vụ y tế trung cao cấp, trung tâm nghề cá Lập L</w:t>
      </w:r>
      <w:r w:rsidR="004C572D" w:rsidRPr="008A7E3E">
        <w:rPr>
          <w:rFonts w:ascii="Times New Roman" w:hAnsi="Times New Roman" w:cs="Times New Roman"/>
          <w:sz w:val="26"/>
          <w:szCs w:val="26"/>
          <w:lang w:val="en-US"/>
        </w:rPr>
        <w:t>ễ</w:t>
      </w:r>
      <w:r w:rsidRPr="008A7E3E">
        <w:rPr>
          <w:rFonts w:ascii="Times New Roman" w:hAnsi="Times New Roman" w:cs="Times New Roman"/>
          <w:sz w:val="26"/>
          <w:szCs w:val="26"/>
        </w:rPr>
        <w:t>. Bảo tồn, tôn tạo và phát huy giá trị vùng di tích lịch sử Chiến thắng Bạch Đằng Giang. Khu vực đảo Vũ Yên phát triển đô thị, khu vui ch</w:t>
      </w:r>
      <w:r w:rsidR="001774F7" w:rsidRPr="008A7E3E">
        <w:rPr>
          <w:rFonts w:ascii="Times New Roman" w:hAnsi="Times New Roman" w:cs="Times New Roman"/>
          <w:sz w:val="26"/>
          <w:szCs w:val="26"/>
          <w:lang w:val="en-US"/>
        </w:rPr>
        <w:t>ơ</w:t>
      </w:r>
      <w:r w:rsidRPr="008A7E3E">
        <w:rPr>
          <w:rFonts w:ascii="Times New Roman" w:hAnsi="Times New Roman" w:cs="Times New Roman"/>
          <w:sz w:val="26"/>
          <w:szCs w:val="26"/>
        </w:rPr>
        <w:t>i giải</w:t>
      </w:r>
      <w:r w:rsidR="005D6307" w:rsidRPr="008A7E3E">
        <w:rPr>
          <w:rFonts w:ascii="Times New Roman" w:hAnsi="Times New Roman" w:cs="Times New Roman"/>
          <w:sz w:val="26"/>
          <w:szCs w:val="26"/>
        </w:rPr>
        <w:t xml:space="preserve"> trí</w:t>
      </w:r>
      <w:r w:rsidRPr="008A7E3E">
        <w:rPr>
          <w:rFonts w:ascii="Times New Roman" w:hAnsi="Times New Roman" w:cs="Times New Roman"/>
          <w:sz w:val="26"/>
          <w:szCs w:val="26"/>
        </w:rPr>
        <w:t xml:space="preserve"> và sân gôn hài hoà với cảnh quan sông nước.</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Khu C: Khu vực đô thị mở rộng phía Nam và Đông Nam (các quậ</w:t>
      </w:r>
      <w:r w:rsidR="005D6307" w:rsidRPr="008A7E3E">
        <w:rPr>
          <w:rFonts w:ascii="Times New Roman" w:hAnsi="Times New Roman" w:cs="Times New Roman"/>
          <w:sz w:val="26"/>
          <w:szCs w:val="26"/>
          <w:lang w:val="en-US"/>
        </w:rPr>
        <w:t>n</w:t>
      </w:r>
      <w:r w:rsidRPr="008A7E3E">
        <w:rPr>
          <w:rFonts w:ascii="Times New Roman" w:hAnsi="Times New Roman" w:cs="Times New Roman"/>
          <w:sz w:val="26"/>
          <w:szCs w:val="26"/>
        </w:rPr>
        <w:t>: Hải An, Dương Kinh, Kiến An, Đồ Sơn, huyện Kiến Thuỵ)</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Tính chất: Là khu vực đô thị phát triển mới gắn với trung t</w:t>
      </w:r>
      <w:r w:rsidR="0050059E" w:rsidRPr="008A7E3E">
        <w:rPr>
          <w:rFonts w:ascii="Times New Roman" w:hAnsi="Times New Roman" w:cs="Times New Roman"/>
          <w:sz w:val="26"/>
          <w:szCs w:val="26"/>
          <w:lang w:val="en-US"/>
        </w:rPr>
        <w:t>â</w:t>
      </w:r>
      <w:r w:rsidRPr="008A7E3E">
        <w:rPr>
          <w:rFonts w:ascii="Times New Roman" w:hAnsi="Times New Roman" w:cs="Times New Roman"/>
          <w:sz w:val="26"/>
          <w:szCs w:val="26"/>
        </w:rPr>
        <w:t xml:space="preserve">m dịch vụ hàng hải quốc tế; trung tâm thương mại, tài chính vùng kinh tế trọng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Bắc Bộ; trung tâm công nghiệp, du lịch giải trí, thể thao, giáo dục, y tế, khoa học công nghệ vùng duyên hải Bắc Bộ, hướng t</w:t>
      </w:r>
      <w:r w:rsidR="0050059E" w:rsidRPr="008A7E3E">
        <w:rPr>
          <w:rFonts w:ascii="Times New Roman" w:hAnsi="Times New Roman" w:cs="Times New Roman"/>
          <w:sz w:val="26"/>
          <w:szCs w:val="26"/>
          <w:lang w:val="en-US"/>
        </w:rPr>
        <w:t>ớ</w:t>
      </w:r>
      <w:r w:rsidRPr="008A7E3E">
        <w:rPr>
          <w:rFonts w:ascii="Times New Roman" w:hAnsi="Times New Roman" w:cs="Times New Roman"/>
          <w:sz w:val="26"/>
          <w:szCs w:val="26"/>
        </w:rPr>
        <w:t>i đô thị hàng hải quốc tế.</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 Quy mô đến năm 2040: Dân số toàn khu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1,45 - 1,6 triệu người,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32.000 - 34.000 ha (bình quân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60 - 80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/người).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Định h</w:t>
      </w:r>
      <w:r w:rsidR="00701097" w:rsidRPr="008A7E3E">
        <w:rPr>
          <w:rFonts w:ascii="Times New Roman" w:hAnsi="Times New Roman" w:cs="Times New Roman"/>
          <w:sz w:val="26"/>
          <w:szCs w:val="26"/>
        </w:rPr>
        <w:t>ư</w:t>
      </w:r>
      <w:r w:rsidR="005D6307" w:rsidRPr="008A7E3E">
        <w:rPr>
          <w:rFonts w:ascii="Times New Roman" w:hAnsi="Times New Roman" w:cs="Times New Roman"/>
          <w:sz w:val="26"/>
          <w:szCs w:val="26"/>
          <w:lang w:val="en-US"/>
        </w:rPr>
        <w:t>ớ</w:t>
      </w:r>
      <w:r w:rsidR="00701097" w:rsidRPr="008A7E3E">
        <w:rPr>
          <w:rFonts w:ascii="Times New Roman" w:hAnsi="Times New Roman" w:cs="Times New Roman"/>
          <w:sz w:val="26"/>
          <w:szCs w:val="26"/>
        </w:rPr>
        <w:t>n</w:t>
      </w:r>
      <w:r w:rsidRPr="008A7E3E">
        <w:rPr>
          <w:rFonts w:ascii="Times New Roman" w:hAnsi="Times New Roman" w:cs="Times New Roman"/>
          <w:sz w:val="26"/>
          <w:szCs w:val="26"/>
        </w:rPr>
        <w:t>g phát triển: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Hình thành trung tâm </w:t>
      </w:r>
      <w:r w:rsidR="00701097" w:rsidRPr="008A7E3E">
        <w:rPr>
          <w:rFonts w:ascii="Times New Roman" w:hAnsi="Times New Roman" w:cs="Times New Roman"/>
          <w:sz w:val="26"/>
          <w:szCs w:val="26"/>
        </w:rPr>
        <w:t>mới</w:t>
      </w:r>
      <w:r w:rsidRPr="008A7E3E">
        <w:rPr>
          <w:rFonts w:ascii="Times New Roman" w:hAnsi="Times New Roman" w:cs="Times New Roman"/>
          <w:sz w:val="26"/>
          <w:szCs w:val="26"/>
        </w:rPr>
        <w:t xml:space="preserve"> cấp thành phố và vùng với </w:t>
      </w:r>
      <w:r w:rsidR="0050059E" w:rsidRPr="008A7E3E">
        <w:rPr>
          <w:rFonts w:ascii="Times New Roman" w:hAnsi="Times New Roman" w:cs="Times New Roman"/>
          <w:sz w:val="26"/>
          <w:szCs w:val="26"/>
          <w:lang w:val="en-US"/>
        </w:rPr>
        <w:t>tr</w:t>
      </w:r>
      <w:r w:rsidRPr="008A7E3E">
        <w:rPr>
          <w:rFonts w:ascii="Times New Roman" w:hAnsi="Times New Roman" w:cs="Times New Roman"/>
          <w:sz w:val="26"/>
          <w:szCs w:val="26"/>
        </w:rPr>
        <w:t>ọng tâm là khu thương mại, tài chính (CBD) gắn với tuyến đường sắt mới Hà Nội - Hải Phòng và nhà Ga cuối.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vực đô thị quận Hải An (C</w:t>
      </w:r>
      <w:r w:rsidR="0050059E" w:rsidRPr="008A7E3E">
        <w:rPr>
          <w:rFonts w:ascii="Times New Roman" w:hAnsi="Times New Roman" w:cs="Times New Roman"/>
          <w:sz w:val="26"/>
          <w:szCs w:val="26"/>
          <w:lang w:val="en-US"/>
        </w:rPr>
        <w:t>1</w:t>
      </w:r>
      <w:r w:rsidRPr="008A7E3E">
        <w:rPr>
          <w:rFonts w:ascii="Times New Roman" w:hAnsi="Times New Roman" w:cs="Times New Roman"/>
          <w:sz w:val="26"/>
          <w:szCs w:val="26"/>
        </w:rPr>
        <w:t>): Khuyến khích phát triển dự án theo mô hình tổ hợp đô thị - dịch vụ t</w:t>
      </w:r>
      <w:r w:rsidR="001774F7" w:rsidRPr="008A7E3E">
        <w:rPr>
          <w:rFonts w:ascii="Times New Roman" w:hAnsi="Times New Roman" w:cs="Times New Roman"/>
          <w:sz w:val="26"/>
          <w:szCs w:val="26"/>
          <w:lang w:val="en-US"/>
        </w:rPr>
        <w:t>ổ</w:t>
      </w:r>
      <w:r w:rsidRPr="008A7E3E">
        <w:rPr>
          <w:rFonts w:ascii="Times New Roman" w:hAnsi="Times New Roman" w:cs="Times New Roman"/>
          <w:sz w:val="26"/>
          <w:szCs w:val="26"/>
        </w:rPr>
        <w:t>ng h</w:t>
      </w:r>
      <w:r w:rsidR="001774F7" w:rsidRPr="008A7E3E">
        <w:rPr>
          <w:rFonts w:ascii="Times New Roman" w:hAnsi="Times New Roman" w:cs="Times New Roman"/>
          <w:sz w:val="26"/>
          <w:szCs w:val="26"/>
          <w:lang w:val="en-US"/>
        </w:rPr>
        <w:t>ợ</w:t>
      </w:r>
      <w:r w:rsidRPr="008A7E3E">
        <w:rPr>
          <w:rFonts w:ascii="Times New Roman" w:hAnsi="Times New Roman" w:cs="Times New Roman"/>
          <w:sz w:val="26"/>
          <w:szCs w:val="26"/>
        </w:rPr>
        <w:t>p - logistic - công nghiệp; khai thác quỹ đất hai bên đường và khu vực nút giao cuối tuyến đường cao tốc Hà Nội - Hải Phòng để phát triển dịch vụ, logistic, công nghiệp gắn với khu bến cảng Đình Vũ, Lạch Huyện.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vực đô thị quận Dương Kinh (C2): Hình thành đô thị đa chức năng mới hiện đại kết nối với khu vực nội đô lịch sử bằng hành lang giao thông tốc độ nhanh (đường Phạm Văn Đồng, đường Lạch Tray). Phát triển thương mạ</w:t>
      </w:r>
      <w:r w:rsidR="000E1416" w:rsidRPr="008A7E3E">
        <w:rPr>
          <w:rFonts w:ascii="Times New Roman" w:hAnsi="Times New Roman" w:cs="Times New Roman"/>
          <w:sz w:val="26"/>
          <w:szCs w:val="26"/>
          <w:lang w:val="en-US"/>
        </w:rPr>
        <w:t>i</w:t>
      </w:r>
      <w:r w:rsidRPr="008A7E3E">
        <w:rPr>
          <w:rFonts w:ascii="Times New Roman" w:hAnsi="Times New Roman" w:cs="Times New Roman"/>
          <w:sz w:val="26"/>
          <w:szCs w:val="26"/>
        </w:rPr>
        <w:t>, dịch vụ, giáo dục, y tế... giảm tải cho khu vực nộ</w:t>
      </w:r>
      <w:r w:rsidR="0050059E" w:rsidRPr="008A7E3E">
        <w:rPr>
          <w:rFonts w:ascii="Times New Roman" w:hAnsi="Times New Roman" w:cs="Times New Roman"/>
          <w:sz w:val="26"/>
          <w:szCs w:val="26"/>
          <w:lang w:val="en-US"/>
        </w:rPr>
        <w:t xml:space="preserve">i </w:t>
      </w:r>
      <w:r w:rsidRPr="008A7E3E">
        <w:rPr>
          <w:rFonts w:ascii="Times New Roman" w:hAnsi="Times New Roman" w:cs="Times New Roman"/>
          <w:sz w:val="26"/>
          <w:szCs w:val="26"/>
        </w:rPr>
        <w:t>đô lịch sử.</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Khu vực đô thị quận Đồ Sơn (C3): Xây dựng đô thị du lịch mang tầm vóc quốc tế; hình thành các khu đô thị phức hợp Đồi Rồng, Bằng La... gắn với các trung tâm thể thao, vui chơi giải trí, du lịch biển. </w:t>
      </w:r>
      <w:r w:rsidRPr="008A7E3E">
        <w:rPr>
          <w:rFonts w:ascii="Times New Roman" w:hAnsi="Times New Roman" w:cs="Times New Roman"/>
          <w:sz w:val="26"/>
          <w:szCs w:val="26"/>
        </w:rPr>
        <w:lastRenderedPageBreak/>
        <w:t>Phát triển khu dịch vụ, cáp treo, vui chơi giải trí tại khu vực Hòn Dấu.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vực đô thị quận Kiến An (C4): Hiện đại hoá khu dân cư hiện hữu, nâng cấp hạ tầng đô thị, bổ sung nhà ở và các chức năng đô thị giảm tải cho khu vực nội đô lịch sử. H</w:t>
      </w:r>
      <w:r w:rsidR="0050059E" w:rsidRPr="008A7E3E">
        <w:rPr>
          <w:rFonts w:ascii="Times New Roman" w:hAnsi="Times New Roman" w:cs="Times New Roman"/>
          <w:sz w:val="26"/>
          <w:szCs w:val="26"/>
          <w:lang w:val="en-US"/>
        </w:rPr>
        <w:t>ì</w:t>
      </w:r>
      <w:r w:rsidRPr="008A7E3E">
        <w:rPr>
          <w:rFonts w:ascii="Times New Roman" w:hAnsi="Times New Roman" w:cs="Times New Roman"/>
          <w:sz w:val="26"/>
          <w:szCs w:val="26"/>
        </w:rPr>
        <w:t>nh thành trung tâm dịch vụ y tế và giáo dục chất lượng cao; phát triển công viên sinh thái giả</w:t>
      </w:r>
      <w:r w:rsidR="000E1416"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trí cấp vùng gắn hành lang bảo vệ sông Đa Độ.</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Khu vực đô thị huyện Kiến Thụy (C5): Từng bước xây dựng huyện Kiến </w:t>
      </w:r>
      <w:r w:rsidR="0050059E" w:rsidRPr="008A7E3E">
        <w:rPr>
          <w:rFonts w:ascii="Times New Roman" w:hAnsi="Times New Roman" w:cs="Times New Roman"/>
          <w:sz w:val="26"/>
          <w:szCs w:val="26"/>
          <w:lang w:val="en-US"/>
        </w:rPr>
        <w:t>T</w:t>
      </w:r>
      <w:r w:rsidRPr="008A7E3E">
        <w:rPr>
          <w:rFonts w:ascii="Times New Roman" w:hAnsi="Times New Roman" w:cs="Times New Roman"/>
          <w:sz w:val="26"/>
          <w:szCs w:val="26"/>
        </w:rPr>
        <w:t>huỵ cơ bản đạt các tiêu chí thành lập quận vào năm 2030; hình thành dả</w:t>
      </w:r>
      <w:r w:rsidR="0050059E" w:rsidRPr="008A7E3E">
        <w:rPr>
          <w:rFonts w:ascii="Times New Roman" w:hAnsi="Times New Roman" w:cs="Times New Roman"/>
          <w:sz w:val="26"/>
          <w:szCs w:val="26"/>
        </w:rPr>
        <w:t>i</w:t>
      </w:r>
      <w:r w:rsidRPr="008A7E3E">
        <w:rPr>
          <w:rFonts w:ascii="Times New Roman" w:hAnsi="Times New Roman" w:cs="Times New Roman"/>
          <w:sz w:val="26"/>
          <w:szCs w:val="26"/>
        </w:rPr>
        <w:t xml:space="preserve"> đô thị mới, khu công nghiệp, cảng dọc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gắn với các khu dịch vụ tổng hợp - logistic cảng biển tại Nam </w:t>
      </w:r>
      <w:r w:rsidR="0050059E" w:rsidRPr="008A7E3E">
        <w:rPr>
          <w:rFonts w:ascii="Times New Roman" w:hAnsi="Times New Roman" w:cs="Times New Roman"/>
          <w:sz w:val="26"/>
          <w:szCs w:val="26"/>
        </w:rPr>
        <w:t>Đồ Sơn</w:t>
      </w:r>
      <w:r w:rsidRPr="008A7E3E">
        <w:rPr>
          <w:rFonts w:ascii="Times New Roman" w:hAnsi="Times New Roman" w:cs="Times New Roman"/>
          <w:sz w:val="26"/>
          <w:szCs w:val="26"/>
        </w:rPr>
        <w:t xml:space="preserve">; xây dựng trung tâm thể dục thể thao cấp vùng; hoàn thiện hạ tầng thị </w:t>
      </w:r>
      <w:r w:rsidR="00217C32" w:rsidRPr="008A7E3E">
        <w:rPr>
          <w:rFonts w:ascii="Times New Roman" w:hAnsi="Times New Roman" w:cs="Times New Roman"/>
          <w:sz w:val="26"/>
          <w:szCs w:val="26"/>
          <w:lang w:val="en-US"/>
        </w:rPr>
        <w:t>tr</w:t>
      </w:r>
      <w:r w:rsidRPr="008A7E3E">
        <w:rPr>
          <w:rFonts w:ascii="Times New Roman" w:hAnsi="Times New Roman" w:cs="Times New Roman"/>
          <w:sz w:val="26"/>
          <w:szCs w:val="26"/>
        </w:rPr>
        <w:t>ấn Núi Đối, khuyến khích phát triển các dự án đô thị mới đồng bộ hiện đại.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D: Khu vực đô thị mở rộng phía Tây (huyện An Dương)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Tính chất: Là trung tâm công nghiệp, dịch vụ logistic, giáo dục, y tế, khoa học công nghệ</w:t>
      </w:r>
      <w:r w:rsidR="00895E2B"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vùng duyên hải Bắc Bộ. Từng bước xây dựng huyện An Dương cơ bản đạt các tiêu chí thành lập quận vào năm 2025.</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Quy mô đến năm 2040: Dân số toàn khu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32</w:t>
      </w:r>
      <w:r w:rsidR="00895E2B"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895E2B"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35 vạn người,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8.000 - 9.000 ha (bình quân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70 - 90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w:t>
      </w:r>
      <w:r w:rsidR="00701097" w:rsidRPr="008A7E3E">
        <w:rPr>
          <w:rFonts w:ascii="Times New Roman" w:hAnsi="Times New Roman" w:cs="Times New Roman"/>
          <w:sz w:val="26"/>
          <w:szCs w:val="26"/>
        </w:rPr>
        <w:t>ườ</w:t>
      </w:r>
      <w:r w:rsidRPr="008A7E3E">
        <w:rPr>
          <w:rFonts w:ascii="Times New Roman" w:hAnsi="Times New Roman" w:cs="Times New Roman"/>
          <w:sz w:val="26"/>
          <w:szCs w:val="26"/>
        </w:rPr>
        <w:t>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Định hướng phát triển: Bổ sung các chức năng và hạ tầng đô thị nhằm giảm tải cho trung tâm đô thị lịch sử. Phát triển các trung tâm thương mại dịch vụ đa chức năng trên tuyến đường trục chính đô thị. Phát triển trung tâm dịch vụ logistics, công nghiệp trên quốc lộ 10 và quốc lộ 5. </w:t>
      </w:r>
      <w:r w:rsidR="00701097" w:rsidRPr="008A7E3E">
        <w:rPr>
          <w:rFonts w:ascii="Times New Roman" w:hAnsi="Times New Roman" w:cs="Times New Roman"/>
          <w:sz w:val="26"/>
          <w:szCs w:val="26"/>
        </w:rPr>
        <w:t>Xây dựng</w:t>
      </w:r>
      <w:r w:rsidRPr="008A7E3E">
        <w:rPr>
          <w:rFonts w:ascii="Times New Roman" w:hAnsi="Times New Roman" w:cs="Times New Roman"/>
          <w:sz w:val="26"/>
          <w:szCs w:val="26"/>
        </w:rPr>
        <w:t xml:space="preserve"> các khu chức năng công cộng cấp vùng về y tế, giáo dục và dịch vụ thương mại.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các công viên sinh thái, công viên nông nghiệp đô thị </w:t>
      </w:r>
      <w:r w:rsidR="00701097" w:rsidRPr="008A7E3E">
        <w:rPr>
          <w:rFonts w:ascii="Times New Roman" w:hAnsi="Times New Roman" w:cs="Times New Roman"/>
          <w:sz w:val="26"/>
          <w:szCs w:val="26"/>
        </w:rPr>
        <w:t>kết hợp</w:t>
      </w:r>
      <w:r w:rsidRPr="008A7E3E">
        <w:rPr>
          <w:rFonts w:ascii="Times New Roman" w:hAnsi="Times New Roman" w:cs="Times New Roman"/>
          <w:sz w:val="26"/>
          <w:szCs w:val="26"/>
        </w:rPr>
        <w:t xml:space="preserve"> duy trì đa dạng sinh thái sông Re, sông Lạch Tray và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Chỉnh trang các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dân cư nông thôn tiệm cận các chỉ tiêu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vực phát triển: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E: Khu vực phát triển phía Đông (huyện Cát Hải)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Tính chất: Là khu vực phát triển đô thị, công nghiệp, cảng biển và dịch vụ hàng hải quốc tế; trung tâm du lịch quốc tế và bảo tồn đa dạng sinh thái biển đảo.</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Quy mô đến năm 2040: Dân số toàn khu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11 - 12,5 vạn người;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11.500 - 12.000 ha (bình quân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80- 100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/người).</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Định hướng phát triển: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Đảo Cát Hải - Cái Tráp (E</w:t>
      </w:r>
      <w:r w:rsidR="00171CA0" w:rsidRPr="008A7E3E">
        <w:rPr>
          <w:rFonts w:ascii="Times New Roman" w:hAnsi="Times New Roman" w:cs="Times New Roman"/>
          <w:sz w:val="26"/>
          <w:szCs w:val="26"/>
          <w:lang w:val="en-US"/>
        </w:rPr>
        <w:t>1</w:t>
      </w:r>
      <w:r w:rsidRPr="008A7E3E">
        <w:rPr>
          <w:rFonts w:ascii="Times New Roman" w:hAnsi="Times New Roman" w:cs="Times New Roman"/>
          <w:sz w:val="26"/>
          <w:szCs w:val="26"/>
        </w:rPr>
        <w:t>): Phát triển đô thị dịch vụ Cát Hải, công nghiệp, cảng biển và dịch vụ hàng hải quốc tế. Mở rộng không gian về phía Nam để phát triển cảng quốc tế Lạch Huyện, công nghiệp, dịch vụ logistic, dịch vụ du lịch, bến tàu du lịch cao cấp.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Đảo Cát Bà - Long Châu (E2): Phát triển khu du lịch quốc gia Cát Bà thành khu du lịch tầm cỡ quốc tế, khu </w:t>
      </w:r>
      <w:r w:rsidR="000E1416" w:rsidRPr="008A7E3E">
        <w:rPr>
          <w:rFonts w:ascii="Times New Roman" w:hAnsi="Times New Roman" w:cs="Times New Roman"/>
          <w:sz w:val="26"/>
          <w:szCs w:val="26"/>
          <w:lang w:val="en-US"/>
        </w:rPr>
        <w:t>d</w:t>
      </w:r>
      <w:r w:rsidRPr="008A7E3E">
        <w:rPr>
          <w:rFonts w:ascii="Times New Roman" w:hAnsi="Times New Roman" w:cs="Times New Roman"/>
          <w:sz w:val="26"/>
          <w:szCs w:val="26"/>
        </w:rPr>
        <w:t>u lịch xanh thân thiện với môi trường. Hình thành các khu vực phát triể</w:t>
      </w:r>
      <w:r w:rsidR="00520933" w:rsidRPr="008A7E3E">
        <w:rPr>
          <w:rFonts w:ascii="Times New Roman" w:hAnsi="Times New Roman" w:cs="Times New Roman"/>
          <w:sz w:val="26"/>
          <w:szCs w:val="26"/>
        </w:rPr>
        <w:t xml:space="preserve">n đô </w:t>
      </w:r>
      <w:r w:rsidRPr="008A7E3E">
        <w:rPr>
          <w:rFonts w:ascii="Times New Roman" w:hAnsi="Times New Roman" w:cs="Times New Roman"/>
          <w:sz w:val="26"/>
          <w:szCs w:val="26"/>
        </w:rPr>
        <w:t>thị</w:t>
      </w:r>
      <w:r w:rsidR="00520933" w:rsidRPr="008A7E3E">
        <w:rPr>
          <w:rFonts w:ascii="Times New Roman" w:hAnsi="Times New Roman" w:cs="Times New Roman"/>
          <w:sz w:val="26"/>
          <w:szCs w:val="26"/>
        </w:rPr>
        <w:t>,</w:t>
      </w:r>
      <w:r w:rsidR="00520933"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dịch vụ du lịch (vùng đệm) tại khu vực Phù Long, Xuân Đám, Trân Châu, Hiền Hào v</w:t>
      </w:r>
      <w:r w:rsidR="00520933" w:rsidRPr="008A7E3E">
        <w:rPr>
          <w:rFonts w:ascii="Times New Roman" w:hAnsi="Times New Roman" w:cs="Times New Roman"/>
          <w:sz w:val="26"/>
          <w:szCs w:val="26"/>
          <w:lang w:val="en-US"/>
        </w:rPr>
        <w:t>à</w:t>
      </w:r>
      <w:r w:rsidRPr="008A7E3E">
        <w:rPr>
          <w:rFonts w:ascii="Times New Roman" w:hAnsi="Times New Roman" w:cs="Times New Roman"/>
          <w:sz w:val="26"/>
          <w:szCs w:val="26"/>
        </w:rPr>
        <w:t xml:space="preserve"> thị trấn Cát Bà. Qu</w:t>
      </w:r>
      <w:r w:rsidR="00520933" w:rsidRPr="008A7E3E">
        <w:rPr>
          <w:rFonts w:ascii="Times New Roman" w:hAnsi="Times New Roman" w:cs="Times New Roman"/>
          <w:sz w:val="26"/>
          <w:szCs w:val="26"/>
          <w:lang w:val="en-US"/>
        </w:rPr>
        <w:t>y</w:t>
      </w:r>
      <w:r w:rsidRPr="008A7E3E">
        <w:rPr>
          <w:rFonts w:ascii="Times New Roman" w:hAnsi="Times New Roman" w:cs="Times New Roman"/>
          <w:sz w:val="26"/>
          <w:szCs w:val="26"/>
        </w:rPr>
        <w:t xml:space="preserve"> hoạch và phát triển các khu dân cư đ</w:t>
      </w:r>
      <w:r w:rsidR="00520933" w:rsidRPr="008A7E3E">
        <w:rPr>
          <w:rFonts w:ascii="Times New Roman" w:hAnsi="Times New Roman" w:cs="Times New Roman"/>
          <w:sz w:val="26"/>
          <w:szCs w:val="26"/>
          <w:lang w:val="en-US"/>
        </w:rPr>
        <w:t>ô</w:t>
      </w:r>
      <w:r w:rsidRPr="008A7E3E">
        <w:rPr>
          <w:rFonts w:ascii="Times New Roman" w:hAnsi="Times New Roman" w:cs="Times New Roman"/>
          <w:sz w:val="26"/>
          <w:szCs w:val="26"/>
        </w:rPr>
        <w:t xml:space="preserve"> thị, nông thôn, khu du lịch sinh th</w:t>
      </w:r>
      <w:r w:rsidR="000E1416" w:rsidRPr="008A7E3E">
        <w:rPr>
          <w:rFonts w:ascii="Times New Roman" w:hAnsi="Times New Roman" w:cs="Times New Roman"/>
          <w:sz w:val="26"/>
          <w:szCs w:val="26"/>
          <w:lang w:val="en-US"/>
        </w:rPr>
        <w:t>á</w:t>
      </w:r>
      <w:r w:rsidRPr="008A7E3E">
        <w:rPr>
          <w:rFonts w:ascii="Times New Roman" w:hAnsi="Times New Roman" w:cs="Times New Roman"/>
          <w:sz w:val="26"/>
          <w:szCs w:val="26"/>
        </w:rPr>
        <w:t xml:space="preserve">i phải gắn với không gian cảnh quan, bảo vệ hệ sinh thái rừng và biển, đảo; hạn chế xây dựng cao tầng, mật độ cao; bảo vệ tốt nguồn nước ngọt, khuyến khích phát triển công trình </w:t>
      </w:r>
      <w:r w:rsidR="002318FB" w:rsidRPr="008A7E3E">
        <w:rPr>
          <w:rFonts w:ascii="Times New Roman" w:hAnsi="Times New Roman" w:cs="Times New Roman"/>
          <w:sz w:val="26"/>
          <w:szCs w:val="26"/>
        </w:rPr>
        <w:t>tiết</w:t>
      </w:r>
      <w:r w:rsidRPr="008A7E3E">
        <w:rPr>
          <w:rFonts w:ascii="Times New Roman" w:hAnsi="Times New Roman" w:cs="Times New Roman"/>
          <w:sz w:val="26"/>
          <w:szCs w:val="26"/>
        </w:rPr>
        <w:t xml:space="preserve"> kiệm năng lượng, </w:t>
      </w:r>
      <w:r w:rsidR="002318FB" w:rsidRPr="008A7E3E">
        <w:rPr>
          <w:rFonts w:ascii="Times New Roman" w:hAnsi="Times New Roman" w:cs="Times New Roman"/>
          <w:sz w:val="26"/>
          <w:szCs w:val="26"/>
        </w:rPr>
        <w:t>tiết</w:t>
      </w:r>
      <w:r w:rsidRPr="008A7E3E">
        <w:rPr>
          <w:rFonts w:ascii="Times New Roman" w:hAnsi="Times New Roman" w:cs="Times New Roman"/>
          <w:sz w:val="26"/>
          <w:szCs w:val="26"/>
        </w:rPr>
        <w:t xml:space="preserve"> kiệm nước, hạ tầng xanh v</w:t>
      </w:r>
      <w:r w:rsidR="004F643C" w:rsidRPr="008A7E3E">
        <w:rPr>
          <w:rFonts w:ascii="Times New Roman" w:hAnsi="Times New Roman" w:cs="Times New Roman"/>
          <w:sz w:val="26"/>
          <w:szCs w:val="26"/>
          <w:lang w:val="en-US"/>
        </w:rPr>
        <w:t>à</w:t>
      </w:r>
      <w:r w:rsidRPr="008A7E3E">
        <w:rPr>
          <w:rFonts w:ascii="Times New Roman" w:hAnsi="Times New Roman" w:cs="Times New Roman"/>
          <w:sz w:val="26"/>
          <w:szCs w:val="26"/>
        </w:rPr>
        <w:t xml:space="preserve"> năng lượng sạch thân thiện với môi trường.</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Khu vực Vườn Quốc gia Cát Bà (vùng lõi): Tuân thủ các quy định của Luật Di sản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Luật Du lịch, Luật Lâm nghiệp... Bảo vệ nghiêm ngặt các khu vực cảnh quan sinh thái, đặc biệt là khu vực Vịnh Lan Hạ; bảo tồn các loài đặc hữu quý hiếm; việc xây dựng các công trình du lịch sinh thái nh</w:t>
      </w:r>
      <w:r w:rsidR="00520933" w:rsidRPr="008A7E3E">
        <w:rPr>
          <w:rFonts w:ascii="Times New Roman" w:hAnsi="Times New Roman" w:cs="Times New Roman"/>
          <w:sz w:val="26"/>
          <w:szCs w:val="26"/>
          <w:lang w:val="en-US"/>
        </w:rPr>
        <w:t>ư</w:t>
      </w:r>
      <w:r w:rsidRPr="008A7E3E">
        <w:rPr>
          <w:rFonts w:ascii="Times New Roman" w:hAnsi="Times New Roman" w:cs="Times New Roman"/>
          <w:sz w:val="26"/>
          <w:szCs w:val="26"/>
        </w:rPr>
        <w:t xml:space="preserve"> đường mòn sinh thái, nơi ngắm cảnh, nhà nghỉ tạm, nơi dừng chân phải lựa chọn các biện pháp giảm thiểu tối đa tác động tiêu cực đến môi trường tự nhiên.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Khu F: Khu vực phát triển giai đoạn năm 2040, tầm nhìn đến năm 2050 (phía Đông huyện Tiên Lãng) và cửa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Tính chất: Là khu vực đô thị phát triển công nghiệp, dịch vụ mới gắn với cảng hàng không quốc tế Tiên Lãng và đô thị dịch vụ hàng không.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Quy mô năm 2040: Dân số toàn khu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47 - 90 vạn người;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11.000 - 13.000 ha (bình quân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60 - 70 m</w:t>
      </w:r>
      <w:r w:rsidR="00B54E0D" w:rsidRPr="008A7E3E">
        <w:rPr>
          <w:rFonts w:ascii="Times New Roman" w:hAnsi="Times New Roman" w:cs="Times New Roman"/>
          <w:sz w:val="26"/>
          <w:szCs w:val="26"/>
          <w:vertAlign w:val="superscript"/>
          <w:lang w:val="en-US"/>
        </w:rPr>
        <w:t>2</w:t>
      </w:r>
      <w:r w:rsidR="00B54E0D" w:rsidRPr="008A7E3E">
        <w:rPr>
          <w:rFonts w:ascii="Times New Roman" w:hAnsi="Times New Roman" w:cs="Times New Roman"/>
          <w:sz w:val="26"/>
          <w:szCs w:val="26"/>
          <w:lang w:val="en-US"/>
        </w:rPr>
        <w:t>/</w:t>
      </w:r>
      <w:r w:rsidRPr="008A7E3E">
        <w:rPr>
          <w:rFonts w:ascii="Times New Roman" w:hAnsi="Times New Roman" w:cs="Times New Roman"/>
          <w:sz w:val="26"/>
          <w:szCs w:val="26"/>
        </w:rPr>
        <w:t>người).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Định hư</w:t>
      </w:r>
      <w:r w:rsidR="00B54E0D" w:rsidRPr="008A7E3E">
        <w:rPr>
          <w:rFonts w:ascii="Times New Roman" w:hAnsi="Times New Roman" w:cs="Times New Roman"/>
          <w:sz w:val="26"/>
          <w:szCs w:val="26"/>
          <w:lang w:val="en-US"/>
        </w:rPr>
        <w:t>ớ</w:t>
      </w:r>
      <w:r w:rsidRPr="008A7E3E">
        <w:rPr>
          <w:rFonts w:ascii="Times New Roman" w:hAnsi="Times New Roman" w:cs="Times New Roman"/>
          <w:sz w:val="26"/>
          <w:szCs w:val="26"/>
        </w:rPr>
        <w:t>ng phát triển: Xây dựng đô thị mới đô thị Hùng Thắng ph</w:t>
      </w:r>
      <w:r w:rsidR="000E1416" w:rsidRPr="008A7E3E">
        <w:rPr>
          <w:rFonts w:ascii="Times New Roman" w:hAnsi="Times New Roman" w:cs="Times New Roman"/>
          <w:sz w:val="26"/>
          <w:szCs w:val="26"/>
          <w:lang w:val="en-US"/>
        </w:rPr>
        <w:t>ù</w:t>
      </w:r>
      <w:r w:rsidRPr="008A7E3E">
        <w:rPr>
          <w:rFonts w:ascii="Times New Roman" w:hAnsi="Times New Roman" w:cs="Times New Roman"/>
          <w:sz w:val="26"/>
          <w:szCs w:val="26"/>
        </w:rPr>
        <w:t xml:space="preserve"> hợp với tiến trình xây dựng sân bay Tiên Lãng. Phát triển hệ thống cảng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công nghiệp và logistics. Mở rộng không gian đa dạng sinh thái cửa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về phía vùng biển nông, tạo quỹ đất mới xây dựng đô thị sân bay. Vùng cửa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và phát triển cảng Nam Đồ Sơn.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Các đô thị khác: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Dự báo đến năm 2040, quy mô các đô thị như sau: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vực phát triển đô thị huyện Vĩnh Bảo bao gồm: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Đô</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thị Vĩnh Bảo (VT 1.1); đô thị loại</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IV; là trung tâm</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hành</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chính,</w:t>
      </w:r>
      <w:r w:rsidR="00B54E0D" w:rsidRPr="008A7E3E">
        <w:rPr>
          <w:rFonts w:ascii="Times New Roman" w:hAnsi="Times New Roman" w:cs="Times New Roman"/>
          <w:sz w:val="26"/>
          <w:szCs w:val="26"/>
        </w:rPr>
        <w:t xml:space="preserve"> </w:t>
      </w:r>
      <w:r w:rsidRPr="008A7E3E">
        <w:rPr>
          <w:rFonts w:ascii="Times New Roman" w:hAnsi="Times New Roman" w:cs="Times New Roman"/>
          <w:sz w:val="26"/>
          <w:szCs w:val="26"/>
        </w:rPr>
        <w:t>chính trị,</w:t>
      </w:r>
      <w:r w:rsidR="00701097" w:rsidRPr="008A7E3E">
        <w:rPr>
          <w:rFonts w:ascii="Times New Roman" w:hAnsi="Times New Roman" w:cs="Times New Roman"/>
          <w:sz w:val="26"/>
          <w:szCs w:val="26"/>
        </w:rPr>
        <w:t xml:space="preserve"> </w:t>
      </w:r>
      <w:r w:rsidR="00B54E0D" w:rsidRPr="008A7E3E">
        <w:rPr>
          <w:rFonts w:ascii="Times New Roman" w:hAnsi="Times New Roman" w:cs="Times New Roman"/>
          <w:sz w:val="26"/>
          <w:szCs w:val="26"/>
        </w:rPr>
        <w:t xml:space="preserve">văn </w:t>
      </w:r>
      <w:r w:rsidRPr="008A7E3E">
        <w:rPr>
          <w:rFonts w:ascii="Times New Roman" w:hAnsi="Times New Roman" w:cs="Times New Roman"/>
          <w:sz w:val="26"/>
          <w:szCs w:val="26"/>
        </w:rPr>
        <w:t>hoá, y tế, giáo dục, kinh tế,</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khoa học công</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nghệ</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huy</w:t>
      </w:r>
      <w:r w:rsidR="002F748B" w:rsidRPr="008A7E3E">
        <w:rPr>
          <w:rFonts w:ascii="Times New Roman" w:hAnsi="Times New Roman" w:cs="Times New Roman"/>
          <w:sz w:val="26"/>
          <w:szCs w:val="26"/>
          <w:lang w:val="en-US"/>
        </w:rPr>
        <w:t>ệ</w:t>
      </w:r>
      <w:r w:rsidRPr="008A7E3E">
        <w:rPr>
          <w:rFonts w:ascii="Times New Roman" w:hAnsi="Times New Roman" w:cs="Times New Roman"/>
          <w:sz w:val="26"/>
          <w:szCs w:val="26"/>
        </w:rPr>
        <w:t>n</w:t>
      </w:r>
      <w:r w:rsidR="00B54E0D"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Vĩnh Bảo; là đô thị dịch vụ hỗ trợ công nghiệp, đầu mối giao thông phía Nam </w:t>
      </w:r>
      <w:r w:rsidR="00701097" w:rsidRPr="008A7E3E">
        <w:rPr>
          <w:rFonts w:ascii="Times New Roman" w:hAnsi="Times New Roman" w:cs="Times New Roman"/>
          <w:sz w:val="26"/>
          <w:szCs w:val="26"/>
        </w:rPr>
        <w:t>thành phố</w:t>
      </w:r>
      <w:r w:rsidRPr="008A7E3E">
        <w:rPr>
          <w:rFonts w:ascii="Times New Roman" w:hAnsi="Times New Roman" w:cs="Times New Roman"/>
          <w:sz w:val="26"/>
          <w:szCs w:val="26"/>
        </w:rPr>
        <w:t xml:space="preserve"> Hải Phòng.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6,0 - 6,7 vạn người; đất dân dụng và dự trữ phát triển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650 - 900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Đô thị mới Tam Cường (VT 1.2), đô thị loại V; là đô thị dịch vụ, công nghiệp.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1,5 - 2,0 vạn người,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200 - 300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Khu vực phát </w:t>
      </w:r>
      <w:r w:rsidR="000E1416" w:rsidRPr="008A7E3E">
        <w:rPr>
          <w:rFonts w:ascii="Times New Roman" w:hAnsi="Times New Roman" w:cs="Times New Roman"/>
          <w:sz w:val="26"/>
          <w:szCs w:val="26"/>
        </w:rPr>
        <w:t>tri</w:t>
      </w:r>
      <w:r w:rsidRPr="008A7E3E">
        <w:rPr>
          <w:rFonts w:ascii="Times New Roman" w:hAnsi="Times New Roman" w:cs="Times New Roman"/>
          <w:sz w:val="26"/>
          <w:szCs w:val="26"/>
        </w:rPr>
        <w:t>ển đô thị huyện Tiên Lãng bao gồm: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Đô</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thị Tiên Lãng (VT 2.1), đô thị loại</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IV; là trung tâm</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hành</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chính,</w:t>
      </w:r>
      <w:r w:rsidR="00B54E0D" w:rsidRPr="008A7E3E">
        <w:rPr>
          <w:rFonts w:ascii="Times New Roman" w:hAnsi="Times New Roman" w:cs="Times New Roman"/>
          <w:sz w:val="26"/>
          <w:szCs w:val="26"/>
        </w:rPr>
        <w:t xml:space="preserve"> </w:t>
      </w:r>
      <w:r w:rsidRPr="008A7E3E">
        <w:rPr>
          <w:rFonts w:ascii="Times New Roman" w:hAnsi="Times New Roman" w:cs="Times New Roman"/>
          <w:sz w:val="26"/>
          <w:szCs w:val="26"/>
        </w:rPr>
        <w:t>chính trị,</w:t>
      </w:r>
      <w:r w:rsidR="00701097" w:rsidRPr="008A7E3E">
        <w:rPr>
          <w:rFonts w:ascii="Times New Roman" w:hAnsi="Times New Roman" w:cs="Times New Roman"/>
          <w:sz w:val="26"/>
          <w:szCs w:val="26"/>
        </w:rPr>
        <w:t xml:space="preserve"> văn hóa</w:t>
      </w:r>
      <w:r w:rsidRPr="008A7E3E">
        <w:rPr>
          <w:rFonts w:ascii="Times New Roman" w:hAnsi="Times New Roman" w:cs="Times New Roman"/>
          <w:sz w:val="26"/>
          <w:szCs w:val="26"/>
        </w:rPr>
        <w:t>, y tế, giáo dục, kinh tế,</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khoa học công</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nghệ</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huyện</w:t>
      </w:r>
      <w:r w:rsidR="000B172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Tiên Lãng; là đô thị dịch vụ hỗ trợ công nghiệp, du lịch thành phố Hải Phòng.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6,0 - 6,5 vạn người;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650 - 900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Đô thị mới Hùng Thắng (VT 2.2), đô thị loại V; là đô thị công nghiệp, dịch vụ logistic, tương lai là đầu mối giao thông, đô thị dịch vụ sân bay; trung tâm dịch vụ đào tạo và y t</w:t>
      </w:r>
      <w:r w:rsidR="000E1416"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 cấp vùng.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3,5 - 3,7 vạn người;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500 - 700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vực phát triển đô thị huyện An Lão bao gồm: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Đô thị An Lão (VT 3.1), đô thị loại IV; là trung tâm hành chính, chính trị,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y tế, giáo dục, kinh tế, du lịch, khoa học công nghệ huyện An Lão; đô thị dịch vụ </w:t>
      </w:r>
      <w:r w:rsidR="00701097" w:rsidRPr="008A7E3E">
        <w:rPr>
          <w:rFonts w:ascii="Times New Roman" w:hAnsi="Times New Roman" w:cs="Times New Roman"/>
          <w:sz w:val="26"/>
          <w:szCs w:val="26"/>
        </w:rPr>
        <w:t>hỗ trợ</w:t>
      </w:r>
      <w:r w:rsidRPr="008A7E3E">
        <w:rPr>
          <w:rFonts w:ascii="Times New Roman" w:hAnsi="Times New Roman" w:cs="Times New Roman"/>
          <w:sz w:val="26"/>
          <w:szCs w:val="26"/>
        </w:rPr>
        <w:t xml:space="preserve"> công nghiệp, đầu mối giao thông phía Tây </w:t>
      </w:r>
      <w:r w:rsidR="00701097" w:rsidRPr="008A7E3E">
        <w:rPr>
          <w:rFonts w:ascii="Times New Roman" w:hAnsi="Times New Roman" w:cs="Times New Roman"/>
          <w:sz w:val="26"/>
          <w:szCs w:val="26"/>
        </w:rPr>
        <w:t>thành phố</w:t>
      </w:r>
      <w:r w:rsidRPr="008A7E3E">
        <w:rPr>
          <w:rFonts w:ascii="Times New Roman" w:hAnsi="Times New Roman" w:cs="Times New Roman"/>
          <w:sz w:val="26"/>
          <w:szCs w:val="26"/>
        </w:rPr>
        <w:t xml:space="preserve"> Hải Phòng.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4,5 - 5,0 vạn người;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600 - 800 ha (không bao gồm khu vực công nghiệp).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Đô thị mới Trường Sơn (VT 3.2), đô thị loại V; là đô thị dịch vụ và công nghiệp.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1,5 - 2,0 vạn người;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200 - 300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vực phát triển đô thị huyện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bao gồm: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Đô thị mới Quảng Thanh (VT 4.3), đô thị loại V; là đô thị dịch vụ, là đầu mối giao thông phía Bắc thành phố Hải Phòng.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2,4 - 2,7 vạn người; đất dân dụng và dự trữ phát triển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250 - 350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w:t>
      </w:r>
      <w:r w:rsidR="00B54E0D" w:rsidRPr="008A7E3E">
        <w:rPr>
          <w:rFonts w:ascii="Times New Roman" w:hAnsi="Times New Roman" w:cs="Times New Roman"/>
          <w:sz w:val="26"/>
          <w:szCs w:val="26"/>
          <w:lang w:val="en-US"/>
        </w:rPr>
        <w:t>ô</w:t>
      </w:r>
      <w:r w:rsidRPr="008A7E3E">
        <w:rPr>
          <w:rFonts w:ascii="Times New Roman" w:hAnsi="Times New Roman" w:cs="Times New Roman"/>
          <w:sz w:val="26"/>
          <w:szCs w:val="26"/>
        </w:rPr>
        <w:t xml:space="preserve"> thị mới Lưu Kiếm (VT 4.2), đô thị loại V; là đô thị dịch vụ và du lịch huyện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3,0 - 3,3 vạn người, đất d</w:t>
      </w:r>
      <w:r w:rsidR="000E1416" w:rsidRPr="008A7E3E">
        <w:rPr>
          <w:rFonts w:ascii="Times New Roman" w:hAnsi="Times New Roman" w:cs="Times New Roman"/>
          <w:sz w:val="26"/>
          <w:szCs w:val="26"/>
          <w:lang w:val="en-US"/>
        </w:rPr>
        <w:t>â</w:t>
      </w:r>
      <w:r w:rsidRPr="008A7E3E">
        <w:rPr>
          <w:rFonts w:ascii="Times New Roman" w:hAnsi="Times New Roman" w:cs="Times New Roman"/>
          <w:sz w:val="26"/>
          <w:szCs w:val="26"/>
        </w:rPr>
        <w:t xml:space="preserve">n dụng và dự trữ phát triển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300 - 400 ha.</w:t>
      </w:r>
    </w:p>
    <w:p w:rsidR="008A050B" w:rsidRPr="008A7E3E" w:rsidRDefault="00B54E0D" w:rsidP="006D2FDA">
      <w:pPr>
        <w:spacing w:before="120"/>
        <w:rPr>
          <w:rFonts w:ascii="Times New Roman" w:hAnsi="Times New Roman" w:cs="Times New Roman"/>
          <w:sz w:val="26"/>
          <w:szCs w:val="26"/>
        </w:rPr>
      </w:pPr>
      <w:r w:rsidRPr="008A7E3E">
        <w:rPr>
          <w:rFonts w:ascii="Times New Roman" w:hAnsi="Times New Roman" w:cs="Times New Roman"/>
          <w:sz w:val="26"/>
          <w:szCs w:val="26"/>
          <w:lang w:val="en-US"/>
        </w:rPr>
        <w:t xml:space="preserve">. </w:t>
      </w:r>
      <w:r w:rsidR="008A050B" w:rsidRPr="008A7E3E">
        <w:rPr>
          <w:rFonts w:ascii="Times New Roman" w:hAnsi="Times New Roman" w:cs="Times New Roman"/>
          <w:sz w:val="26"/>
          <w:szCs w:val="26"/>
        </w:rPr>
        <w:t>Đô thị Minh Đức (VT4.1), đô thị loại V; là đô thị công nghiệp và dịch</w:t>
      </w:r>
      <w:r w:rsidRPr="008A7E3E">
        <w:rPr>
          <w:rFonts w:ascii="Times New Roman" w:hAnsi="Times New Roman" w:cs="Times New Roman"/>
          <w:sz w:val="26"/>
          <w:szCs w:val="26"/>
        </w:rPr>
        <w:t xml:space="preserve"> </w:t>
      </w:r>
      <w:r w:rsidR="008A050B" w:rsidRPr="008A7E3E">
        <w:rPr>
          <w:rFonts w:ascii="Times New Roman" w:hAnsi="Times New Roman" w:cs="Times New Roman"/>
          <w:sz w:val="26"/>
          <w:szCs w:val="26"/>
        </w:rPr>
        <w:t>vụ của huyện Th</w:t>
      </w:r>
      <w:r w:rsidR="00701097" w:rsidRPr="008A7E3E">
        <w:rPr>
          <w:rFonts w:ascii="Times New Roman" w:hAnsi="Times New Roman" w:cs="Times New Roman"/>
          <w:sz w:val="26"/>
          <w:szCs w:val="26"/>
        </w:rPr>
        <w:t>ủy</w:t>
      </w:r>
      <w:r w:rsidR="008A050B" w:rsidRPr="008A7E3E">
        <w:rPr>
          <w:rFonts w:ascii="Times New Roman" w:hAnsi="Times New Roman" w:cs="Times New Roman"/>
          <w:sz w:val="26"/>
          <w:szCs w:val="26"/>
        </w:rPr>
        <w:t xml:space="preserve"> Nguyên. Quy mô dân s</w:t>
      </w:r>
      <w:r w:rsidR="00FB6F4C" w:rsidRPr="008A7E3E">
        <w:rPr>
          <w:rFonts w:ascii="Times New Roman" w:hAnsi="Times New Roman" w:cs="Times New Roman"/>
          <w:sz w:val="26"/>
          <w:szCs w:val="26"/>
          <w:lang w:val="en-US"/>
        </w:rPr>
        <w:t>ố</w:t>
      </w:r>
      <w:r w:rsidR="008A050B" w:rsidRPr="008A7E3E">
        <w:rPr>
          <w:rFonts w:ascii="Times New Roman" w:hAnsi="Times New Roman" w:cs="Times New Roman"/>
          <w:sz w:val="26"/>
          <w:szCs w:val="26"/>
        </w:rPr>
        <w:t xml:space="preserve"> </w:t>
      </w:r>
      <w:r w:rsidR="002318FB" w:rsidRPr="008A7E3E">
        <w:rPr>
          <w:rFonts w:ascii="Times New Roman" w:hAnsi="Times New Roman" w:cs="Times New Roman"/>
          <w:sz w:val="26"/>
          <w:szCs w:val="26"/>
        </w:rPr>
        <w:t>khoản</w:t>
      </w:r>
      <w:r w:rsidR="008A050B" w:rsidRPr="008A7E3E">
        <w:rPr>
          <w:rFonts w:ascii="Times New Roman" w:hAnsi="Times New Roman" w:cs="Times New Roman"/>
          <w:sz w:val="26"/>
          <w:szCs w:val="26"/>
        </w:rPr>
        <w:t>g 3,9</w:t>
      </w:r>
      <w:r w:rsidRPr="008A7E3E">
        <w:rPr>
          <w:rFonts w:ascii="Times New Roman" w:hAnsi="Times New Roman" w:cs="Times New Roman"/>
          <w:sz w:val="26"/>
          <w:szCs w:val="26"/>
        </w:rPr>
        <w:t xml:space="preserve"> </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4,5 vạn người; đất </w:t>
      </w:r>
      <w:r w:rsidR="008A050B" w:rsidRPr="008A7E3E">
        <w:rPr>
          <w:rFonts w:ascii="Times New Roman" w:hAnsi="Times New Roman" w:cs="Times New Roman"/>
          <w:sz w:val="26"/>
          <w:szCs w:val="26"/>
        </w:rPr>
        <w:t xml:space="preserve">dân dụng </w:t>
      </w:r>
      <w:r w:rsidR="002318FB" w:rsidRPr="008A7E3E">
        <w:rPr>
          <w:rFonts w:ascii="Times New Roman" w:hAnsi="Times New Roman" w:cs="Times New Roman"/>
          <w:sz w:val="26"/>
          <w:szCs w:val="26"/>
        </w:rPr>
        <w:t>khoản</w:t>
      </w:r>
      <w:r w:rsidR="008A050B" w:rsidRPr="008A7E3E">
        <w:rPr>
          <w:rFonts w:ascii="Times New Roman" w:hAnsi="Times New Roman" w:cs="Times New Roman"/>
          <w:sz w:val="26"/>
          <w:szCs w:val="26"/>
        </w:rPr>
        <w:t>g 500 - 700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Các đô thị </w:t>
      </w:r>
      <w:r w:rsidR="00701097" w:rsidRPr="008A7E3E">
        <w:rPr>
          <w:rFonts w:ascii="Times New Roman" w:hAnsi="Times New Roman" w:cs="Times New Roman"/>
          <w:sz w:val="26"/>
          <w:szCs w:val="26"/>
        </w:rPr>
        <w:t>trên</w:t>
      </w:r>
      <w:r w:rsidRPr="008A7E3E">
        <w:rPr>
          <w:rFonts w:ascii="Times New Roman" w:hAnsi="Times New Roman" w:cs="Times New Roman"/>
          <w:sz w:val="26"/>
          <w:szCs w:val="26"/>
        </w:rPr>
        <w:t xml:space="preserve"> từng bư</w:t>
      </w:r>
      <w:r w:rsidR="000E1416" w:rsidRPr="008A7E3E">
        <w:rPr>
          <w:rFonts w:ascii="Times New Roman" w:hAnsi="Times New Roman" w:cs="Times New Roman"/>
          <w:sz w:val="26"/>
          <w:szCs w:val="26"/>
          <w:lang w:val="en-US"/>
        </w:rPr>
        <w:t>ớ</w:t>
      </w:r>
      <w:r w:rsidRPr="008A7E3E">
        <w:rPr>
          <w:rFonts w:ascii="Times New Roman" w:hAnsi="Times New Roman" w:cs="Times New Roman"/>
          <w:sz w:val="26"/>
          <w:szCs w:val="26"/>
        </w:rPr>
        <w:t>c phát triển, đô thị hóa và hợp nhất vào thành phố Thủy Nguyên.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vực phát triển đô thị huyện Cát Hải bao gồm: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Phát triển đô thị huyện Cát Hải phải đáp</w:t>
      </w:r>
      <w:r w:rsidR="00B54E0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ứng nhu cầu về hạ tầng xã hội và hạ tầng kỹ thuật, không phá vỡ cảnh quan môi trường (hạn chế, kiểm s</w:t>
      </w:r>
      <w:r w:rsidR="00B54E0D" w:rsidRPr="008A7E3E">
        <w:rPr>
          <w:rFonts w:ascii="Times New Roman" w:hAnsi="Times New Roman" w:cs="Times New Roman"/>
          <w:sz w:val="26"/>
          <w:szCs w:val="26"/>
          <w:lang w:val="en-US"/>
        </w:rPr>
        <w:t>o</w:t>
      </w:r>
      <w:r w:rsidRPr="008A7E3E">
        <w:rPr>
          <w:rFonts w:ascii="Times New Roman" w:hAnsi="Times New Roman" w:cs="Times New Roman"/>
          <w:sz w:val="26"/>
          <w:szCs w:val="26"/>
        </w:rPr>
        <w:t>át phát triển đô thị khu vực đảo Cát Bà).</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Đô thị mới Cát Hải (VT 5.1), đô thị loại V; là đô thị sinh thái mật độ thấp; là trung tâm dịch vụ, công nghiệp của huyện Cát Hải.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1,9 - 2,2 vạn người,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160 - 180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Đô thị Cát Bà (VT5.2), đô thị loại IV; là trung tâm hành chính, chính trị,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kinh tế, giáo dục, y tế huyện Cát Hải; là đô thị sinh thái, du lịch, dịch vụ tầm cỡ quốc tế.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7,0 - 7,5 vạn người,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750 - 850 ha.</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Đô thị mới Xuân Đám (VT5.3a), đô thị loại V; là đô thị sinh thái m</w:t>
      </w:r>
      <w:r w:rsidR="000E1416" w:rsidRPr="008A7E3E">
        <w:rPr>
          <w:rFonts w:ascii="Times New Roman" w:hAnsi="Times New Roman" w:cs="Times New Roman"/>
          <w:sz w:val="26"/>
          <w:szCs w:val="26"/>
          <w:lang w:val="en-US"/>
        </w:rPr>
        <w:t>ậ</w:t>
      </w:r>
      <w:r w:rsidRPr="008A7E3E">
        <w:rPr>
          <w:rFonts w:ascii="Times New Roman" w:hAnsi="Times New Roman" w:cs="Times New Roman"/>
          <w:sz w:val="26"/>
          <w:szCs w:val="26"/>
        </w:rPr>
        <w:t xml:space="preserve">t độ thấp; đô thị dịch vụ du lịch.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1,0 vạn người,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100- 150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Đô thị </w:t>
      </w:r>
      <w:r w:rsidR="00701097" w:rsidRPr="008A7E3E">
        <w:rPr>
          <w:rFonts w:ascii="Times New Roman" w:hAnsi="Times New Roman" w:cs="Times New Roman"/>
          <w:sz w:val="26"/>
          <w:szCs w:val="26"/>
        </w:rPr>
        <w:t>mới</w:t>
      </w:r>
      <w:r w:rsidRPr="008A7E3E">
        <w:rPr>
          <w:rFonts w:ascii="Times New Roman" w:hAnsi="Times New Roman" w:cs="Times New Roman"/>
          <w:sz w:val="26"/>
          <w:szCs w:val="26"/>
        </w:rPr>
        <w:t xml:space="preserve"> Phù Long (VT5.3b), đô thị loại V; là đô thị sinh thái mật độ thấp; đô thị dịch vụ du lịch. Quy mô dân số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1,0 - 1,5 vạn người, đạt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150 - 200 ha.</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c)</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Định hướng phát triển khu vực nông thôn:</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 Hoàn thành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w:t>
      </w:r>
      <w:r w:rsidR="002318FB" w:rsidRPr="008A7E3E">
        <w:rPr>
          <w:rFonts w:ascii="Times New Roman" w:hAnsi="Times New Roman" w:cs="Times New Roman"/>
          <w:sz w:val="26"/>
          <w:szCs w:val="26"/>
        </w:rPr>
        <w:t>mục</w:t>
      </w:r>
      <w:r w:rsidRPr="008A7E3E">
        <w:rPr>
          <w:rFonts w:ascii="Times New Roman" w:hAnsi="Times New Roman" w:cs="Times New Roman"/>
          <w:sz w:val="26"/>
          <w:szCs w:val="26"/>
        </w:rPr>
        <w:t xml:space="preserve"> tiêu quốc gia nông thôn </w:t>
      </w:r>
      <w:r w:rsidR="00701097" w:rsidRPr="008A7E3E">
        <w:rPr>
          <w:rFonts w:ascii="Times New Roman" w:hAnsi="Times New Roman" w:cs="Times New Roman"/>
          <w:sz w:val="26"/>
          <w:szCs w:val="26"/>
        </w:rPr>
        <w:t>mới</w:t>
      </w:r>
      <w:r w:rsidRPr="008A7E3E">
        <w:rPr>
          <w:rFonts w:ascii="Times New Roman" w:hAnsi="Times New Roman" w:cs="Times New Roman"/>
          <w:sz w:val="26"/>
          <w:szCs w:val="26"/>
        </w:rPr>
        <w:t xml:space="preserve"> giai đoạn 2021 - 2025 trên địa bàn cấp huyện. Xây dựng nông thôn mới tiệm cận v</w:t>
      </w:r>
      <w:r w:rsidR="00C218C5" w:rsidRPr="008A7E3E">
        <w:rPr>
          <w:rFonts w:ascii="Times New Roman" w:hAnsi="Times New Roman" w:cs="Times New Roman"/>
          <w:sz w:val="26"/>
          <w:szCs w:val="26"/>
          <w:lang w:val="en-US"/>
        </w:rPr>
        <w:t>ớ</w:t>
      </w:r>
      <w:r w:rsidRPr="008A7E3E">
        <w:rPr>
          <w:rFonts w:ascii="Times New Roman" w:hAnsi="Times New Roman" w:cs="Times New Roman"/>
          <w:sz w:val="26"/>
          <w:szCs w:val="26"/>
        </w:rPr>
        <w:t xml:space="preserve">i tiêu chí của đô thị, tạo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kiện để nông thôn tham gia vào quá trình đô thị hoá.</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Các xã thuộc huyện Vĩnh Bảo (NT1), Tiên Lãng (NT2), An Lão (NT3),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(NT4): Tái cấu trúc các khu định cư nông thôn hiện hữu và hình thành một số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dân cư nông thôn mới, dân cư mới có hạ tầng đồng bộ tương đương đô thị; chuyển đổi từ mô hình kinh tế từ nông nghiệp truyền thống sang nông nghiệp đô thị ứng dụng công nghệ cao, phát triển dịch vụ d</w:t>
      </w:r>
      <w:r w:rsidR="00B54E0D" w:rsidRPr="008A7E3E">
        <w:rPr>
          <w:rFonts w:ascii="Times New Roman" w:hAnsi="Times New Roman" w:cs="Times New Roman"/>
          <w:sz w:val="26"/>
          <w:szCs w:val="26"/>
          <w:lang w:val="en-US"/>
        </w:rPr>
        <w:t xml:space="preserve">u </w:t>
      </w:r>
      <w:r w:rsidRPr="008A7E3E">
        <w:rPr>
          <w:rFonts w:ascii="Times New Roman" w:hAnsi="Times New Roman" w:cs="Times New Roman"/>
          <w:sz w:val="26"/>
          <w:szCs w:val="26"/>
        </w:rPr>
        <w:t xml:space="preserve">lịch sinh thái, nghỉ dưỡng, phát triển công nghiệp sạch thân thiện với môi trường; gìn giữ vùng sinh thái nông nghiệp có giá trị và bảo vệ bản sắc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nông thôn.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Huyện đảo Bạch Long Vỹ (NT5) hình thành trung tâm dịch vụ hậu cần nghề cá và tìm kiếm cứu nạn trên biển Bắc Bộ, phát triển dịch vụ du lịch và hàng hải gắn với an ninh quốc phòng.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d)</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Định hư</w:t>
      </w:r>
      <w:r w:rsidR="000E1416" w:rsidRPr="008A7E3E">
        <w:rPr>
          <w:rFonts w:ascii="Times New Roman" w:hAnsi="Times New Roman" w:cs="Times New Roman"/>
          <w:sz w:val="26"/>
          <w:szCs w:val="26"/>
          <w:lang w:val="en-US"/>
        </w:rPr>
        <w:t>ớ</w:t>
      </w:r>
      <w:r w:rsidRPr="008A7E3E">
        <w:rPr>
          <w:rFonts w:ascii="Times New Roman" w:hAnsi="Times New Roman" w:cs="Times New Roman"/>
          <w:sz w:val="26"/>
          <w:szCs w:val="26"/>
        </w:rPr>
        <w:t>ng phát triển vùng không gian ven biển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Ưu tiên phát triển các chức năng c</w:t>
      </w:r>
      <w:r w:rsidR="00B54E0D" w:rsidRPr="008A7E3E">
        <w:rPr>
          <w:rFonts w:ascii="Times New Roman" w:hAnsi="Times New Roman" w:cs="Times New Roman"/>
          <w:sz w:val="26"/>
          <w:szCs w:val="26"/>
          <w:lang w:val="en-US"/>
        </w:rPr>
        <w:t>ả</w:t>
      </w:r>
      <w:r w:rsidRPr="008A7E3E">
        <w:rPr>
          <w:rFonts w:ascii="Times New Roman" w:hAnsi="Times New Roman" w:cs="Times New Roman"/>
          <w:sz w:val="26"/>
          <w:szCs w:val="26"/>
        </w:rPr>
        <w:t>ng, dịch vụ cảng, khai thác cải tạo luồng lạch, hệ thống đường dây đường ống kỹ thuật, không gian du lịch, vui chơ</w:t>
      </w:r>
      <w:r w:rsidR="00B54E0D"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giải trí và bảo tồn hệ sinh thái rừng ngập mặn.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 Định hư</w:t>
      </w:r>
      <w:r w:rsidR="00B54E0D" w:rsidRPr="008A7E3E">
        <w:rPr>
          <w:rFonts w:ascii="Times New Roman" w:hAnsi="Times New Roman" w:cs="Times New Roman"/>
          <w:sz w:val="26"/>
          <w:szCs w:val="26"/>
          <w:lang w:val="en-US"/>
        </w:rPr>
        <w:t>ớ</w:t>
      </w:r>
      <w:r w:rsidRPr="008A7E3E">
        <w:rPr>
          <w:rFonts w:ascii="Times New Roman" w:hAnsi="Times New Roman" w:cs="Times New Roman"/>
          <w:sz w:val="26"/>
          <w:szCs w:val="26"/>
        </w:rPr>
        <w:t>ng không gian xanh mặt nước: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Đến năm 2040, đất cây xanh - thể dục thể thao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14.200 -</w:t>
      </w:r>
      <w:r w:rsidR="006241BD" w:rsidRPr="008A7E3E">
        <w:rPr>
          <w:rFonts w:ascii="Times New Roman" w:hAnsi="Times New Roman" w:cs="Times New Roman"/>
          <w:sz w:val="26"/>
          <w:szCs w:val="26"/>
        </w:rPr>
        <w:t xml:space="preserve"> </w:t>
      </w:r>
      <w:r w:rsidRPr="008A7E3E">
        <w:rPr>
          <w:rFonts w:ascii="Times New Roman" w:hAnsi="Times New Roman" w:cs="Times New Roman"/>
          <w:sz w:val="26"/>
          <w:szCs w:val="26"/>
        </w:rPr>
        <w:t>15.000</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ha, chiếm 20 - 21% đất xây dựng đô thị, trong đó cây xanh công viên sử dụng công cộng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4.400 - 4.800 ha (chỉ tiêu 11</w:t>
      </w:r>
      <w:r w:rsidR="00541DF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541DF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12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đất cây xanh chuyên đề cây xanh cách ly và cảnh quan sinh thái (không bao gồm đất đồi núi và rừng)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9.700 -</w:t>
      </w:r>
      <w:r w:rsidR="006241B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11.200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Cây xanh sử dụng công cộng: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Khu vực trong đô thị cũ: Bảo tồn, duy trì các quỹ đất cây xanh công viên, tăng cường đầu tư chỉnh trang các công viên lớn hiện hữu (như công viên An Biên, dải công viên từ hồ Tam Bạc đến công viên Rồng biển cũ, công viên hồ Phương Lưu, công viên Tam Bạc, công viên Cung văn hóa hữu nghị Việt Tiệp...), không chuyển đổi quỹ đất cây xanh công viên hiện hữu sang </w:t>
      </w:r>
      <w:r w:rsidR="002318FB" w:rsidRPr="008A7E3E">
        <w:rPr>
          <w:rFonts w:ascii="Times New Roman" w:hAnsi="Times New Roman" w:cs="Times New Roman"/>
          <w:sz w:val="26"/>
          <w:szCs w:val="26"/>
        </w:rPr>
        <w:t>mục</w:t>
      </w:r>
      <w:r w:rsidRPr="008A7E3E">
        <w:rPr>
          <w:rFonts w:ascii="Times New Roman" w:hAnsi="Times New Roman" w:cs="Times New Roman"/>
          <w:sz w:val="26"/>
          <w:szCs w:val="26"/>
        </w:rPr>
        <w:t xml:space="preserve"> đích khác. Tăng cường mở rộng diện tích, tăng chỉ tiêu đất cây xanh kết hợp thể dục thể thao bình quân đầu người; khi di dời các cơ sở sản xuất ô nhiễm trong nội đô ra các khu, cụm công nghiệp và xây dựng lại chung cư cũ để chỉnh trang, tái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đất đô thị phải ưu tiên, </w:t>
      </w:r>
      <w:r w:rsidR="00701097" w:rsidRPr="008A7E3E">
        <w:rPr>
          <w:rFonts w:ascii="Times New Roman" w:hAnsi="Times New Roman" w:cs="Times New Roman"/>
          <w:sz w:val="26"/>
          <w:szCs w:val="26"/>
        </w:rPr>
        <w:t>bổ sung</w:t>
      </w:r>
      <w:r w:rsidRPr="008A7E3E">
        <w:rPr>
          <w:rFonts w:ascii="Times New Roman" w:hAnsi="Times New Roman" w:cs="Times New Roman"/>
          <w:sz w:val="26"/>
          <w:szCs w:val="26"/>
        </w:rPr>
        <w:t xml:space="preserve"> diện tích công viên cây xanh và sân chơi, công trình công cộng, hạ tầng xã hội; sau đến các chức năng đô thị khác.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Khu vực phát triển đô thị mới: Phát triển mới các khu công viên cây xanh, thể dục thể thao tập trung trong khu đô thị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công viên Hồ Đông, công viên hồ Đồng Hòa, công viên biển Dương Kinh, công viên biển Đồ Sơn, công viên ven sông R</w:t>
      </w:r>
      <w:r w:rsidR="008035AB"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 - An Dương v.v...</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Cây xanh chuyên đề: Phát triển sân gôn (khu vực Cát Bà, Đồ Sơn, Vũ Yên,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An Lão); phát triển các công viên chuyên đề khác ở</w:t>
      </w:r>
      <w:r w:rsidR="006241B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vùng núi An Lão, vùng đệm Cát Bà và Long Châu, đảo Dáu, vùng núi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Tiên Lãng, Kiến Thuỵ,...</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Cây xanh chuyên dụng: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Khai thác các quỹ đất hai bên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Lạch Tray,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các hệ thống kênh, vùng hồ, đầm để bổ sung tăng cường đất cây xanh đô thị; kh</w:t>
      </w:r>
      <w:r w:rsidR="000E1416" w:rsidRPr="008A7E3E">
        <w:rPr>
          <w:rFonts w:ascii="Times New Roman" w:hAnsi="Times New Roman" w:cs="Times New Roman"/>
          <w:sz w:val="26"/>
          <w:szCs w:val="26"/>
          <w:lang w:val="en-US"/>
        </w:rPr>
        <w:t>a</w:t>
      </w:r>
      <w:r w:rsidRPr="008A7E3E">
        <w:rPr>
          <w:rFonts w:ascii="Times New Roman" w:hAnsi="Times New Roman" w:cs="Times New Roman"/>
          <w:sz w:val="26"/>
          <w:szCs w:val="26"/>
        </w:rPr>
        <w:t xml:space="preserve">i thác các giá trị cảnh quan, tạo không gian mở gắn với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dịch vụ du lịch sinh thái, bảo vệ môi trường. H</w:t>
      </w:r>
      <w:r w:rsidR="006241BD" w:rsidRPr="008A7E3E">
        <w:rPr>
          <w:rFonts w:ascii="Times New Roman" w:hAnsi="Times New Roman" w:cs="Times New Roman"/>
          <w:sz w:val="26"/>
          <w:szCs w:val="26"/>
          <w:lang w:val="en-US"/>
        </w:rPr>
        <w:t>ì</w:t>
      </w:r>
      <w:r w:rsidRPr="008A7E3E">
        <w:rPr>
          <w:rFonts w:ascii="Times New Roman" w:hAnsi="Times New Roman" w:cs="Times New Roman"/>
          <w:sz w:val="26"/>
          <w:szCs w:val="26"/>
        </w:rPr>
        <w:t xml:space="preserve">nh thành các tuyến, dải xanh Bắc Nam kết nối hệ thống rừng ngập mặn ở cửa sông Bạch Đằng, sông Lạch Tray,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và kết nối đa dạng sinh học vùng núi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với vùng nông nghiệp thấp trũng Vĩnh Bảo.</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Hành lang cây xanh cách ly bố trí trên vành đai công nghiệp và c</w:t>
      </w:r>
      <w:r w:rsidR="006241BD" w:rsidRPr="008A7E3E">
        <w:rPr>
          <w:rFonts w:ascii="Times New Roman" w:hAnsi="Times New Roman" w:cs="Times New Roman"/>
          <w:sz w:val="26"/>
          <w:szCs w:val="26"/>
          <w:lang w:val="en-US"/>
        </w:rPr>
        <w:t>á</w:t>
      </w:r>
      <w:r w:rsidRPr="008A7E3E">
        <w:rPr>
          <w:rFonts w:ascii="Times New Roman" w:hAnsi="Times New Roman" w:cs="Times New Roman"/>
          <w:sz w:val="26"/>
          <w:szCs w:val="26"/>
        </w:rPr>
        <w:t>c tuyến giao thông đối ngoại, xung quanh các công trình đầu mối hạ tầng kỹ thuật, được kết nối với hệ thống không gian xanh chung toàn thành phố.</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Mặt nước: Giữ gìn, khô</w:t>
      </w:r>
      <w:r w:rsidR="006241BD"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phục và bổ sung thêm hệ thống sông, h</w:t>
      </w:r>
      <w:r w:rsidR="006241BD" w:rsidRPr="008A7E3E">
        <w:rPr>
          <w:rFonts w:ascii="Times New Roman" w:hAnsi="Times New Roman" w:cs="Times New Roman"/>
          <w:sz w:val="26"/>
          <w:szCs w:val="26"/>
          <w:lang w:val="en-US"/>
        </w:rPr>
        <w:t>ồ</w:t>
      </w:r>
      <w:r w:rsidRPr="008A7E3E">
        <w:rPr>
          <w:rFonts w:ascii="Times New Roman" w:hAnsi="Times New Roman" w:cs="Times New Roman"/>
          <w:sz w:val="26"/>
          <w:szCs w:val="26"/>
        </w:rPr>
        <w:t xml:space="preserve"> (ưu tiên khu vực nội đô lịch sử); gìn giữ các hồ, đầm để cân bằng môi trường sinh thái, tăng cường khả năng tiêu thoát nước đô thị, phát huy giao thông thủy và phục vụ các hoạt động du lịch và vui ch</w:t>
      </w:r>
      <w:r w:rsidR="006241BD" w:rsidRPr="008A7E3E">
        <w:rPr>
          <w:rFonts w:ascii="Times New Roman" w:hAnsi="Times New Roman" w:cs="Times New Roman"/>
          <w:sz w:val="26"/>
          <w:szCs w:val="26"/>
          <w:lang w:val="en-US"/>
        </w:rPr>
        <w:t>ơ</w:t>
      </w:r>
      <w:r w:rsidRPr="008A7E3E">
        <w:rPr>
          <w:rFonts w:ascii="Times New Roman" w:hAnsi="Times New Roman" w:cs="Times New Roman"/>
          <w:sz w:val="26"/>
          <w:szCs w:val="26"/>
        </w:rPr>
        <w:t>i giải trí.</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e)</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Định hướng phát triển hạ tầng đô thị thông minh: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chiến lược phát triển hạ tầng thông tin băng thông rộng, tạ</w:t>
      </w:r>
      <w:r w:rsidR="006241BD" w:rsidRPr="008A7E3E">
        <w:rPr>
          <w:rFonts w:ascii="Times New Roman" w:hAnsi="Times New Roman" w:cs="Times New Roman"/>
          <w:sz w:val="26"/>
          <w:szCs w:val="26"/>
          <w:lang w:val="en-US"/>
        </w:rPr>
        <w:t>o</w:t>
      </w:r>
      <w:r w:rsidRPr="008A7E3E">
        <w:rPr>
          <w:rFonts w:ascii="Times New Roman" w:hAnsi="Times New Roman" w:cs="Times New Roman"/>
          <w:sz w:val="26"/>
          <w:szCs w:val="26"/>
        </w:rPr>
        <w:t xml:space="preserve"> nền tảng cốt lõi phát triển đô thị thông minh. </w:t>
      </w:r>
      <w:r w:rsidR="00701097" w:rsidRPr="008A7E3E">
        <w:rPr>
          <w:rFonts w:ascii="Times New Roman" w:hAnsi="Times New Roman" w:cs="Times New Roman"/>
          <w:sz w:val="26"/>
          <w:szCs w:val="26"/>
        </w:rPr>
        <w:t>Xây dựng</w:t>
      </w:r>
      <w:r w:rsidRPr="008A7E3E">
        <w:rPr>
          <w:rFonts w:ascii="Times New Roman" w:hAnsi="Times New Roman" w:cs="Times New Roman"/>
          <w:sz w:val="26"/>
          <w:szCs w:val="26"/>
        </w:rPr>
        <w:t xml:space="preserve"> trung tâm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hành đô thị thông minh tại các đô thị mới; trung tâm ứng dụng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w:t>
      </w:r>
      <w:r w:rsidR="00701097" w:rsidRPr="008A7E3E">
        <w:rPr>
          <w:rFonts w:ascii="Times New Roman" w:hAnsi="Times New Roman" w:cs="Times New Roman"/>
          <w:sz w:val="26"/>
          <w:szCs w:val="26"/>
        </w:rPr>
        <w:t>kỹ thuật</w:t>
      </w:r>
      <w:r w:rsidRPr="008A7E3E">
        <w:rPr>
          <w:rFonts w:ascii="Times New Roman" w:hAnsi="Times New Roman" w:cs="Times New Roman"/>
          <w:sz w:val="26"/>
          <w:szCs w:val="26"/>
        </w:rPr>
        <w:t xml:space="preserve"> số, trung tâm dữ liệu Bigdata khu vực Đông Nam Á ở Dương Kinh. </w:t>
      </w:r>
      <w:r w:rsidR="00701097" w:rsidRPr="008A7E3E">
        <w:rPr>
          <w:rFonts w:ascii="Times New Roman" w:hAnsi="Times New Roman" w:cs="Times New Roman"/>
          <w:sz w:val="26"/>
          <w:szCs w:val="26"/>
        </w:rPr>
        <w:t>Đề xuất</w:t>
      </w:r>
      <w:r w:rsidRPr="008A7E3E">
        <w:rPr>
          <w:rFonts w:ascii="Times New Roman" w:hAnsi="Times New Roman" w:cs="Times New Roman"/>
          <w:sz w:val="26"/>
          <w:szCs w:val="26"/>
        </w:rPr>
        <w:t xml:space="preserve"> xây dựng mới khu vực công nghiệp công nghệ thông tin (công nghiệp ICT) ở Nam Đình Vũ, Ki</w:t>
      </w:r>
      <w:r w:rsidR="003D7945" w:rsidRPr="008A7E3E">
        <w:rPr>
          <w:rFonts w:ascii="Times New Roman" w:hAnsi="Times New Roman" w:cs="Times New Roman"/>
          <w:sz w:val="26"/>
          <w:szCs w:val="26"/>
          <w:lang w:val="en-US"/>
        </w:rPr>
        <w:t>ế</w:t>
      </w:r>
      <w:r w:rsidRPr="008A7E3E">
        <w:rPr>
          <w:rFonts w:ascii="Times New Roman" w:hAnsi="Times New Roman" w:cs="Times New Roman"/>
          <w:sz w:val="26"/>
          <w:szCs w:val="26"/>
        </w:rPr>
        <w:t>n Thụy, Ti</w:t>
      </w:r>
      <w:r w:rsidR="00C218C5" w:rsidRPr="008A7E3E">
        <w:rPr>
          <w:rFonts w:ascii="Times New Roman" w:hAnsi="Times New Roman" w:cs="Times New Roman"/>
          <w:sz w:val="26"/>
          <w:szCs w:val="26"/>
          <w:lang w:val="en-US"/>
        </w:rPr>
        <w:t>ê</w:t>
      </w:r>
      <w:r w:rsidRPr="008A7E3E">
        <w:rPr>
          <w:rFonts w:ascii="Times New Roman" w:hAnsi="Times New Roman" w:cs="Times New Roman"/>
          <w:sz w:val="26"/>
          <w:szCs w:val="26"/>
        </w:rPr>
        <w:t>n Lãng.</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Đảm bảo đáp ứng 100% nhu cầu về dịch vụ thông tin, viễn thông củ</w:t>
      </w:r>
      <w:r w:rsidR="006241BD" w:rsidRPr="008A7E3E">
        <w:rPr>
          <w:rFonts w:ascii="Times New Roman" w:hAnsi="Times New Roman" w:cs="Times New Roman"/>
          <w:sz w:val="26"/>
          <w:szCs w:val="26"/>
          <w:lang w:val="en-US"/>
        </w:rPr>
        <w:t xml:space="preserve">a </w:t>
      </w:r>
      <w:r w:rsidRPr="008A7E3E">
        <w:rPr>
          <w:rFonts w:ascii="Times New Roman" w:hAnsi="Times New Roman" w:cs="Times New Roman"/>
          <w:sz w:val="26"/>
          <w:szCs w:val="26"/>
        </w:rPr>
        <w:t>người dân và các hoạt động trên địa bàn thành phố. Xây dựng mớ</w:t>
      </w:r>
      <w:r w:rsidR="006241BD"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và cải tạ</w:t>
      </w:r>
      <w:r w:rsidR="006241BD" w:rsidRPr="008A7E3E">
        <w:rPr>
          <w:rFonts w:ascii="Times New Roman" w:hAnsi="Times New Roman" w:cs="Times New Roman"/>
          <w:sz w:val="26"/>
          <w:szCs w:val="26"/>
          <w:lang w:val="en-US"/>
        </w:rPr>
        <w:t>o</w:t>
      </w:r>
      <w:r w:rsidRPr="008A7E3E">
        <w:rPr>
          <w:rFonts w:ascii="Times New Roman" w:hAnsi="Times New Roman" w:cs="Times New Roman"/>
          <w:sz w:val="26"/>
          <w:szCs w:val="26"/>
        </w:rPr>
        <w:t xml:space="preserve"> dung lượng mạng lưới cáp quang tốc độ cao phủ khắp thành phố, đặt trung tâm mạng ở tất cả các quận huyện.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Nghiên cứu ứng dụng công nghệ số vào công tác quy hoạch đô thị, qu</w:t>
      </w:r>
      <w:r w:rsidR="006241BD" w:rsidRPr="008A7E3E">
        <w:rPr>
          <w:rFonts w:ascii="Times New Roman" w:hAnsi="Times New Roman" w:cs="Times New Roman"/>
          <w:sz w:val="26"/>
          <w:szCs w:val="26"/>
          <w:lang w:val="en-US"/>
        </w:rPr>
        <w:t>ả</w:t>
      </w:r>
      <w:r w:rsidRPr="008A7E3E">
        <w:rPr>
          <w:rFonts w:ascii="Times New Roman" w:hAnsi="Times New Roman" w:cs="Times New Roman"/>
          <w:sz w:val="26"/>
          <w:szCs w:val="26"/>
        </w:rPr>
        <w:t>n lý và vận hành hệ thống hạ tầng đô thị, các dịch vụ công, các hoạt động xây dựng phát triển đô thị theo quy hoạch và trong các lĩnh vực kinh tế khác.</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g) Định hướng bảo tồn cảnh quan thiên nhiên và di sản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Duy trì và phục hồi đa dạng sinh học các khu vực: Khu dự trữ sinh quyển th</w:t>
      </w:r>
      <w:r w:rsidR="000E1416"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 giới và Vườn quốc gia Cát Bà - Long Châu, các công viên rừng Bắc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núi Voi - Xuân S</w:t>
      </w:r>
      <w:r w:rsidR="006241BD" w:rsidRPr="008A7E3E">
        <w:rPr>
          <w:rFonts w:ascii="Times New Roman" w:hAnsi="Times New Roman" w:cs="Times New Roman"/>
          <w:sz w:val="26"/>
          <w:szCs w:val="26"/>
          <w:lang w:val="en-US"/>
        </w:rPr>
        <w:t>ơ</w:t>
      </w:r>
      <w:r w:rsidRPr="008A7E3E">
        <w:rPr>
          <w:rFonts w:ascii="Times New Roman" w:hAnsi="Times New Roman" w:cs="Times New Roman"/>
          <w:sz w:val="26"/>
          <w:szCs w:val="26"/>
        </w:rPr>
        <w:t>n; núi Thiên Văn - núi Cột Cờ - n</w:t>
      </w:r>
      <w:r w:rsidR="006241BD" w:rsidRPr="008A7E3E">
        <w:rPr>
          <w:rFonts w:ascii="Times New Roman" w:hAnsi="Times New Roman" w:cs="Times New Roman"/>
          <w:sz w:val="26"/>
          <w:szCs w:val="26"/>
          <w:lang w:val="en-US"/>
        </w:rPr>
        <w:t>ú</w:t>
      </w:r>
      <w:r w:rsidRPr="008A7E3E">
        <w:rPr>
          <w:rFonts w:ascii="Times New Roman" w:hAnsi="Times New Roman" w:cs="Times New Roman"/>
          <w:sz w:val="26"/>
          <w:szCs w:val="26"/>
        </w:rPr>
        <w:t>i Đấu;</w:t>
      </w:r>
      <w:r w:rsidR="006241B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Đồ Sơn... Bảo </w:t>
      </w:r>
      <w:r w:rsidR="000E1416" w:rsidRPr="008A7E3E">
        <w:rPr>
          <w:rFonts w:ascii="Times New Roman" w:hAnsi="Times New Roman" w:cs="Times New Roman"/>
          <w:sz w:val="26"/>
          <w:szCs w:val="26"/>
          <w:lang w:val="en-US"/>
        </w:rPr>
        <w:t>v</w:t>
      </w:r>
      <w:r w:rsidRPr="008A7E3E">
        <w:rPr>
          <w:rFonts w:ascii="Times New Roman" w:hAnsi="Times New Roman" w:cs="Times New Roman"/>
          <w:sz w:val="26"/>
          <w:szCs w:val="26"/>
        </w:rPr>
        <w:t>ệ nguồn nước ngọt trên sông Giá, sông Hòn Ngọc, sông Rế, sông Đa Độ, sô</w:t>
      </w:r>
      <w:r w:rsidR="006241BD" w:rsidRPr="008A7E3E">
        <w:rPr>
          <w:rFonts w:ascii="Times New Roman" w:hAnsi="Times New Roman" w:cs="Times New Roman"/>
          <w:sz w:val="26"/>
          <w:szCs w:val="26"/>
          <w:lang w:val="en-US"/>
        </w:rPr>
        <w:t>n</w:t>
      </w:r>
      <w:r w:rsidRPr="008A7E3E">
        <w:rPr>
          <w:rFonts w:ascii="Times New Roman" w:hAnsi="Times New Roman" w:cs="Times New Roman"/>
          <w:sz w:val="26"/>
          <w:szCs w:val="26"/>
        </w:rPr>
        <w:t>g Chanh Dương.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Bảo tồn phát huy giá </w:t>
      </w:r>
      <w:r w:rsidR="000E1416" w:rsidRPr="008A7E3E">
        <w:rPr>
          <w:rFonts w:ascii="Times New Roman" w:hAnsi="Times New Roman" w:cs="Times New Roman"/>
          <w:sz w:val="26"/>
          <w:szCs w:val="26"/>
          <w:lang w:val="en-US"/>
        </w:rPr>
        <w:t>tr</w:t>
      </w:r>
      <w:r w:rsidRPr="008A7E3E">
        <w:rPr>
          <w:rFonts w:ascii="Times New Roman" w:hAnsi="Times New Roman" w:cs="Times New Roman"/>
          <w:sz w:val="26"/>
          <w:szCs w:val="26"/>
        </w:rPr>
        <w:t xml:space="preserve">ị không gian </w:t>
      </w:r>
      <w:r w:rsidR="00B54E0D" w:rsidRPr="008A7E3E">
        <w:rPr>
          <w:rFonts w:ascii="Times New Roman" w:hAnsi="Times New Roman" w:cs="Times New Roman"/>
          <w:sz w:val="26"/>
          <w:szCs w:val="26"/>
        </w:rPr>
        <w:t xml:space="preserve">văn </w:t>
      </w:r>
      <w:r w:rsidRPr="008A7E3E">
        <w:rPr>
          <w:rFonts w:ascii="Times New Roman" w:hAnsi="Times New Roman" w:cs="Times New Roman"/>
          <w:sz w:val="26"/>
          <w:szCs w:val="26"/>
        </w:rPr>
        <w:t>hoá: Khu di tích núi Voi - Xuân Sơn (An Lão) gắn với các di chỉ thời kỳ tiền sử kim khí (văn minh Đông Sơn); khoanh vùng quản lý, lập quy hoạch bảo tồn, phát huy giá trị các khu vực liên quan tới các cuộc kháng chiến chống ngoại xâm trên dòng sông Bạch Đằng; mở rộng khu di tích quốc gia đặc biệt Trạng Trình Nguyễn B</w:t>
      </w:r>
      <w:r w:rsidR="006241BD" w:rsidRPr="008A7E3E">
        <w:rPr>
          <w:rFonts w:ascii="Times New Roman" w:hAnsi="Times New Roman" w:cs="Times New Roman"/>
          <w:sz w:val="26"/>
          <w:szCs w:val="26"/>
          <w:lang w:val="en-US"/>
        </w:rPr>
        <w:t>ỉ</w:t>
      </w:r>
      <w:r w:rsidRPr="008A7E3E">
        <w:rPr>
          <w:rFonts w:ascii="Times New Roman" w:hAnsi="Times New Roman" w:cs="Times New Roman"/>
          <w:sz w:val="26"/>
          <w:szCs w:val="26"/>
        </w:rPr>
        <w:t xml:space="preserve">nh Khiêm; khu di tích địa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bến cảng </w:t>
      </w:r>
      <w:r w:rsidR="000E1416" w:rsidRPr="008A7E3E">
        <w:rPr>
          <w:rFonts w:ascii="Times New Roman" w:hAnsi="Times New Roman" w:cs="Times New Roman"/>
          <w:sz w:val="26"/>
          <w:szCs w:val="26"/>
          <w:lang w:val="en-US"/>
        </w:rPr>
        <w:t>C</w:t>
      </w:r>
      <w:r w:rsidRPr="008A7E3E">
        <w:rPr>
          <w:rFonts w:ascii="Times New Roman" w:hAnsi="Times New Roman" w:cs="Times New Roman"/>
          <w:sz w:val="26"/>
          <w:szCs w:val="26"/>
        </w:rPr>
        <w:t>ổ Tiên Lãng; khu di chỉ Cái Bèo, Tràng Kênh. B</w:t>
      </w:r>
      <w:r w:rsidR="00C218C5" w:rsidRPr="008A7E3E">
        <w:rPr>
          <w:rFonts w:ascii="Times New Roman" w:hAnsi="Times New Roman" w:cs="Times New Roman"/>
          <w:sz w:val="26"/>
          <w:szCs w:val="26"/>
          <w:lang w:val="en-US"/>
        </w:rPr>
        <w:t>ả</w:t>
      </w:r>
      <w:r w:rsidRPr="008A7E3E">
        <w:rPr>
          <w:rFonts w:ascii="Times New Roman" w:hAnsi="Times New Roman" w:cs="Times New Roman"/>
          <w:sz w:val="26"/>
          <w:szCs w:val="26"/>
        </w:rPr>
        <w:t>o tồn phát huy giá trị không gian tự nhiên khu di tích cấp quốc gia đặc biệt Cát Bà.</w:t>
      </w:r>
    </w:p>
    <w:p w:rsidR="008A050B" w:rsidRPr="008A7E3E" w:rsidRDefault="008A050B" w:rsidP="006D2FDA">
      <w:pPr>
        <w:spacing w:before="120"/>
        <w:rPr>
          <w:rFonts w:ascii="Times New Roman" w:hAnsi="Times New Roman" w:cs="Times New Roman"/>
          <w:sz w:val="26"/>
          <w:szCs w:val="26"/>
        </w:rPr>
      </w:pPr>
      <w:bookmarkStart w:id="10" w:name="dieu_6"/>
      <w:r w:rsidRPr="008A7E3E">
        <w:rPr>
          <w:rFonts w:ascii="Times New Roman" w:hAnsi="Times New Roman" w:cs="Times New Roman"/>
          <w:sz w:val="26"/>
          <w:szCs w:val="26"/>
        </w:rPr>
        <w:t>6.</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Định h</w:t>
      </w:r>
      <w:r w:rsidR="00701097" w:rsidRPr="008A7E3E">
        <w:rPr>
          <w:rFonts w:ascii="Times New Roman" w:hAnsi="Times New Roman" w:cs="Times New Roman"/>
          <w:sz w:val="26"/>
          <w:szCs w:val="26"/>
        </w:rPr>
        <w:t>ướ</w:t>
      </w:r>
      <w:r w:rsidRPr="008A7E3E">
        <w:rPr>
          <w:rFonts w:ascii="Times New Roman" w:hAnsi="Times New Roman" w:cs="Times New Roman"/>
          <w:sz w:val="26"/>
          <w:szCs w:val="26"/>
        </w:rPr>
        <w:t>ng phát triển hạ tầng kinh tế:</w:t>
      </w:r>
      <w:bookmarkEnd w:id="10"/>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a)</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Mạng lư</w:t>
      </w:r>
      <w:r w:rsidR="006241BD" w:rsidRPr="008A7E3E">
        <w:rPr>
          <w:rFonts w:ascii="Times New Roman" w:hAnsi="Times New Roman" w:cs="Times New Roman"/>
          <w:sz w:val="26"/>
          <w:szCs w:val="26"/>
          <w:lang w:val="en-US"/>
        </w:rPr>
        <w:t>ớ</w:t>
      </w:r>
      <w:r w:rsidRPr="008A7E3E">
        <w:rPr>
          <w:rFonts w:ascii="Times New Roman" w:hAnsi="Times New Roman" w:cs="Times New Roman"/>
          <w:sz w:val="26"/>
          <w:szCs w:val="26"/>
        </w:rPr>
        <w:t>i công nghiệp: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Tổng diện tích đất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công nghiệp, kho tàng: năm 2030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w:t>
      </w:r>
      <w:r w:rsidR="006241B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13.000</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ha; 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17.500 - 18.500 ha. Cụ thể:</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Khu kinh tế Đình Vũ - Cát Hải: Đề xuất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ranh giới để bổ sung đất phát triển công nghiệp, dịch vụ cảng tại Tràng Duệ 3, Lạch Huyện, Bến Rừng 2, Tam Hưng - Ngũ Lão, đảo Cái Tráp.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Phát triển vành đai dịch vụ - công nghiệp: Khu vực công nghiệp phía Bắc dọc đường vành đai 3, sông Bạch Đằng; khu vực công nghiệp phía Tây dọc quốc lộ 10; khu vực công nghiệp phía Tây Nam dọc quốc lộ 5; khu vực công nghiệp phía Đông Nam dọc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và tuyến cao tốc ven biển. Các huyện Tiên Lãng và Vĩnh Bảo chú trọng phát triển dịch vụ logistic và chức năng dịch vụ mới hỗ trợ khu vực công nghiệp.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Mạng lưới d</w:t>
      </w:r>
      <w:r w:rsidR="000E1416"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lịch: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Quy hoạch mạng lưới du lịch đến năm 2030 có đủ khả năng đáp ứng cho 30 - 35 triệu lượt khách, đến 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35 - 40 triệu lượt khách. Cụ thể:</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Khu du lịch - dịch vụ Đồ Sơn phát triển trung tâm du lịch quốc tế với thể thao vui chơi giải trí, tín ngưỡng và các lễ hội biển.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Phát triển khu vực Cát Bà, Long Châu, Bạch Long Vỹ thành du lịch dịch vụ kết hợp bảo vệ, giữ gìn hệ sinh thái. Hoàn thiện hồ sơ trình UNESCO công nhận Vịnh Hạ Long - Cát Bà là di sản thiên nhiên thế giới.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6241B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Hình thành tuyến du lịch di sản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Cái Bèo - Tràng Kênh - Bạch Đằng Giang - Núi Voi - Trạng trình Nguyễn Bỉnh Khiêm - Khu tưởng</w:t>
      </w:r>
      <w:r w:rsidR="006241B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niệm Nhà Mạc, khu phố cũ có giá trị về lịch sử, kiến trúc; bảo tồn, phát huy giá trị các khu vực liên quan tới các cuộc kháng chi</w:t>
      </w:r>
      <w:r w:rsidR="000E1416" w:rsidRPr="008A7E3E">
        <w:rPr>
          <w:rFonts w:ascii="Times New Roman" w:hAnsi="Times New Roman" w:cs="Times New Roman"/>
          <w:sz w:val="26"/>
          <w:szCs w:val="26"/>
          <w:lang w:val="en-US"/>
        </w:rPr>
        <w:t>ế</w:t>
      </w:r>
      <w:r w:rsidRPr="008A7E3E">
        <w:rPr>
          <w:rFonts w:ascii="Times New Roman" w:hAnsi="Times New Roman" w:cs="Times New Roman"/>
          <w:sz w:val="26"/>
          <w:szCs w:val="26"/>
        </w:rPr>
        <w:t>n chống ngoại xâm trên dòng sông Bạch Đằng v.v...</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c)</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Mạng lưới dịch vụ:</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Hệ thống trung tâm thương mại, tài chính </w:t>
      </w:r>
      <w:r w:rsidR="00701097" w:rsidRPr="008A7E3E">
        <w:rPr>
          <w:rFonts w:ascii="Times New Roman" w:hAnsi="Times New Roman" w:cs="Times New Roman"/>
          <w:sz w:val="26"/>
          <w:szCs w:val="26"/>
        </w:rPr>
        <w:t>tổng hợp</w:t>
      </w:r>
      <w:r w:rsidRPr="008A7E3E">
        <w:rPr>
          <w:rFonts w:ascii="Times New Roman" w:hAnsi="Times New Roman" w:cs="Times New Roman"/>
          <w:sz w:val="26"/>
          <w:szCs w:val="26"/>
        </w:rPr>
        <w:t xml:space="preserve">: Nâng cấp trung tâm tài chính - thương mại và hội chợ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lãm tại Lê Chân, Hồng Bàng.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Xây dựng mới khu trung tâm thương mại, tài chính tầm cỡ quốc gi</w:t>
      </w:r>
      <w:r w:rsidR="006241BD" w:rsidRPr="008A7E3E">
        <w:rPr>
          <w:rFonts w:ascii="Times New Roman" w:hAnsi="Times New Roman" w:cs="Times New Roman"/>
          <w:sz w:val="26"/>
          <w:szCs w:val="26"/>
          <w:lang w:val="en-US"/>
        </w:rPr>
        <w:t>a</w:t>
      </w:r>
      <w:r w:rsidRPr="008A7E3E">
        <w:rPr>
          <w:rFonts w:ascii="Times New Roman" w:hAnsi="Times New Roman" w:cs="Times New Roman"/>
          <w:sz w:val="26"/>
          <w:szCs w:val="26"/>
        </w:rPr>
        <w:t>, quốc tế (CBD) tại Hải An, Dương Kinh; các khu trung tâm dịch vụ thương mại mới gắn với dịch vụ cảng hàng không (Cát Bi, Tiên Lãng), đô thị m</w:t>
      </w:r>
      <w:r w:rsidR="006241BD" w:rsidRPr="008A7E3E">
        <w:rPr>
          <w:rFonts w:ascii="Times New Roman" w:hAnsi="Times New Roman" w:cs="Times New Roman"/>
          <w:sz w:val="26"/>
          <w:szCs w:val="26"/>
          <w:lang w:val="en-US"/>
        </w:rPr>
        <w:t>ớ</w:t>
      </w:r>
      <w:r w:rsidRPr="008A7E3E">
        <w:rPr>
          <w:rFonts w:ascii="Times New Roman" w:hAnsi="Times New Roman" w:cs="Times New Roman"/>
          <w:sz w:val="26"/>
          <w:szCs w:val="26"/>
        </w:rPr>
        <w:t xml:space="preserve">i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(Thủy Nguyên) và đô thị mới phía Tây (An Dương). Phát triể</w:t>
      </w:r>
      <w:r w:rsidR="000E1416" w:rsidRPr="008A7E3E">
        <w:rPr>
          <w:rFonts w:ascii="Times New Roman" w:hAnsi="Times New Roman" w:cs="Times New Roman"/>
          <w:sz w:val="26"/>
          <w:szCs w:val="26"/>
          <w:lang w:val="en-US"/>
        </w:rPr>
        <w:t>n</w:t>
      </w:r>
      <w:r w:rsidRPr="008A7E3E">
        <w:rPr>
          <w:rFonts w:ascii="Times New Roman" w:hAnsi="Times New Roman" w:cs="Times New Roman"/>
          <w:sz w:val="26"/>
          <w:szCs w:val="26"/>
        </w:rPr>
        <w:t xml:space="preserve"> khu th</w:t>
      </w:r>
      <w:r w:rsidR="000E1416" w:rsidRPr="008A7E3E">
        <w:rPr>
          <w:rFonts w:ascii="Times New Roman" w:hAnsi="Times New Roman" w:cs="Times New Roman"/>
          <w:sz w:val="26"/>
          <w:szCs w:val="26"/>
          <w:lang w:val="en-US"/>
        </w:rPr>
        <w:t>ư</w:t>
      </w:r>
      <w:r w:rsidRPr="008A7E3E">
        <w:rPr>
          <w:rFonts w:ascii="Times New Roman" w:hAnsi="Times New Roman" w:cs="Times New Roman"/>
          <w:sz w:val="26"/>
          <w:szCs w:val="26"/>
        </w:rPr>
        <w:t>ơng mại tự do trong khu kinh tế Đình Vũ - Cát Hải. Hình thành cát tuyến phố thương mại, dịch vụ, cửa hàng miễn thuế. Xây dựng chợ đầu m</w:t>
      </w:r>
      <w:r w:rsidR="006241BD" w:rsidRPr="008A7E3E">
        <w:rPr>
          <w:rFonts w:ascii="Times New Roman" w:hAnsi="Times New Roman" w:cs="Times New Roman"/>
          <w:sz w:val="26"/>
          <w:szCs w:val="26"/>
          <w:lang w:val="en-US"/>
        </w:rPr>
        <w:t>ố</w:t>
      </w:r>
      <w:r w:rsidRPr="008A7E3E">
        <w:rPr>
          <w:rFonts w:ascii="Times New Roman" w:hAnsi="Times New Roman" w:cs="Times New Roman"/>
          <w:sz w:val="26"/>
          <w:szCs w:val="26"/>
        </w:rPr>
        <w:t xml:space="preserve">i nông sản, </w:t>
      </w:r>
      <w:r w:rsidR="00701097" w:rsidRPr="008A7E3E">
        <w:rPr>
          <w:rFonts w:ascii="Times New Roman" w:hAnsi="Times New Roman" w:cs="Times New Roman"/>
          <w:sz w:val="26"/>
          <w:szCs w:val="26"/>
        </w:rPr>
        <w:t>thủy sản</w:t>
      </w:r>
      <w:r w:rsidRPr="008A7E3E">
        <w:rPr>
          <w:rFonts w:ascii="Times New Roman" w:hAnsi="Times New Roman" w:cs="Times New Roman"/>
          <w:sz w:val="26"/>
          <w:szCs w:val="26"/>
        </w:rPr>
        <w:t xml:space="preserve"> ở Đồ Sơn,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Vĩnh Bảo, An Lão.</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Mạng l</w:t>
      </w:r>
      <w:r w:rsidR="00701097" w:rsidRPr="008A7E3E">
        <w:rPr>
          <w:rFonts w:ascii="Times New Roman" w:hAnsi="Times New Roman" w:cs="Times New Roman"/>
          <w:sz w:val="26"/>
          <w:szCs w:val="26"/>
        </w:rPr>
        <w:t>ướ</w:t>
      </w:r>
      <w:r w:rsidRPr="008A7E3E">
        <w:rPr>
          <w:rFonts w:ascii="Times New Roman" w:hAnsi="Times New Roman" w:cs="Times New Roman"/>
          <w:sz w:val="26"/>
          <w:szCs w:val="26"/>
        </w:rPr>
        <w:t xml:space="preserve">i logistics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2.200 - 2.500 ha, gồm: trung tâm logistics quốc tế và cấp vùng ở khu vực Đình Vũ - Cát Hải; các trung tâm logistics cấp thành phố, trung tâm logistics chuyên dụng, trung tâm logistics hỗ trợ gắn v</w:t>
      </w:r>
      <w:r w:rsidR="000E1416" w:rsidRPr="008A7E3E">
        <w:rPr>
          <w:rFonts w:ascii="Times New Roman" w:hAnsi="Times New Roman" w:cs="Times New Roman"/>
          <w:sz w:val="26"/>
          <w:szCs w:val="26"/>
          <w:lang w:val="en-US"/>
        </w:rPr>
        <w:t>ớ</w:t>
      </w:r>
      <w:r w:rsidRPr="008A7E3E">
        <w:rPr>
          <w:rFonts w:ascii="Times New Roman" w:hAnsi="Times New Roman" w:cs="Times New Roman"/>
          <w:sz w:val="26"/>
          <w:szCs w:val="26"/>
        </w:rPr>
        <w:t>i các đầu mối giao thương chính. Ngoài ra, bố trí các khu log</w:t>
      </w:r>
      <w:r w:rsidR="000E1416" w:rsidRPr="008A7E3E">
        <w:rPr>
          <w:rFonts w:ascii="Times New Roman" w:hAnsi="Times New Roman" w:cs="Times New Roman"/>
          <w:sz w:val="26"/>
          <w:szCs w:val="26"/>
          <w:lang w:val="en-US"/>
        </w:rPr>
        <w:t>i</w:t>
      </w:r>
      <w:r w:rsidRPr="008A7E3E">
        <w:rPr>
          <w:rFonts w:ascii="Times New Roman" w:hAnsi="Times New Roman" w:cs="Times New Roman"/>
          <w:sz w:val="26"/>
          <w:szCs w:val="26"/>
        </w:rPr>
        <w:t>stics gắn với kh</w:t>
      </w:r>
      <w:r w:rsidR="006241BD"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vực sản xuất công nghiệp, cảng sông, cảng biển và các trung tâm, đầu mối vận tải khác.</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d)</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Khu vực hỗ trợ phát triển nông, lâm, ngư nghiệp: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Hình thành khu nông nghiệp ứng dụng công nghệ cao cấp quốc gia, kh</w:t>
      </w:r>
      <w:r w:rsidR="008D636C"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cấp thành phố và các vùng nông nghiệp ứng dụng công nghệ tại Kiến Thụy, An Lão, Tiên Lãng, Vĩnh Bảo, An Dương v.v.,.</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Xây dựng hệ thống chợ đầu mối nông sản, </w:t>
      </w:r>
      <w:r w:rsidR="00701097" w:rsidRPr="008A7E3E">
        <w:rPr>
          <w:rFonts w:ascii="Times New Roman" w:hAnsi="Times New Roman" w:cs="Times New Roman"/>
          <w:sz w:val="26"/>
          <w:szCs w:val="26"/>
        </w:rPr>
        <w:t>thủy sản</w:t>
      </w:r>
      <w:r w:rsidRPr="008A7E3E">
        <w:rPr>
          <w:rFonts w:ascii="Times New Roman" w:hAnsi="Times New Roman" w:cs="Times New Roman"/>
          <w:sz w:val="26"/>
          <w:szCs w:val="26"/>
        </w:rPr>
        <w:t xml:space="preserve"> ở Hồ</w:t>
      </w:r>
      <w:r w:rsidR="006241BD" w:rsidRPr="008A7E3E">
        <w:rPr>
          <w:rFonts w:ascii="Times New Roman" w:hAnsi="Times New Roman" w:cs="Times New Roman"/>
          <w:sz w:val="26"/>
          <w:szCs w:val="26"/>
        </w:rPr>
        <w:t>ng Bàng</w:t>
      </w:r>
      <w:r w:rsidRPr="008A7E3E">
        <w:rPr>
          <w:rFonts w:ascii="Times New Roman" w:hAnsi="Times New Roman" w:cs="Times New Roman"/>
          <w:sz w:val="26"/>
          <w:szCs w:val="26"/>
        </w:rPr>
        <w:t>,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Đồ Sơn, An Lão, Vĩnh Bảo. Xây dựng mới trung tâm dịch vụ nghề cá ở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trung tâm hậu cần nghề cá và tìm kiếm cứu nạn kh</w:t>
      </w:r>
      <w:r w:rsidR="006241BD"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vực phía Bắc ở Bạch Long Vỹ, khu neo đậu tàu tránh bão vùng giáp bờ </w:t>
      </w:r>
      <w:r w:rsidR="00AB1249" w:rsidRPr="008A7E3E">
        <w:rPr>
          <w:rFonts w:ascii="Times New Roman" w:hAnsi="Times New Roman" w:cs="Times New Roman"/>
          <w:sz w:val="26"/>
          <w:szCs w:val="26"/>
          <w:lang w:val="en-US"/>
        </w:rPr>
        <w:t>ở</w:t>
      </w:r>
      <w:r w:rsidRPr="008A7E3E">
        <w:rPr>
          <w:rFonts w:ascii="Times New Roman" w:hAnsi="Times New Roman" w:cs="Times New Roman"/>
          <w:sz w:val="26"/>
          <w:szCs w:val="26"/>
        </w:rPr>
        <w:t xml:space="preserve"> Cát Hải, vừng xa bờ ở Bạch Long Vỹ.</w:t>
      </w:r>
    </w:p>
    <w:p w:rsidR="008A050B" w:rsidRPr="008A7E3E" w:rsidRDefault="008A050B" w:rsidP="006D2FDA">
      <w:pPr>
        <w:spacing w:before="120"/>
        <w:rPr>
          <w:rFonts w:ascii="Times New Roman" w:hAnsi="Times New Roman" w:cs="Times New Roman"/>
          <w:sz w:val="26"/>
          <w:szCs w:val="26"/>
        </w:rPr>
      </w:pPr>
      <w:bookmarkStart w:id="11" w:name="dieu_7"/>
      <w:r w:rsidRPr="008A7E3E">
        <w:rPr>
          <w:rFonts w:ascii="Times New Roman" w:hAnsi="Times New Roman" w:cs="Times New Roman"/>
          <w:sz w:val="26"/>
          <w:szCs w:val="26"/>
        </w:rPr>
        <w:t>7.</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Định hướng phát triển hạ tầng xã hội:</w:t>
      </w:r>
      <w:bookmarkEnd w:id="11"/>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a)</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Hành chính, chính trị: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Kế thừa đ</w:t>
      </w:r>
      <w:r w:rsidR="000E1416" w:rsidRPr="008A7E3E">
        <w:rPr>
          <w:rFonts w:ascii="Times New Roman" w:hAnsi="Times New Roman" w:cs="Times New Roman"/>
          <w:sz w:val="26"/>
          <w:szCs w:val="26"/>
          <w:lang w:val="en-US"/>
        </w:rPr>
        <w:t>ị</w:t>
      </w:r>
      <w:r w:rsidRPr="008A7E3E">
        <w:rPr>
          <w:rFonts w:ascii="Times New Roman" w:hAnsi="Times New Roman" w:cs="Times New Roman"/>
          <w:sz w:val="26"/>
          <w:szCs w:val="26"/>
        </w:rPr>
        <w:t xml:space="preserve">nh hướng di dời trụ sở cơ quan hành chính, chính trị thành phố sang khu đô thị mới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xây dựng theo mô hình trung tâm hành chính tập trung. Nâng cấp và quy hoạch mới cơ quan hành chính chính trị cấ</w:t>
      </w:r>
      <w:r w:rsidR="006241BD" w:rsidRPr="008A7E3E">
        <w:rPr>
          <w:rFonts w:ascii="Times New Roman" w:hAnsi="Times New Roman" w:cs="Times New Roman"/>
          <w:sz w:val="26"/>
          <w:szCs w:val="26"/>
        </w:rPr>
        <w:t>p</w:t>
      </w:r>
      <w:r w:rsidRPr="008A7E3E">
        <w:rPr>
          <w:rFonts w:ascii="Times New Roman" w:hAnsi="Times New Roman" w:cs="Times New Roman"/>
          <w:sz w:val="26"/>
          <w:szCs w:val="26"/>
        </w:rPr>
        <w:t xml:space="preserve"> huyện.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sử dụng đất c</w:t>
      </w:r>
      <w:r w:rsidR="000E1416" w:rsidRPr="008A7E3E">
        <w:rPr>
          <w:rFonts w:ascii="Times New Roman" w:hAnsi="Times New Roman" w:cs="Times New Roman"/>
          <w:sz w:val="26"/>
          <w:szCs w:val="26"/>
          <w:lang w:val="en-US"/>
        </w:rPr>
        <w:t>á</w:t>
      </w:r>
      <w:r w:rsidRPr="008A7E3E">
        <w:rPr>
          <w:rFonts w:ascii="Times New Roman" w:hAnsi="Times New Roman" w:cs="Times New Roman"/>
          <w:sz w:val="26"/>
          <w:szCs w:val="26"/>
        </w:rPr>
        <w:t>c cơ quan hành chính sau khi di dời để ưu</w:t>
      </w:r>
      <w:r w:rsidR="006241B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tiên bổ sung diện tích công viên cây xanh và sân chơi, công trình công cộng, hạ tầng xã hội; sau đến các chức năng đô thị khác.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An ninh quốc phòng: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Bố trí quỹ đất để từng bước di dời các đơn vị quốc phòng, an ninh từ trung tâm đô thị cũ và trong các khu vực phát triển đô thị mới ra các khu vực trọng yếu cần được bảo vệ phù hợp với chức năng, nhiệm vụ của từng đơn vị; đi </w:t>
      </w:r>
      <w:r w:rsidR="00701097" w:rsidRPr="008A7E3E">
        <w:rPr>
          <w:rFonts w:ascii="Times New Roman" w:hAnsi="Times New Roman" w:cs="Times New Roman"/>
          <w:sz w:val="26"/>
          <w:szCs w:val="26"/>
        </w:rPr>
        <w:t>đ</w:t>
      </w:r>
      <w:r w:rsidR="0042469A" w:rsidRPr="008A7E3E">
        <w:rPr>
          <w:rFonts w:ascii="Times New Roman" w:hAnsi="Times New Roman" w:cs="Times New Roman"/>
          <w:sz w:val="26"/>
          <w:szCs w:val="26"/>
          <w:lang w:val="en-US"/>
        </w:rPr>
        <w:t>ô</w:t>
      </w:r>
      <w:r w:rsidR="00701097" w:rsidRPr="008A7E3E">
        <w:rPr>
          <w:rFonts w:ascii="Times New Roman" w:hAnsi="Times New Roman" w:cs="Times New Roman"/>
          <w:sz w:val="26"/>
          <w:szCs w:val="26"/>
        </w:rPr>
        <w:t>i với</w:t>
      </w:r>
      <w:r w:rsidRPr="008A7E3E">
        <w:rPr>
          <w:rFonts w:ascii="Times New Roman" w:hAnsi="Times New Roman" w:cs="Times New Roman"/>
          <w:sz w:val="26"/>
          <w:szCs w:val="26"/>
        </w:rPr>
        <w:t xml:space="preserve"> sắp xếp, nâng cấp, cải tạo chỉnh </w:t>
      </w:r>
      <w:r w:rsidR="006241BD" w:rsidRPr="008A7E3E">
        <w:rPr>
          <w:rFonts w:ascii="Times New Roman" w:hAnsi="Times New Roman" w:cs="Times New Roman"/>
          <w:sz w:val="26"/>
          <w:szCs w:val="26"/>
          <w:lang w:val="en-US"/>
        </w:rPr>
        <w:t>tr</w:t>
      </w:r>
      <w:r w:rsidRPr="008A7E3E">
        <w:rPr>
          <w:rFonts w:ascii="Times New Roman" w:hAnsi="Times New Roman" w:cs="Times New Roman"/>
          <w:sz w:val="26"/>
          <w:szCs w:val="26"/>
        </w:rPr>
        <w:t>ang các khu đất an ninh quốc phòng hiện hữu theo quy hoạch sử dụng đất quốc phòng được phê duyệt.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c)</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Đơn vị </w:t>
      </w:r>
      <w:r w:rsidR="006241BD" w:rsidRPr="008A7E3E">
        <w:rPr>
          <w:rFonts w:ascii="Times New Roman" w:hAnsi="Times New Roman" w:cs="Times New Roman"/>
          <w:sz w:val="26"/>
          <w:szCs w:val="26"/>
          <w:lang w:val="en-US"/>
        </w:rPr>
        <w:t>ở</w:t>
      </w:r>
      <w:r w:rsidRPr="008A7E3E">
        <w:rPr>
          <w:rFonts w:ascii="Times New Roman" w:hAnsi="Times New Roman" w:cs="Times New Roman"/>
          <w:sz w:val="26"/>
          <w:szCs w:val="26"/>
        </w:rPr>
        <w:t xml:space="preserve"> và nhà ở:</w:t>
      </w:r>
    </w:p>
    <w:p w:rsidR="008A050B" w:rsidRPr="008A7E3E" w:rsidRDefault="007010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Bổ sung</w:t>
      </w:r>
      <w:r w:rsidR="008A050B" w:rsidRPr="008A7E3E">
        <w:rPr>
          <w:rFonts w:ascii="Times New Roman" w:hAnsi="Times New Roman" w:cs="Times New Roman"/>
          <w:sz w:val="26"/>
          <w:szCs w:val="26"/>
        </w:rPr>
        <w:t xml:space="preserve"> mở rộng quy mô các khu đô thị và dịch vụ công cộng cụ thể hóa như sau: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C65BA9"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Đất đơn vị ở: Đến năm 2040 đạt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15.500 - 16.500 ha, chỉ tiêu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40 - 55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đất dự trữ phát triển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w:t>
      </w:r>
      <w:r w:rsidR="006241BD" w:rsidRPr="008A7E3E">
        <w:rPr>
          <w:rFonts w:ascii="Times New Roman" w:hAnsi="Times New Roman" w:cs="Times New Roman"/>
          <w:sz w:val="26"/>
          <w:szCs w:val="26"/>
        </w:rPr>
        <w:t xml:space="preserve"> </w:t>
      </w:r>
      <w:r w:rsidRPr="008A7E3E">
        <w:rPr>
          <w:rFonts w:ascii="Times New Roman" w:hAnsi="Times New Roman" w:cs="Times New Roman"/>
          <w:sz w:val="26"/>
          <w:szCs w:val="26"/>
        </w:rPr>
        <w:t>4.000</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- 4.500 ha. Đất công trình dịch vụ công cộng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1.500 - 1.600 ha, ch</w:t>
      </w:r>
      <w:r w:rsidR="00C65BA9" w:rsidRPr="008A7E3E">
        <w:rPr>
          <w:rFonts w:ascii="Times New Roman" w:hAnsi="Times New Roman" w:cs="Times New Roman"/>
          <w:sz w:val="26"/>
          <w:szCs w:val="26"/>
          <w:lang w:val="en-US"/>
        </w:rPr>
        <w:t>ỉ</w:t>
      </w:r>
      <w:r w:rsidRPr="008A7E3E">
        <w:rPr>
          <w:rFonts w:ascii="Times New Roman" w:hAnsi="Times New Roman" w:cs="Times New Roman"/>
          <w:sz w:val="26"/>
          <w:szCs w:val="26"/>
        </w:rPr>
        <w:t xml:space="preserve"> tiêu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4.0 - 4,5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đất dự trữ phát triển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500 - 600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bổ sung các định hướng về khu vực đô thị hiện hữu: Nâng cấp hệ thống hạ tầng nhằm cải thiện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kiện sống trong các đơn vị ở, khu ở; tái thiết các khu chung cư cũ, di dời các cơ sở sản xuất ô nhiễm trong các khu dân cư ra các khu, cụm công nghiệp;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chức năng sử dụng đất một số khu vực đô thị trung tâm để dành diện tích xây dựng công viên cây xanh, công trình công cộng, hạ tầng xã hội và các chức năng đô thị khác.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bổ sung các định hướng về nhà ở trong khu vự</w:t>
      </w:r>
      <w:r w:rsidR="0068298D" w:rsidRPr="008A7E3E">
        <w:rPr>
          <w:rFonts w:ascii="Times New Roman" w:hAnsi="Times New Roman" w:cs="Times New Roman"/>
          <w:sz w:val="26"/>
          <w:szCs w:val="26"/>
        </w:rPr>
        <w:t xml:space="preserve">c làng xóm </w:t>
      </w:r>
      <w:r w:rsidRPr="008A7E3E">
        <w:rPr>
          <w:rFonts w:ascii="Times New Roman" w:hAnsi="Times New Roman" w:cs="Times New Roman"/>
          <w:sz w:val="26"/>
          <w:szCs w:val="26"/>
        </w:rPr>
        <w:t>đô thị hoá: N</w:t>
      </w:r>
      <w:r w:rsidR="00C218C5" w:rsidRPr="008A7E3E">
        <w:rPr>
          <w:rFonts w:ascii="Times New Roman" w:hAnsi="Times New Roman" w:cs="Times New Roman"/>
          <w:sz w:val="26"/>
          <w:szCs w:val="26"/>
          <w:lang w:val="en-US"/>
        </w:rPr>
        <w:t>â</w:t>
      </w:r>
      <w:r w:rsidRPr="008A7E3E">
        <w:rPr>
          <w:rFonts w:ascii="Times New Roman" w:hAnsi="Times New Roman" w:cs="Times New Roman"/>
          <w:sz w:val="26"/>
          <w:szCs w:val="26"/>
        </w:rPr>
        <w:t>ng cấp và phát triển hạ tầng làng xóm kết nối liên thô</w:t>
      </w:r>
      <w:r w:rsidR="006241BD" w:rsidRPr="008A7E3E">
        <w:rPr>
          <w:rFonts w:ascii="Times New Roman" w:hAnsi="Times New Roman" w:cs="Times New Roman"/>
          <w:sz w:val="26"/>
          <w:szCs w:val="26"/>
          <w:lang w:val="en-US"/>
        </w:rPr>
        <w:t>n</w:t>
      </w:r>
      <w:r w:rsidRPr="008A7E3E">
        <w:rPr>
          <w:rFonts w:ascii="Times New Roman" w:hAnsi="Times New Roman" w:cs="Times New Roman"/>
          <w:sz w:val="26"/>
          <w:szCs w:val="26"/>
        </w:rPr>
        <w:t>g với hệ</w:t>
      </w:r>
      <w:r w:rsidR="006241BD"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thống hạ tầng chung của thành phố, bảo tồn các không gian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truyền thống làng xã. Rà soát quỹ đất trống, đất xen kẹt chuyển đổi thành không gian xanh, nông nghiệp đô thị, công trình hạ tầng xã hội và các tiện ích đô thị khác.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Bổ sung các định hướng cho các khu đô thị mới theo mô hình hiện đại: Xây dựng các khu đô thị mới đồng bộ hiện đại đáp ứng các yêu cầu chỉ tiêu trong quy chuẩn, tăng cường xây dựng nhà ở cao tầng gắn </w:t>
      </w:r>
      <w:r w:rsidR="00701097" w:rsidRPr="008A7E3E">
        <w:rPr>
          <w:rFonts w:ascii="Times New Roman" w:hAnsi="Times New Roman" w:cs="Times New Roman"/>
          <w:sz w:val="26"/>
          <w:szCs w:val="26"/>
        </w:rPr>
        <w:t>với</w:t>
      </w:r>
      <w:r w:rsidRPr="008A7E3E">
        <w:rPr>
          <w:rFonts w:ascii="Times New Roman" w:hAnsi="Times New Roman" w:cs="Times New Roman"/>
          <w:sz w:val="26"/>
          <w:szCs w:val="26"/>
        </w:rPr>
        <w:t xml:space="preserve"> các tuyến giao thông công cộng theo mô hình TOD.</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Bổ sung nội dung về phát triển nhà ở xã hội: có chất lượng đáp ứng nhu cầu ở của người có thu nhập thấp. Phát triển </w:t>
      </w:r>
      <w:r w:rsidR="00701097" w:rsidRPr="008A7E3E">
        <w:rPr>
          <w:rFonts w:ascii="Times New Roman" w:hAnsi="Times New Roman" w:cs="Times New Roman"/>
          <w:sz w:val="26"/>
          <w:szCs w:val="26"/>
        </w:rPr>
        <w:t>nhà ở</w:t>
      </w:r>
      <w:r w:rsidRPr="008A7E3E">
        <w:rPr>
          <w:rFonts w:ascii="Times New Roman" w:hAnsi="Times New Roman" w:cs="Times New Roman"/>
          <w:sz w:val="26"/>
          <w:szCs w:val="26"/>
        </w:rPr>
        <w:t xml:space="preserve"> công nhân gắn với các khu công nghiệp, đảm bảo các công trình thiết chế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xã hội. Nhà ở xã</w:t>
      </w:r>
      <w:r w:rsidR="0068298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hội phải được tính toán phù hợp với nhu cầu, tốc độ phát triển các khu, cụm công nghiệp.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d)</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Mạng lưới trung tâm nghiên cứu và đào tạo:</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Bổ sung và làm rõ các mạng lưới và trung tâm đào tạo, nghiên cứu như sau: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Mạng lưới trung tâm nghiên cứu: Nâng cấp mở rộng c</w:t>
      </w:r>
      <w:r w:rsidR="000E1416" w:rsidRPr="008A7E3E">
        <w:rPr>
          <w:rFonts w:ascii="Times New Roman" w:hAnsi="Times New Roman" w:cs="Times New Roman"/>
          <w:sz w:val="26"/>
          <w:szCs w:val="26"/>
          <w:lang w:val="en-US"/>
        </w:rPr>
        <w:t>ơ</w:t>
      </w:r>
      <w:r w:rsidRPr="008A7E3E">
        <w:rPr>
          <w:rFonts w:ascii="Times New Roman" w:hAnsi="Times New Roman" w:cs="Times New Roman"/>
          <w:sz w:val="26"/>
          <w:szCs w:val="26"/>
        </w:rPr>
        <w:t xml:space="preserve"> sở hạ</w:t>
      </w:r>
      <w:r w:rsidR="00833C7D"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tầng các cơ sở nghiên cứu hiện hữu. Dành quỹ đất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180 - 200 ha, quy hoạch trung tâm nghiên cứu và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về công nghệ cao gắn với các ngành kinh tế biển ở Dương K</w:t>
      </w:r>
      <w:r w:rsidR="00902C41" w:rsidRPr="008A7E3E">
        <w:rPr>
          <w:rFonts w:ascii="Times New Roman" w:hAnsi="Times New Roman" w:cs="Times New Roman"/>
          <w:sz w:val="26"/>
          <w:szCs w:val="26"/>
          <w:lang w:val="en-US"/>
        </w:rPr>
        <w:t>i</w:t>
      </w:r>
      <w:r w:rsidRPr="008A7E3E">
        <w:rPr>
          <w:rFonts w:ascii="Times New Roman" w:hAnsi="Times New Roman" w:cs="Times New Roman"/>
          <w:sz w:val="26"/>
          <w:szCs w:val="26"/>
        </w:rPr>
        <w:t>nh (15 - 25 ha),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(10 - 20 ha), Nam Đình Vũ (5-10 ha), Tiên Lãng (5-10 ha).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Mạng l</w:t>
      </w:r>
      <w:r w:rsidR="00701097" w:rsidRPr="008A7E3E">
        <w:rPr>
          <w:rFonts w:ascii="Times New Roman" w:hAnsi="Times New Roman" w:cs="Times New Roman"/>
          <w:sz w:val="26"/>
          <w:szCs w:val="26"/>
        </w:rPr>
        <w:t>ướ</w:t>
      </w:r>
      <w:r w:rsidRPr="008A7E3E">
        <w:rPr>
          <w:rFonts w:ascii="Times New Roman" w:hAnsi="Times New Roman" w:cs="Times New Roman"/>
          <w:sz w:val="26"/>
          <w:szCs w:val="26"/>
        </w:rPr>
        <w:t xml:space="preserve">i đào tạo: Dành quỹ đất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450 - 500 ha đáp ứng 8 - 10 vạn si</w:t>
      </w:r>
      <w:r w:rsidR="000E1416" w:rsidRPr="008A7E3E">
        <w:rPr>
          <w:rFonts w:ascii="Times New Roman" w:hAnsi="Times New Roman" w:cs="Times New Roman"/>
          <w:sz w:val="26"/>
          <w:szCs w:val="26"/>
          <w:lang w:val="en-US"/>
        </w:rPr>
        <w:t>n</w:t>
      </w:r>
      <w:r w:rsidRPr="008A7E3E">
        <w:rPr>
          <w:rFonts w:ascii="Times New Roman" w:hAnsi="Times New Roman" w:cs="Times New Roman"/>
          <w:sz w:val="26"/>
          <w:szCs w:val="26"/>
        </w:rPr>
        <w:t>h viên. Phát triển mới các trung tâm đào tạo cấp v</w:t>
      </w:r>
      <w:r w:rsidR="00A62831" w:rsidRPr="008A7E3E">
        <w:rPr>
          <w:rFonts w:ascii="Times New Roman" w:hAnsi="Times New Roman" w:cs="Times New Roman"/>
          <w:sz w:val="26"/>
          <w:szCs w:val="26"/>
          <w:lang w:val="en-US"/>
        </w:rPr>
        <w:t>ù</w:t>
      </w:r>
      <w:r w:rsidRPr="008A7E3E">
        <w:rPr>
          <w:rFonts w:ascii="Times New Roman" w:hAnsi="Times New Roman" w:cs="Times New Roman"/>
          <w:sz w:val="26"/>
          <w:szCs w:val="26"/>
        </w:rPr>
        <w:t>ng ở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(50 - 60 ha), Kiến An (120 - 130 ha</w:t>
      </w:r>
      <w:r w:rsidR="00902C41"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Kiến Thuỵ, Dương Kinh (16 - 22 ha), An Dương (50 - 70 ha), Tiên Lãng (100 - 130 ha) ưu tiên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các ngành nghề hàng hải, đại dương học, kinh tế biển, hàng không, ngôn ngữ... Q</w:t>
      </w:r>
      <w:r w:rsidR="00902C41" w:rsidRPr="008A7E3E">
        <w:rPr>
          <w:rFonts w:ascii="Times New Roman" w:hAnsi="Times New Roman" w:cs="Times New Roman"/>
          <w:sz w:val="26"/>
          <w:szCs w:val="26"/>
          <w:lang w:val="en-US"/>
        </w:rPr>
        <w:t>u</w:t>
      </w:r>
      <w:r w:rsidR="00701097" w:rsidRPr="008A7E3E">
        <w:rPr>
          <w:rFonts w:ascii="Times New Roman" w:hAnsi="Times New Roman" w:cs="Times New Roman"/>
          <w:sz w:val="26"/>
          <w:szCs w:val="26"/>
        </w:rPr>
        <w:t>y</w:t>
      </w:r>
      <w:r w:rsidRPr="008A7E3E">
        <w:rPr>
          <w:rFonts w:ascii="Times New Roman" w:hAnsi="Times New Roman" w:cs="Times New Roman"/>
          <w:sz w:val="26"/>
          <w:szCs w:val="26"/>
        </w:rPr>
        <w:t xml:space="preserve"> hoạch mới trường đại học công nghệ ở Nam Đình Vũ. Xây dựng một số trường dạy nghề ở các thị trấn Vĩnh Bảo, An L</w:t>
      </w:r>
      <w:r w:rsidR="00BD327D" w:rsidRPr="008A7E3E">
        <w:rPr>
          <w:rFonts w:ascii="Times New Roman" w:hAnsi="Times New Roman" w:cs="Times New Roman"/>
          <w:sz w:val="26"/>
          <w:szCs w:val="26"/>
          <w:lang w:val="en-US"/>
        </w:rPr>
        <w:t>ã</w:t>
      </w:r>
      <w:r w:rsidRPr="008A7E3E">
        <w:rPr>
          <w:rFonts w:ascii="Times New Roman" w:hAnsi="Times New Roman" w:cs="Times New Roman"/>
          <w:sz w:val="26"/>
          <w:szCs w:val="26"/>
        </w:rPr>
        <w:t>o. Phân bố các cơ sở giáo dục khác đảm bảo đúng quy chuẩn, tiêu chuẩn và đáp ứng nhu cầu xã hội.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 Y tế và chăm sóc sức khỏe cộng đồng: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Bổ sung quỹ đất cho y tế và định hướng cụ th</w:t>
      </w:r>
      <w:r w:rsidR="000E1416" w:rsidRPr="008A7E3E">
        <w:rPr>
          <w:rFonts w:ascii="Times New Roman" w:hAnsi="Times New Roman" w:cs="Times New Roman"/>
          <w:sz w:val="26"/>
          <w:szCs w:val="26"/>
          <w:lang w:val="en-US"/>
        </w:rPr>
        <w:t>ể</w:t>
      </w:r>
      <w:r w:rsidRPr="008A7E3E">
        <w:rPr>
          <w:rFonts w:ascii="Times New Roman" w:hAnsi="Times New Roman" w:cs="Times New Roman"/>
          <w:sz w:val="26"/>
          <w:szCs w:val="26"/>
        </w:rPr>
        <w:t xml:space="preserve"> như sau:</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Nâng cấp các cơ sở y tế hiện hữu. Xây dựng mới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w:t>
      </w:r>
      <w:r w:rsidR="00902C41" w:rsidRPr="008A7E3E">
        <w:rPr>
          <w:rFonts w:ascii="Times New Roman" w:hAnsi="Times New Roman" w:cs="Times New Roman"/>
          <w:sz w:val="26"/>
          <w:szCs w:val="26"/>
          <w:lang w:val="en-US"/>
        </w:rPr>
        <w:t>150</w:t>
      </w:r>
      <w:r w:rsidRPr="008A7E3E">
        <w:rPr>
          <w:rFonts w:ascii="Times New Roman" w:hAnsi="Times New Roman" w:cs="Times New Roman"/>
          <w:sz w:val="26"/>
          <w:szCs w:val="26"/>
        </w:rPr>
        <w:t xml:space="preserve"> - 200 ha)</w:t>
      </w:r>
      <w:r w:rsidR="00902C41"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tổ hợp công trình y tế chuyên sâu đa chức năng (bệnh viện, đào tạo ngành y, nghiên cứu) chất lượng cao, phục vụ cấp vùng đạt tiêu chuẩn quốc tế tại khu vực An Dương (25 - 30 ha), Tiên Lãng (40 - 50 ha), Thủy Nguyên (10 - 20 ha), Kiến An (30 - 40 ha); các cơ sở y tế dự phòng ở Kiến Thuỵ, Vinh Bảo</w:t>
      </w:r>
      <w:r w:rsidR="00902C41" w:rsidRPr="008A7E3E">
        <w:rPr>
          <w:rFonts w:ascii="Times New Roman" w:hAnsi="Times New Roman" w:cs="Times New Roman"/>
          <w:sz w:val="26"/>
          <w:szCs w:val="26"/>
          <w:lang w:val="en-US"/>
        </w:rPr>
        <w:t>,</w:t>
      </w:r>
      <w:r w:rsidRPr="008A7E3E">
        <w:rPr>
          <w:rFonts w:ascii="Times New Roman" w:hAnsi="Times New Roman" w:cs="Times New Roman"/>
          <w:sz w:val="26"/>
          <w:szCs w:val="26"/>
        </w:rPr>
        <w:t xml:space="preserve"> An Lão. Hoàn thiện hệ thống bệnh viện đa khoa cấp huyện.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Quy hoạch mới một số bệnh viện đa khoa và chuyên khoa hiện đại, trình độ cao đạt đẳng cấp quốc tế trong các khu đô thị mới.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e)</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Văn hóa: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Hệ thống thiết chế </w:t>
      </w:r>
      <w:r w:rsidR="00B54E0D" w:rsidRPr="008A7E3E">
        <w:rPr>
          <w:rFonts w:ascii="Times New Roman" w:hAnsi="Times New Roman" w:cs="Times New Roman"/>
          <w:sz w:val="26"/>
          <w:szCs w:val="26"/>
        </w:rPr>
        <w:t xml:space="preserve">văn </w:t>
      </w:r>
      <w:r w:rsidRPr="008A7E3E">
        <w:rPr>
          <w:rFonts w:ascii="Times New Roman" w:hAnsi="Times New Roman" w:cs="Times New Roman"/>
          <w:sz w:val="26"/>
          <w:szCs w:val="26"/>
        </w:rPr>
        <w:t>hoá hiện hữu: Nâng cấp trung tâm triển lãm mỹ thuật hiện tại trở thành trung tâm triển lãm mỹ thuật, nhiếp ảnh cấp vùng</w:t>
      </w:r>
      <w:r w:rsidR="00902C41" w:rsidRPr="008A7E3E">
        <w:rPr>
          <w:rFonts w:ascii="Times New Roman" w:hAnsi="Times New Roman" w:cs="Times New Roman"/>
          <w:sz w:val="26"/>
          <w:szCs w:val="26"/>
          <w:lang w:val="en-US"/>
        </w:rPr>
        <w:t>.</w:t>
      </w:r>
      <w:r w:rsidRPr="008A7E3E">
        <w:rPr>
          <w:rFonts w:ascii="Times New Roman" w:hAnsi="Times New Roman" w:cs="Times New Roman"/>
          <w:sz w:val="26"/>
          <w:szCs w:val="26"/>
        </w:rPr>
        <w:t xml:space="preserve"> Thành lập trung tâm mỹ thuật đương đại, trung tâm </w:t>
      </w:r>
      <w:r w:rsidR="00902C41" w:rsidRPr="008A7E3E">
        <w:rPr>
          <w:rFonts w:ascii="Times New Roman" w:hAnsi="Times New Roman" w:cs="Times New Roman"/>
          <w:sz w:val="26"/>
          <w:szCs w:val="26"/>
          <w:lang w:val="en-US"/>
        </w:rPr>
        <w:t>tr</w:t>
      </w:r>
      <w:r w:rsidRPr="008A7E3E">
        <w:rPr>
          <w:rFonts w:ascii="Times New Roman" w:hAnsi="Times New Roman" w:cs="Times New Roman"/>
          <w:sz w:val="26"/>
          <w:szCs w:val="26"/>
        </w:rPr>
        <w:t xml:space="preserve">iển lãm </w:t>
      </w:r>
      <w:r w:rsidR="00B54E0D" w:rsidRPr="008A7E3E">
        <w:rPr>
          <w:rFonts w:ascii="Times New Roman" w:hAnsi="Times New Roman" w:cs="Times New Roman"/>
          <w:sz w:val="26"/>
          <w:szCs w:val="26"/>
        </w:rPr>
        <w:t xml:space="preserve">văn </w:t>
      </w:r>
      <w:r w:rsidRPr="008A7E3E">
        <w:rPr>
          <w:rFonts w:ascii="Times New Roman" w:hAnsi="Times New Roman" w:cs="Times New Roman"/>
          <w:sz w:val="26"/>
          <w:szCs w:val="26"/>
        </w:rPr>
        <w:t xml:space="preserve">học, nghệ thuật Hải Phòng đủ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kiện </w:t>
      </w:r>
      <w:r w:rsidR="00701097" w:rsidRPr="008A7E3E">
        <w:rPr>
          <w:rFonts w:ascii="Times New Roman" w:hAnsi="Times New Roman" w:cs="Times New Roman"/>
          <w:sz w:val="26"/>
          <w:szCs w:val="26"/>
        </w:rPr>
        <w:t>tổ chức</w:t>
      </w:r>
      <w:r w:rsidRPr="008A7E3E">
        <w:rPr>
          <w:rFonts w:ascii="Times New Roman" w:hAnsi="Times New Roman" w:cs="Times New Roman"/>
          <w:sz w:val="26"/>
          <w:szCs w:val="26"/>
        </w:rPr>
        <w:t xml:space="preserve"> các hoạt động triển lãm quy mô cấp vùng, quốc gia và quốc tế. Nâng cấp trường trung cấp Văn hóa nghệ thuật v</w:t>
      </w:r>
      <w:r w:rsidR="00902C41" w:rsidRPr="008A7E3E">
        <w:rPr>
          <w:rFonts w:ascii="Times New Roman" w:hAnsi="Times New Roman" w:cs="Times New Roman"/>
          <w:sz w:val="26"/>
          <w:szCs w:val="26"/>
          <w:lang w:val="en-US"/>
        </w:rPr>
        <w:t>à</w:t>
      </w:r>
      <w:r w:rsidRPr="008A7E3E">
        <w:rPr>
          <w:rFonts w:ascii="Times New Roman" w:hAnsi="Times New Roman" w:cs="Times New Roman"/>
          <w:sz w:val="26"/>
          <w:szCs w:val="26"/>
        </w:rPr>
        <w:t xml:space="preserve"> Du lịch Hải Phòng lên thành trường cao đẳng Văn hóa </w:t>
      </w:r>
      <w:r w:rsidR="00902C41" w:rsidRPr="008A7E3E">
        <w:rPr>
          <w:rFonts w:ascii="Times New Roman" w:hAnsi="Times New Roman" w:cs="Times New Roman"/>
          <w:sz w:val="26"/>
          <w:szCs w:val="26"/>
          <w:lang w:val="en-US"/>
        </w:rPr>
        <w:t>n</w:t>
      </w:r>
      <w:r w:rsidRPr="008A7E3E">
        <w:rPr>
          <w:rFonts w:ascii="Times New Roman" w:hAnsi="Times New Roman" w:cs="Times New Roman"/>
          <w:sz w:val="26"/>
          <w:szCs w:val="26"/>
        </w:rPr>
        <w:t>ghệ thuật và Du lịch Hải Phòng.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Quy hoạch mới trung tâm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thành phố ở đô thị mới phía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(20 - 30 ha). Quảng trường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biển ở trung tâm CBD (Dương Kinh - Hải An). Hình thành các trung tâm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nghệ thuật đương đại, bảo tàng, đô thị cảng từ quỹ đất chuyển đổi công nghiệp - cảng cữ </w:t>
      </w:r>
      <w:r w:rsidR="00701097" w:rsidRPr="008A7E3E">
        <w:rPr>
          <w:rFonts w:ascii="Times New Roman" w:hAnsi="Times New Roman" w:cs="Times New Roman"/>
          <w:sz w:val="26"/>
          <w:szCs w:val="26"/>
        </w:rPr>
        <w:t>trên</w:t>
      </w:r>
      <w:r w:rsidRPr="008A7E3E">
        <w:rPr>
          <w:rFonts w:ascii="Times New Roman" w:hAnsi="Times New Roman" w:cs="Times New Roman"/>
          <w:sz w:val="26"/>
          <w:szCs w:val="26"/>
        </w:rPr>
        <w:t xml:space="preserve">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Phát triển trung tâm </w:t>
      </w:r>
      <w:r w:rsidR="00B54E0D" w:rsidRPr="008A7E3E">
        <w:rPr>
          <w:rFonts w:ascii="Times New Roman" w:hAnsi="Times New Roman" w:cs="Times New Roman"/>
          <w:sz w:val="26"/>
          <w:szCs w:val="26"/>
        </w:rPr>
        <w:t xml:space="preserve">văn </w:t>
      </w:r>
      <w:r w:rsidRPr="008A7E3E">
        <w:rPr>
          <w:rFonts w:ascii="Times New Roman" w:hAnsi="Times New Roman" w:cs="Times New Roman"/>
          <w:sz w:val="26"/>
          <w:szCs w:val="26"/>
        </w:rPr>
        <w:t>hoá cộng đồng trong các đô thị mới. Xây dựng mới bảo tàng Mỹ thuật thành phố; bảo tàng Hồ Chí Minh, bảo tàng H</w:t>
      </w:r>
      <w:r w:rsidR="00902C41" w:rsidRPr="008A7E3E">
        <w:rPr>
          <w:rFonts w:ascii="Times New Roman" w:hAnsi="Times New Roman" w:cs="Times New Roman"/>
          <w:sz w:val="26"/>
          <w:szCs w:val="26"/>
          <w:lang w:val="en-US"/>
        </w:rPr>
        <w:t>ả</w:t>
      </w:r>
      <w:r w:rsidRPr="008A7E3E">
        <w:rPr>
          <w:rFonts w:ascii="Times New Roman" w:hAnsi="Times New Roman" w:cs="Times New Roman"/>
          <w:sz w:val="26"/>
          <w:szCs w:val="26"/>
        </w:rPr>
        <w:t>i dương học và bảo tàng Xi măng. Tôn tạo khu phố cũ có giá trị về lịch sử, kiến trúc, di s</w:t>
      </w:r>
      <w:r w:rsidR="00902C41" w:rsidRPr="008A7E3E">
        <w:rPr>
          <w:rFonts w:ascii="Times New Roman" w:hAnsi="Times New Roman" w:cs="Times New Roman"/>
          <w:sz w:val="26"/>
          <w:szCs w:val="26"/>
          <w:lang w:val="en-US"/>
        </w:rPr>
        <w:t>ả</w:t>
      </w:r>
      <w:r w:rsidRPr="008A7E3E">
        <w:rPr>
          <w:rFonts w:ascii="Times New Roman" w:hAnsi="Times New Roman" w:cs="Times New Roman"/>
          <w:sz w:val="26"/>
          <w:szCs w:val="26"/>
        </w:rPr>
        <w:t xml:space="preserve">n đô thị du lịch ở Đồ Sơn và Cát Bà. Khoanh vùng bảo vệ các di sản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các công trình tôn giáo tín ngưỡng có giá </w:t>
      </w:r>
      <w:r w:rsidR="00902C41" w:rsidRPr="008A7E3E">
        <w:rPr>
          <w:rFonts w:ascii="Times New Roman" w:hAnsi="Times New Roman" w:cs="Times New Roman"/>
          <w:sz w:val="26"/>
          <w:szCs w:val="26"/>
          <w:lang w:val="en-US"/>
        </w:rPr>
        <w:t>tr</w:t>
      </w:r>
      <w:r w:rsidRPr="008A7E3E">
        <w:rPr>
          <w:rFonts w:ascii="Times New Roman" w:hAnsi="Times New Roman" w:cs="Times New Roman"/>
          <w:sz w:val="26"/>
          <w:szCs w:val="26"/>
        </w:rPr>
        <w:t>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g) Thể dục thể thao:</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Hoàn thiện khu liên hợp thể dục thể thao cấp vùng duyên hải Bắc Bộ ở Dương Kinh. Xây dựng khu liên hợp th</w:t>
      </w:r>
      <w:r w:rsidR="000E1416" w:rsidRPr="008A7E3E">
        <w:rPr>
          <w:rFonts w:ascii="Times New Roman" w:hAnsi="Times New Roman" w:cs="Times New Roman"/>
          <w:sz w:val="26"/>
          <w:szCs w:val="26"/>
          <w:lang w:val="en-US"/>
        </w:rPr>
        <w:t>ể</w:t>
      </w:r>
      <w:r w:rsidRPr="008A7E3E">
        <w:rPr>
          <w:rFonts w:ascii="Times New Roman" w:hAnsi="Times New Roman" w:cs="Times New Roman"/>
          <w:sz w:val="26"/>
          <w:szCs w:val="26"/>
        </w:rPr>
        <w:t xml:space="preserve"> dục thể thao</w:t>
      </w:r>
      <w:r w:rsidR="00C519EA" w:rsidRPr="008A7E3E">
        <w:rPr>
          <w:rFonts w:ascii="Times New Roman" w:hAnsi="Times New Roman" w:cs="Times New Roman"/>
          <w:sz w:val="26"/>
          <w:szCs w:val="26"/>
          <w:lang w:val="en-US"/>
        </w:rPr>
        <w:t xml:space="preserve"> c</w:t>
      </w:r>
      <w:r w:rsidRPr="008A7E3E">
        <w:rPr>
          <w:rFonts w:ascii="Times New Roman" w:hAnsi="Times New Roman" w:cs="Times New Roman"/>
          <w:sz w:val="26"/>
          <w:szCs w:val="26"/>
        </w:rPr>
        <w:t xml:space="preserve">ấp vùng duyên hải Bắc Bộ ở khu vực Kiến Thụy - Đồ Sơn quy mô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100 - 120 ha. Chỉnh trang trung tâm thể dục thể thao Lạch Tray và các trung tâm thể dục thể thao cấp quận; cải tạo và nâng cấp các cơ sở thể dục thể thao cũ trong thành phố; khu huấn luyện và đua thuyền sông Giá tại Thủy Nguyên; sân vận động 50.000 chỗ ngồi, trung tâm bắn súng, b</w:t>
      </w:r>
      <w:r w:rsidR="00A62831" w:rsidRPr="008A7E3E">
        <w:rPr>
          <w:rFonts w:ascii="Times New Roman" w:hAnsi="Times New Roman" w:cs="Times New Roman"/>
          <w:sz w:val="26"/>
          <w:szCs w:val="26"/>
          <w:lang w:val="en-US"/>
        </w:rPr>
        <w:t>ắ</w:t>
      </w:r>
      <w:r w:rsidRPr="008A7E3E">
        <w:rPr>
          <w:rFonts w:ascii="Times New Roman" w:hAnsi="Times New Roman" w:cs="Times New Roman"/>
          <w:sz w:val="26"/>
          <w:szCs w:val="26"/>
        </w:rPr>
        <w:t>n cung tại khu liên hợp thể thao Hải Phòng; Trung tâm huấn luyện thể thao - du lịch biển và cứu hộ tại Vạn Ngang, quận Đồ Sơn. Bảo vệ các hoạt động văn hóa, thể thao truyền thống. Phát triển mới các loại hình thể thao như đua xe công thức 1, thể thao mặt nước ở Đồ Sơn; công viên thể dục thể thao cấp vùng ở Kiến Thụy v.v...</w:t>
      </w:r>
    </w:p>
    <w:p w:rsidR="008A050B" w:rsidRPr="008A7E3E" w:rsidRDefault="008A050B" w:rsidP="006D2FDA">
      <w:pPr>
        <w:spacing w:before="120"/>
        <w:rPr>
          <w:rFonts w:ascii="Times New Roman" w:hAnsi="Times New Roman" w:cs="Times New Roman"/>
          <w:sz w:val="26"/>
          <w:szCs w:val="26"/>
        </w:rPr>
      </w:pPr>
      <w:bookmarkStart w:id="12" w:name="dieu_8"/>
      <w:r w:rsidRPr="008A7E3E">
        <w:rPr>
          <w:rFonts w:ascii="Times New Roman" w:hAnsi="Times New Roman" w:cs="Times New Roman"/>
          <w:sz w:val="26"/>
          <w:szCs w:val="26"/>
        </w:rPr>
        <w:t>8.</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Định hướng hệ thống hạ tầng kỹ thuật:</w:t>
      </w:r>
      <w:bookmarkEnd w:id="12"/>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a)</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Giao thông: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Tổng d</w:t>
      </w:r>
      <w:r w:rsidR="000E1416"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ện tích đất quy hoạch giao thông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16.000 - 18.000 ha chiếm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25% đất xây dựng đô thị, đất dự trữ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6.000 ha để phát triển cảng và các công trình đầu mối giao thông khác trong giai đoạn phù hợp.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Giao thông đối ngoại: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Đề xuất hệ thống giao thông đối ngoại gắn với phát triển đô thị Hải Phòng trên cơ sở quy hoạch ngành giao thông, như sau: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Cảng biển: Tuân thủ Quy hoạch t</w:t>
      </w:r>
      <w:r w:rsidR="00C519EA" w:rsidRPr="008A7E3E">
        <w:rPr>
          <w:rFonts w:ascii="Times New Roman" w:hAnsi="Times New Roman" w:cs="Times New Roman"/>
          <w:sz w:val="26"/>
          <w:szCs w:val="26"/>
          <w:lang w:val="en-US"/>
        </w:rPr>
        <w:t>ổ</w:t>
      </w:r>
      <w:r w:rsidRPr="008A7E3E">
        <w:rPr>
          <w:rFonts w:ascii="Times New Roman" w:hAnsi="Times New Roman" w:cs="Times New Roman"/>
          <w:sz w:val="26"/>
          <w:szCs w:val="26"/>
        </w:rPr>
        <w:t>ng thể phát triển hệ thống cảng biển Việt Nam thời kỳ 2021 - 2030 (theo Quyết định số 1579/QĐ-TTg ngày 22 tháng 9 năm 2021 của Thủ tướng Chính phủ) theo hư</w:t>
      </w:r>
      <w:r w:rsidR="000E1416" w:rsidRPr="008A7E3E">
        <w:rPr>
          <w:rFonts w:ascii="Times New Roman" w:hAnsi="Times New Roman" w:cs="Times New Roman"/>
          <w:sz w:val="26"/>
          <w:szCs w:val="26"/>
          <w:lang w:val="en-US"/>
        </w:rPr>
        <w:t>ớ</w:t>
      </w:r>
      <w:r w:rsidRPr="008A7E3E">
        <w:rPr>
          <w:rFonts w:ascii="Times New Roman" w:hAnsi="Times New Roman" w:cs="Times New Roman"/>
          <w:sz w:val="26"/>
          <w:szCs w:val="26"/>
        </w:rPr>
        <w:t>ng phát triển tiếp khu bến Lạch Huyện với chức năng cửa ngõ kết hợp trung chuyển quốc tế và m</w:t>
      </w:r>
      <w:r w:rsidR="000E1416" w:rsidRPr="008A7E3E">
        <w:rPr>
          <w:rFonts w:ascii="Times New Roman" w:hAnsi="Times New Roman" w:cs="Times New Roman"/>
          <w:sz w:val="26"/>
          <w:szCs w:val="26"/>
          <w:lang w:val="en-US"/>
        </w:rPr>
        <w:t>ở</w:t>
      </w:r>
      <w:r w:rsidRPr="008A7E3E">
        <w:rPr>
          <w:rFonts w:ascii="Times New Roman" w:hAnsi="Times New Roman" w:cs="Times New Roman"/>
          <w:sz w:val="26"/>
          <w:szCs w:val="26"/>
        </w:rPr>
        <w:t xml:space="preserve"> rộng cảng Nam Đồ Sơn thành cảng c</w:t>
      </w:r>
      <w:r w:rsidR="00C519EA" w:rsidRPr="008A7E3E">
        <w:rPr>
          <w:rFonts w:ascii="Times New Roman" w:hAnsi="Times New Roman" w:cs="Times New Roman"/>
          <w:sz w:val="26"/>
          <w:szCs w:val="26"/>
          <w:lang w:val="en-US"/>
        </w:rPr>
        <w:t>ử</w:t>
      </w:r>
      <w:r w:rsidRPr="008A7E3E">
        <w:rPr>
          <w:rFonts w:ascii="Times New Roman" w:hAnsi="Times New Roman" w:cs="Times New Roman"/>
          <w:sz w:val="26"/>
          <w:szCs w:val="26"/>
        </w:rPr>
        <w:t xml:space="preserve">a ngõ, kết hợp trung chuyển quốc tế, kết hợp quốc phòng an ninh khi có yêu cầu. Từng bước di dời, chuyển đổi chức năng các bến cảng hiện hữu (Khu bến trên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 Phà Rừng). Bổ</w:t>
      </w:r>
      <w:r w:rsidR="00C519E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sung cảng hàng lỏng và cảng tổng hợp tại đảo Cái Tráp (Cát Hải), cảng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(cửa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huyện Tiên Lãng). Quy hoạch bến cảng huyện đ</w:t>
      </w:r>
      <w:r w:rsidR="00531042" w:rsidRPr="008A7E3E">
        <w:rPr>
          <w:rFonts w:ascii="Times New Roman" w:hAnsi="Times New Roman" w:cs="Times New Roman"/>
          <w:sz w:val="26"/>
          <w:szCs w:val="26"/>
          <w:lang w:val="en-US"/>
        </w:rPr>
        <w:t>ả</w:t>
      </w:r>
      <w:r w:rsidRPr="008A7E3E">
        <w:rPr>
          <w:rFonts w:ascii="Times New Roman" w:hAnsi="Times New Roman" w:cs="Times New Roman"/>
          <w:sz w:val="26"/>
          <w:szCs w:val="26"/>
        </w:rPr>
        <w:t>o Bạch Long Vỹ là bến cảng đầu mối giao lưu với đất liền, phục vụ phát tri</w:t>
      </w:r>
      <w:r w:rsidR="00C519EA" w:rsidRPr="008A7E3E">
        <w:rPr>
          <w:rFonts w:ascii="Times New Roman" w:hAnsi="Times New Roman" w:cs="Times New Roman"/>
          <w:sz w:val="26"/>
          <w:szCs w:val="26"/>
          <w:lang w:val="en-US"/>
        </w:rPr>
        <w:t>ể</w:t>
      </w:r>
      <w:r w:rsidRPr="008A7E3E">
        <w:rPr>
          <w:rFonts w:ascii="Times New Roman" w:hAnsi="Times New Roman" w:cs="Times New Roman"/>
          <w:sz w:val="26"/>
          <w:szCs w:val="26"/>
        </w:rPr>
        <w:t>n kinh tế - xã hội và quốc phòng - an ninh. Khu bến Đình Vũ tiếp tục xây dự</w:t>
      </w:r>
      <w:r w:rsidR="00C519EA" w:rsidRPr="008A7E3E">
        <w:rPr>
          <w:rFonts w:ascii="Times New Roman" w:hAnsi="Times New Roman" w:cs="Times New Roman"/>
          <w:sz w:val="26"/>
          <w:szCs w:val="26"/>
        </w:rPr>
        <w:t>n</w:t>
      </w:r>
      <w:r w:rsidRPr="008A7E3E">
        <w:rPr>
          <w:rFonts w:ascii="Times New Roman" w:hAnsi="Times New Roman" w:cs="Times New Roman"/>
          <w:sz w:val="26"/>
          <w:szCs w:val="26"/>
        </w:rPr>
        <w:t xml:space="preserve">g các bến phục vụ hàng tổng hợp, Container, xăng dầu. Công suất và quy </w:t>
      </w:r>
      <w:r w:rsidR="00C519EA" w:rsidRPr="008A7E3E">
        <w:rPr>
          <w:rFonts w:ascii="Times New Roman" w:hAnsi="Times New Roman" w:cs="Times New Roman"/>
          <w:sz w:val="26"/>
          <w:szCs w:val="26"/>
          <w:lang w:val="en-US"/>
        </w:rPr>
        <w:t>m</w:t>
      </w:r>
      <w:r w:rsidRPr="008A7E3E">
        <w:rPr>
          <w:rFonts w:ascii="Times New Roman" w:hAnsi="Times New Roman" w:cs="Times New Roman"/>
          <w:sz w:val="26"/>
          <w:szCs w:val="26"/>
        </w:rPr>
        <w:t>ô cảng biển thực hiện theo quy hoạch chuyên ngành.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color w:val="auto"/>
          <w:sz w:val="26"/>
          <w:szCs w:val="26"/>
        </w:rPr>
        <w:t>+ Đường bộ: Tiếp tục hoàn thiện việc nâng cấp, mở rộng các tuyến đường bộ liên vùng (quốc lộ</w:t>
      </w:r>
      <w:r w:rsidRPr="008A7E3E">
        <w:rPr>
          <w:rFonts w:ascii="Times New Roman" w:hAnsi="Times New Roman" w:cs="Times New Roman"/>
          <w:sz w:val="26"/>
          <w:szCs w:val="26"/>
        </w:rPr>
        <w:t xml:space="preserve"> 10, quốc lộ 37), có giải pháp đảm bảo an toàn giao thông, đảm bảo lưu lượng giao thông trong quá trình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đặc biệt là các đoạn trong khu vực đô thị. Tiếp tục nghiên cứu xây dựng đường cao t</w:t>
      </w:r>
      <w:r w:rsidR="00531042" w:rsidRPr="008A7E3E">
        <w:rPr>
          <w:rFonts w:ascii="Times New Roman" w:hAnsi="Times New Roman" w:cs="Times New Roman"/>
          <w:sz w:val="26"/>
          <w:szCs w:val="26"/>
          <w:lang w:val="en-US"/>
        </w:rPr>
        <w:t>ố</w:t>
      </w:r>
      <w:r w:rsidRPr="008A7E3E">
        <w:rPr>
          <w:rFonts w:ascii="Times New Roman" w:hAnsi="Times New Roman" w:cs="Times New Roman"/>
          <w:sz w:val="26"/>
          <w:szCs w:val="26"/>
        </w:rPr>
        <w:t>c ven biển Ninh Bình - Hải Phòng - Quảng Ninh. Nghiên cứu hình thành tuyến đường chính đô thị nối cảng quốc tế Hải Phòng với quốc lộ 18. Đường 359 đi Quảng Yên (Quảng Ninh) qua cầu Bến Rừng. Nâng cấp, cải tạo hệ thống đường tỉnh.</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Đường hàng không: Nâng cấp mở rộng Cảng hàng không quốc tế Cát Bi theo quy hoạch, công suất đ</w:t>
      </w:r>
      <w:r w:rsidR="00531042" w:rsidRPr="008A7E3E">
        <w:rPr>
          <w:rFonts w:ascii="Times New Roman" w:hAnsi="Times New Roman" w:cs="Times New Roman"/>
          <w:sz w:val="26"/>
          <w:szCs w:val="26"/>
          <w:lang w:val="en-US"/>
        </w:rPr>
        <w:t>ạ</w:t>
      </w:r>
      <w:r w:rsidRPr="008A7E3E">
        <w:rPr>
          <w:rFonts w:ascii="Times New Roman" w:hAnsi="Times New Roman" w:cs="Times New Roman"/>
          <w:sz w:val="26"/>
          <w:szCs w:val="26"/>
        </w:rPr>
        <w:t xml:space="preserve">t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13 triệu hành khách/năm vào năm 2030 và 16,</w:t>
      </w:r>
      <w:r w:rsidR="0046081B" w:rsidRPr="008A7E3E">
        <w:rPr>
          <w:rFonts w:ascii="Times New Roman" w:hAnsi="Times New Roman" w:cs="Times New Roman"/>
          <w:sz w:val="26"/>
          <w:szCs w:val="26"/>
          <w:lang w:val="en-US"/>
        </w:rPr>
        <w:t>6</w:t>
      </w:r>
      <w:r w:rsidRPr="008A7E3E">
        <w:rPr>
          <w:rFonts w:ascii="Times New Roman" w:hAnsi="Times New Roman" w:cs="Times New Roman"/>
          <w:sz w:val="26"/>
          <w:szCs w:val="26"/>
        </w:rPr>
        <w:t xml:space="preserve"> triệu hành khách/năm vào năm 2040; sân bay Kiến An phục vụ </w:t>
      </w:r>
      <w:r w:rsidR="002318FB" w:rsidRPr="008A7E3E">
        <w:rPr>
          <w:rFonts w:ascii="Times New Roman" w:hAnsi="Times New Roman" w:cs="Times New Roman"/>
          <w:sz w:val="26"/>
          <w:szCs w:val="26"/>
        </w:rPr>
        <w:t>mục</w:t>
      </w:r>
      <w:r w:rsidRPr="008A7E3E">
        <w:rPr>
          <w:rFonts w:ascii="Times New Roman" w:hAnsi="Times New Roman" w:cs="Times New Roman"/>
          <w:sz w:val="26"/>
          <w:szCs w:val="26"/>
        </w:rPr>
        <w:t xml:space="preserve"> đích quân sự. Dự kiến phát triển cảng hàng không quốc tế tại Tiên Lãng phục vụ cấp vùng. Quy hoạch mới sân bay taxi tại </w:t>
      </w:r>
      <w:r w:rsidR="0050059E" w:rsidRPr="008A7E3E">
        <w:rPr>
          <w:rFonts w:ascii="Times New Roman" w:hAnsi="Times New Roman" w:cs="Times New Roman"/>
          <w:sz w:val="26"/>
          <w:szCs w:val="26"/>
        </w:rPr>
        <w:t>Đồ Sơn</w:t>
      </w:r>
      <w:r w:rsidRPr="008A7E3E">
        <w:rPr>
          <w:rFonts w:ascii="Times New Roman" w:hAnsi="Times New Roman" w:cs="Times New Roman"/>
          <w:sz w:val="26"/>
          <w:szCs w:val="26"/>
        </w:rPr>
        <w:t>, Cát Bà, Bạch Long Vỹ phục vụ du lịch và cứu hộ.</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Đường sắt: Tuân thủ Quy hoạch mạng lưới đường sắt thời k</w:t>
      </w:r>
      <w:r w:rsidR="00C519EA" w:rsidRPr="008A7E3E">
        <w:rPr>
          <w:rFonts w:ascii="Times New Roman" w:hAnsi="Times New Roman" w:cs="Times New Roman"/>
          <w:sz w:val="26"/>
          <w:szCs w:val="26"/>
          <w:lang w:val="en-US"/>
        </w:rPr>
        <w:t>ỳ</w:t>
      </w:r>
      <w:r w:rsidRPr="008A7E3E">
        <w:rPr>
          <w:rFonts w:ascii="Times New Roman" w:hAnsi="Times New Roman" w:cs="Times New Roman"/>
          <w:sz w:val="26"/>
          <w:szCs w:val="26"/>
        </w:rPr>
        <w:t xml:space="preserve"> 2021 - 2030, tầm nhìn đến năm 2050 (Quyết định số 1769/QĐ-TTg ngày 19 tháng 10 năm 2021 của Thủ t</w:t>
      </w:r>
      <w:r w:rsidR="00701097" w:rsidRPr="008A7E3E">
        <w:rPr>
          <w:rFonts w:ascii="Times New Roman" w:hAnsi="Times New Roman" w:cs="Times New Roman"/>
          <w:sz w:val="26"/>
          <w:szCs w:val="26"/>
        </w:rPr>
        <w:t>ư</w:t>
      </w:r>
      <w:r w:rsidR="003D3385" w:rsidRPr="008A7E3E">
        <w:rPr>
          <w:rFonts w:ascii="Times New Roman" w:hAnsi="Times New Roman" w:cs="Times New Roman"/>
          <w:sz w:val="26"/>
          <w:szCs w:val="26"/>
          <w:lang w:val="en-US"/>
        </w:rPr>
        <w:t>ớ</w:t>
      </w:r>
      <w:r w:rsidR="00701097" w:rsidRPr="008A7E3E">
        <w:rPr>
          <w:rFonts w:ascii="Times New Roman" w:hAnsi="Times New Roman" w:cs="Times New Roman"/>
          <w:sz w:val="26"/>
          <w:szCs w:val="26"/>
        </w:rPr>
        <w:t>n</w:t>
      </w:r>
      <w:r w:rsidRPr="008A7E3E">
        <w:rPr>
          <w:rFonts w:ascii="Times New Roman" w:hAnsi="Times New Roman" w:cs="Times New Roman"/>
          <w:sz w:val="26"/>
          <w:szCs w:val="26"/>
        </w:rPr>
        <w:t xml:space="preserve">g Chính phủ); </w:t>
      </w:r>
      <w:r w:rsidR="00701097" w:rsidRPr="008A7E3E">
        <w:rPr>
          <w:rFonts w:ascii="Times New Roman" w:hAnsi="Times New Roman" w:cs="Times New Roman"/>
          <w:sz w:val="26"/>
          <w:szCs w:val="26"/>
        </w:rPr>
        <w:t>xây dựng</w:t>
      </w:r>
      <w:r w:rsidRPr="008A7E3E">
        <w:rPr>
          <w:rFonts w:ascii="Times New Roman" w:hAnsi="Times New Roman" w:cs="Times New Roman"/>
          <w:sz w:val="26"/>
          <w:szCs w:val="26"/>
        </w:rPr>
        <w:t xml:space="preserve"> tuyến H</w:t>
      </w:r>
      <w:r w:rsidR="00C519EA" w:rsidRPr="008A7E3E">
        <w:rPr>
          <w:rFonts w:ascii="Times New Roman" w:hAnsi="Times New Roman" w:cs="Times New Roman"/>
          <w:sz w:val="26"/>
          <w:szCs w:val="26"/>
          <w:lang w:val="en-US"/>
        </w:rPr>
        <w:t>à</w:t>
      </w:r>
      <w:r w:rsidRPr="008A7E3E">
        <w:rPr>
          <w:rFonts w:ascii="Times New Roman" w:hAnsi="Times New Roman" w:cs="Times New Roman"/>
          <w:sz w:val="26"/>
          <w:szCs w:val="26"/>
        </w:rPr>
        <w:t xml:space="preserve"> Nội - Hải Phòng (thuộc tuy</w:t>
      </w:r>
      <w:r w:rsidR="00C519EA"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n đường sắt Lào Cai - Hà Nội - Hải Phòng) song song </w:t>
      </w:r>
      <w:r w:rsidR="00701097" w:rsidRPr="008A7E3E">
        <w:rPr>
          <w:rFonts w:ascii="Times New Roman" w:hAnsi="Times New Roman" w:cs="Times New Roman"/>
          <w:sz w:val="26"/>
          <w:szCs w:val="26"/>
        </w:rPr>
        <w:t>với</w:t>
      </w:r>
      <w:r w:rsidRPr="008A7E3E">
        <w:rPr>
          <w:rFonts w:ascii="Times New Roman" w:hAnsi="Times New Roman" w:cs="Times New Roman"/>
          <w:sz w:val="26"/>
          <w:szCs w:val="26"/>
        </w:rPr>
        <w:t xml:space="preserve"> tuyến đường bộ cao tốc Hà Nội - Hải Phòng (đến ga Nam Hải Phòng) kết nối cảng biển cửa ngõ quốc tế Hải Phòng với các khu bến cảng Đình Vũ, Nam Đồ Sơn và Lạch Huyện; tuyến đường sắt ven biển Nam Định - Thái Bình - Hải Phòng - Quảng Ninh (bao gồm cả đoạn Nam Hải Phòng - Hạ Long) kết nối cảng Nam Đồ Sơn với các tỉnh duyên hải Bắc Bộ; từng bước chuyển đổi tuyến đường sắt Hà Nội - Hải Phòng đoạn trong khu vực nội thị (hiện có) thành đường sắt đô thị.</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 Đường thủy nội địa: Tuân thủ Quy hoạch kết cấu hạ tầng đường thủy nội </w:t>
      </w:r>
      <w:r w:rsidR="00701097" w:rsidRPr="008A7E3E">
        <w:rPr>
          <w:rFonts w:ascii="Times New Roman" w:hAnsi="Times New Roman" w:cs="Times New Roman"/>
          <w:sz w:val="26"/>
          <w:szCs w:val="26"/>
        </w:rPr>
        <w:t>địa</w:t>
      </w:r>
      <w:r w:rsidRPr="008A7E3E">
        <w:rPr>
          <w:rFonts w:ascii="Times New Roman" w:hAnsi="Times New Roman" w:cs="Times New Roman"/>
          <w:sz w:val="26"/>
          <w:szCs w:val="26"/>
        </w:rPr>
        <w:t xml:space="preserve"> thời kỳ 2021 - 2030, tầm nhìn </w:t>
      </w:r>
      <w:r w:rsidR="00701097" w:rsidRPr="008A7E3E">
        <w:rPr>
          <w:rFonts w:ascii="Times New Roman" w:hAnsi="Times New Roman" w:cs="Times New Roman"/>
          <w:sz w:val="26"/>
          <w:szCs w:val="26"/>
        </w:rPr>
        <w:t>đến</w:t>
      </w:r>
      <w:r w:rsidRPr="008A7E3E">
        <w:rPr>
          <w:rFonts w:ascii="Times New Roman" w:hAnsi="Times New Roman" w:cs="Times New Roman"/>
          <w:sz w:val="26"/>
          <w:szCs w:val="26"/>
        </w:rPr>
        <w:t xml:space="preserve"> năm 2050 (Quyết định số 1829/QĐ-TTg ngày 31 tháng 10 năm 2021 của Thủ tướng Chính phủ). Quy hoạch các bến tàu khách du lịch kết hợp thương mại dịch vụ du lịch ven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Cát Hải, Đồ Sơn; bến tàu khách trung tâm Cát Bà, Cái Viềng, bến Gót, Cát Hải, Hải An, Đồ Sơn. Nâng cấp hệ thống cảng thủy nội địa </w:t>
      </w:r>
      <w:r w:rsidR="00701097" w:rsidRPr="008A7E3E">
        <w:rPr>
          <w:rFonts w:ascii="Times New Roman" w:hAnsi="Times New Roman" w:cs="Times New Roman"/>
          <w:sz w:val="26"/>
          <w:szCs w:val="26"/>
        </w:rPr>
        <w:t>trên</w:t>
      </w:r>
      <w:r w:rsidRPr="008A7E3E">
        <w:rPr>
          <w:rFonts w:ascii="Times New Roman" w:hAnsi="Times New Roman" w:cs="Times New Roman"/>
          <w:sz w:val="26"/>
          <w:szCs w:val="26"/>
        </w:rPr>
        <w:t xml:space="preserve"> hệ thống sông Đá Bạch,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sông Kinh Môn,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sông Lạch Tray.</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Cảng và bến bãi vật liệu xây dựng phục vụ các hoạt động xây dựng phát triển đô thị được bố trí tạm trong thời gian chưa triển khai quy hoạch. Thời gian hoạt động tạm và địa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cụ thể được thành phố Hải Phòng xác định trong các Đề án đảm bảo không ảnh hưởng </w:t>
      </w:r>
      <w:r w:rsidR="00701097" w:rsidRPr="008A7E3E">
        <w:rPr>
          <w:rFonts w:ascii="Times New Roman" w:hAnsi="Times New Roman" w:cs="Times New Roman"/>
          <w:sz w:val="26"/>
          <w:szCs w:val="26"/>
        </w:rPr>
        <w:t>đến</w:t>
      </w:r>
      <w:r w:rsidRPr="008A7E3E">
        <w:rPr>
          <w:rFonts w:ascii="Times New Roman" w:hAnsi="Times New Roman" w:cs="Times New Roman"/>
          <w:sz w:val="26"/>
          <w:szCs w:val="26"/>
        </w:rPr>
        <w:t xml:space="preserve"> các định hướng của quy hoạch chung và các quy hoạch liên quan.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Giao thông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Đường bộ: Xây dựng cầu và đường Tân Vũ - Lạch Huyện 2, cầu (hoặc hầm) đường Tân Vũ - Lạch Huyện 3; đường hầm nối đường bộ ven biển qua khu vực CBD với cảng Lạch Huyện. Phát triển các tuyến trục chính đô thị hướng tâm và đường vành đai thành phố. Quy hoạch mới đường cao tốc đô thị (hướng Bắc - Nam) tiếp cận với khu vực nội đô lịch sử. Kiểm soát chống ùn tắ</w:t>
      </w:r>
      <w:r w:rsidR="00C519EA" w:rsidRPr="008A7E3E">
        <w:rPr>
          <w:rFonts w:ascii="Times New Roman" w:hAnsi="Times New Roman" w:cs="Times New Roman"/>
          <w:sz w:val="26"/>
          <w:szCs w:val="26"/>
        </w:rPr>
        <w:t xml:space="preserve">c giao thông, </w:t>
      </w:r>
      <w:r w:rsidRPr="008A7E3E">
        <w:rPr>
          <w:rFonts w:ascii="Times New Roman" w:hAnsi="Times New Roman" w:cs="Times New Roman"/>
          <w:sz w:val="26"/>
          <w:szCs w:val="26"/>
        </w:rPr>
        <w:t xml:space="preserve">khoanh vùng hạn chế phương tiện cơ </w:t>
      </w:r>
      <w:r w:rsidR="005D6307" w:rsidRPr="008A7E3E">
        <w:rPr>
          <w:rFonts w:ascii="Times New Roman" w:hAnsi="Times New Roman" w:cs="Times New Roman"/>
          <w:sz w:val="26"/>
          <w:szCs w:val="26"/>
        </w:rPr>
        <w:t>giới</w:t>
      </w:r>
      <w:r w:rsidRPr="008A7E3E">
        <w:rPr>
          <w:rFonts w:ascii="Times New Roman" w:hAnsi="Times New Roman" w:cs="Times New Roman"/>
          <w:sz w:val="26"/>
          <w:szCs w:val="26"/>
        </w:rPr>
        <w:t xml:space="preserve"> qua khu vực </w:t>
      </w:r>
      <w:r w:rsidR="0046081B" w:rsidRPr="008A7E3E">
        <w:rPr>
          <w:rFonts w:ascii="Times New Roman" w:hAnsi="Times New Roman" w:cs="Times New Roman"/>
          <w:sz w:val="26"/>
          <w:szCs w:val="26"/>
          <w:lang w:val="en-US"/>
        </w:rPr>
        <w:t>n</w:t>
      </w:r>
      <w:r w:rsidR="00701097" w:rsidRPr="008A7E3E">
        <w:rPr>
          <w:rFonts w:ascii="Times New Roman" w:hAnsi="Times New Roman" w:cs="Times New Roman"/>
          <w:sz w:val="26"/>
          <w:szCs w:val="26"/>
        </w:rPr>
        <w:t>ộ</w:t>
      </w:r>
      <w:r w:rsidR="0046081B"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đô lịch sử.</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Giao thông công cộng: Vận tải hành khách công cộng đạt chỉ tiêu 25% vào năm 2030 (đạt tiêu chuẩn đô thị loại I), 35% vào năm 2040 (đạt tiêu chuẩn đô thị loại đặc biệt). Xây dựng các tuy</w:t>
      </w:r>
      <w:r w:rsidR="00305138" w:rsidRPr="008A7E3E">
        <w:rPr>
          <w:rFonts w:ascii="Times New Roman" w:hAnsi="Times New Roman" w:cs="Times New Roman"/>
          <w:sz w:val="26"/>
          <w:szCs w:val="26"/>
          <w:lang w:val="en-US"/>
        </w:rPr>
        <w:t>ế</w:t>
      </w:r>
      <w:r w:rsidRPr="008A7E3E">
        <w:rPr>
          <w:rFonts w:ascii="Times New Roman" w:hAnsi="Times New Roman" w:cs="Times New Roman"/>
          <w:sz w:val="26"/>
          <w:szCs w:val="26"/>
        </w:rPr>
        <w:t>n đường sắt đô thị và các ga kết nối các đô thị, khu chức năng và đầu m</w:t>
      </w:r>
      <w:r w:rsidR="00C519EA" w:rsidRPr="008A7E3E">
        <w:rPr>
          <w:rFonts w:ascii="Times New Roman" w:hAnsi="Times New Roman" w:cs="Times New Roman"/>
          <w:sz w:val="26"/>
          <w:szCs w:val="26"/>
          <w:lang w:val="en-US"/>
        </w:rPr>
        <w:t>ố</w:t>
      </w:r>
      <w:r w:rsidRPr="008A7E3E">
        <w:rPr>
          <w:rFonts w:ascii="Times New Roman" w:hAnsi="Times New Roman" w:cs="Times New Roman"/>
          <w:sz w:val="26"/>
          <w:szCs w:val="26"/>
        </w:rPr>
        <w:t xml:space="preserve">i giao thông chính của thành phố theo mô hình TOD. Quy hoạch các tuyến xe buýt nhanh, phát triển các tuyến xe buýt hiện có đảm bảo tỷ lệ đáp ứng nhu cầu </w:t>
      </w:r>
      <w:r w:rsidR="00C519EA" w:rsidRPr="008A7E3E">
        <w:rPr>
          <w:rFonts w:ascii="Times New Roman" w:hAnsi="Times New Roman" w:cs="Times New Roman"/>
          <w:sz w:val="26"/>
          <w:szCs w:val="26"/>
          <w:lang w:val="en-US"/>
        </w:rPr>
        <w:t>đ</w:t>
      </w:r>
      <w:r w:rsidRPr="008A7E3E">
        <w:rPr>
          <w:rFonts w:ascii="Times New Roman" w:hAnsi="Times New Roman" w:cs="Times New Roman"/>
          <w:sz w:val="26"/>
          <w:szCs w:val="26"/>
        </w:rPr>
        <w:t>i lại bằng xe buýt từ 10 - 15%. Mở rộng quy hoạch hệ thống giao thông, không gian ngầm để kết hợp các công trình thương mại, dịch vụ.</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Bổ sung các hình thức giao thông mới như cáp treo, xe điện, xe tự hành và các hình thức giao thông thông minh tại các khu du lịch, dịch vụ, khu vui chơi giải trí, khu đô thị mới.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Công trình giao thông: </w:t>
      </w:r>
      <w:r w:rsidR="00701097" w:rsidRPr="008A7E3E">
        <w:rPr>
          <w:rFonts w:ascii="Times New Roman" w:hAnsi="Times New Roman" w:cs="Times New Roman"/>
          <w:sz w:val="26"/>
          <w:szCs w:val="26"/>
        </w:rPr>
        <w:t>Xây dựng</w:t>
      </w:r>
      <w:r w:rsidRPr="008A7E3E">
        <w:rPr>
          <w:rFonts w:ascii="Times New Roman" w:hAnsi="Times New Roman" w:cs="Times New Roman"/>
          <w:sz w:val="26"/>
          <w:szCs w:val="26"/>
        </w:rPr>
        <w:t xml:space="preserve"> các nút giao thông khác mức tại các giao lộ có mật độ cao... Xây dựng mới hệ thống </w:t>
      </w:r>
      <w:r w:rsidR="00701097" w:rsidRPr="008A7E3E">
        <w:rPr>
          <w:rFonts w:ascii="Times New Roman" w:hAnsi="Times New Roman" w:cs="Times New Roman"/>
          <w:sz w:val="26"/>
          <w:szCs w:val="26"/>
        </w:rPr>
        <w:t>cầu</w:t>
      </w:r>
      <w:r w:rsidRPr="008A7E3E">
        <w:rPr>
          <w:rFonts w:ascii="Times New Roman" w:hAnsi="Times New Roman" w:cs="Times New Roman"/>
          <w:sz w:val="26"/>
          <w:szCs w:val="26"/>
        </w:rPr>
        <w:t xml:space="preserve"> vượt, cầu qua sông tại các trục đường chính. Quy hoạch mới 08 bến xe liên tỉnh, di dời các bến xe trong khu vực đô thị trung tâm để bố trí bãi đỗ xe công cộng gắn </w:t>
      </w:r>
      <w:r w:rsidR="00701097" w:rsidRPr="008A7E3E">
        <w:rPr>
          <w:rFonts w:ascii="Times New Roman" w:hAnsi="Times New Roman" w:cs="Times New Roman"/>
          <w:sz w:val="26"/>
          <w:szCs w:val="26"/>
        </w:rPr>
        <w:t>với</w:t>
      </w:r>
      <w:r w:rsidRPr="008A7E3E">
        <w:rPr>
          <w:rFonts w:ascii="Times New Roman" w:hAnsi="Times New Roman" w:cs="Times New Roman"/>
          <w:sz w:val="26"/>
          <w:szCs w:val="26"/>
        </w:rPr>
        <w:t xml:space="preserve"> hệ thống dịch vụ đô thị, hình thành các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đầu cuối xe buýt gắn với hệ thống công trình dịch vụ, công viên cây xanh.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Chuẩn bị kỹ thuật: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Cao độ nền và phòng chống thiên tai: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Cao độ nền khống chế tính theo mực nước tính toán đối với khu dân cư, khu trung tâm, khu công nghiệp - kho tàng là </w:t>
      </w:r>
      <w:r w:rsidR="00C519EA" w:rsidRPr="008A7E3E">
        <w:rPr>
          <w:rFonts w:ascii="Times New Roman" w:hAnsi="Times New Roman" w:cs="Times New Roman"/>
          <w:sz w:val="26"/>
          <w:szCs w:val="26"/>
          <w:lang w:val="en-US"/>
        </w:rPr>
        <w:t>P</w:t>
      </w:r>
      <w:r w:rsidRPr="008A7E3E">
        <w:rPr>
          <w:rFonts w:ascii="Times New Roman" w:hAnsi="Times New Roman" w:cs="Times New Roman"/>
          <w:sz w:val="26"/>
          <w:szCs w:val="26"/>
        </w:rPr>
        <w:t xml:space="preserve"> = 1%; khu cây xanh cách ly, công viên, thể dục thể thao là </w:t>
      </w:r>
      <w:r w:rsidR="00C519EA" w:rsidRPr="008A7E3E">
        <w:rPr>
          <w:rFonts w:ascii="Times New Roman" w:hAnsi="Times New Roman" w:cs="Times New Roman"/>
          <w:sz w:val="26"/>
          <w:szCs w:val="26"/>
          <w:lang w:val="en-US"/>
        </w:rPr>
        <w:t>P</w:t>
      </w:r>
      <w:r w:rsidRPr="008A7E3E">
        <w:rPr>
          <w:rFonts w:ascii="Times New Roman" w:hAnsi="Times New Roman" w:cs="Times New Roman"/>
          <w:sz w:val="26"/>
          <w:szCs w:val="26"/>
        </w:rPr>
        <w:t xml:space="preserve"> = 10% (có xét </w:t>
      </w:r>
      <w:r w:rsidR="00701097" w:rsidRPr="008A7E3E">
        <w:rPr>
          <w:rFonts w:ascii="Times New Roman" w:hAnsi="Times New Roman" w:cs="Times New Roman"/>
          <w:sz w:val="26"/>
          <w:szCs w:val="26"/>
        </w:rPr>
        <w:t>đến</w:t>
      </w:r>
      <w:r w:rsidRPr="008A7E3E">
        <w:rPr>
          <w:rFonts w:ascii="Times New Roman" w:hAnsi="Times New Roman" w:cs="Times New Roman"/>
          <w:sz w:val="26"/>
          <w:szCs w:val="26"/>
        </w:rPr>
        <w:t xml:space="preserve"> mực nước biển dâng theo kịch bản biến đổi khí hậu là: h = 0,22 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Tăng cường củng cố, nâng cấp công trình thủy lợi, đê, kè đảm bảo an toàn phòng chống thiên tai. Triển khai cải tạo và xây dựng mới các tuyến đê theo quy hoạch.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Khu vực </w:t>
      </w:r>
      <w:r w:rsidR="00701097" w:rsidRPr="008A7E3E">
        <w:rPr>
          <w:rFonts w:ascii="Times New Roman" w:hAnsi="Times New Roman" w:cs="Times New Roman"/>
          <w:sz w:val="26"/>
          <w:szCs w:val="26"/>
        </w:rPr>
        <w:t>trong</w:t>
      </w:r>
      <w:r w:rsidRPr="008A7E3E">
        <w:rPr>
          <w:rFonts w:ascii="Times New Roman" w:hAnsi="Times New Roman" w:cs="Times New Roman"/>
          <w:sz w:val="26"/>
          <w:szCs w:val="26"/>
        </w:rPr>
        <w:t xml:space="preserve"> đê: Đối với khu đô thị hiện hữu đã xây dựng ổn định g</w:t>
      </w:r>
      <w:r w:rsidR="00883F49" w:rsidRPr="008A7E3E">
        <w:rPr>
          <w:rFonts w:ascii="Times New Roman" w:hAnsi="Times New Roman" w:cs="Times New Roman"/>
          <w:sz w:val="26"/>
          <w:szCs w:val="26"/>
          <w:lang w:val="en-US"/>
        </w:rPr>
        <w:t>i</w:t>
      </w:r>
      <w:r w:rsidRPr="008A7E3E">
        <w:rPr>
          <w:rFonts w:ascii="Times New Roman" w:hAnsi="Times New Roman" w:cs="Times New Roman"/>
          <w:sz w:val="26"/>
          <w:szCs w:val="26"/>
        </w:rPr>
        <w:t>ữ lại cao trình hiện</w:t>
      </w:r>
      <w:r w:rsidR="00C519E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trạng; đối với khu dân cư nông thôn tần suất </w:t>
      </w:r>
      <w:r w:rsidR="00C519EA" w:rsidRPr="008A7E3E">
        <w:rPr>
          <w:rFonts w:ascii="Times New Roman" w:hAnsi="Times New Roman" w:cs="Times New Roman"/>
          <w:sz w:val="26"/>
          <w:szCs w:val="26"/>
          <w:lang w:val="en-US"/>
        </w:rPr>
        <w:t>P</w:t>
      </w:r>
      <w:r w:rsidRPr="008A7E3E">
        <w:rPr>
          <w:rFonts w:ascii="Times New Roman" w:hAnsi="Times New Roman" w:cs="Times New Roman"/>
          <w:sz w:val="26"/>
          <w:szCs w:val="26"/>
        </w:rPr>
        <w:t xml:space="preserve"> = 2 - 5%; đối với khu đô thị phát triển </w:t>
      </w:r>
      <w:r w:rsidR="00701097" w:rsidRPr="008A7E3E">
        <w:rPr>
          <w:rFonts w:ascii="Times New Roman" w:hAnsi="Times New Roman" w:cs="Times New Roman"/>
          <w:sz w:val="26"/>
          <w:szCs w:val="26"/>
        </w:rPr>
        <w:t>mới</w:t>
      </w:r>
      <w:r w:rsidRPr="008A7E3E">
        <w:rPr>
          <w:rFonts w:ascii="Times New Roman" w:hAnsi="Times New Roman" w:cs="Times New Roman"/>
          <w:sz w:val="26"/>
          <w:szCs w:val="26"/>
        </w:rPr>
        <w:t xml:space="preserve">, khu vực công nghiệp - kho tàng tần suất </w:t>
      </w:r>
      <w:r w:rsidR="00C519EA" w:rsidRPr="008A7E3E">
        <w:rPr>
          <w:rFonts w:ascii="Times New Roman" w:hAnsi="Times New Roman" w:cs="Times New Roman"/>
          <w:sz w:val="26"/>
          <w:szCs w:val="26"/>
          <w:lang w:val="en-US"/>
        </w:rPr>
        <w:t>P</w:t>
      </w:r>
      <w:r w:rsidRPr="008A7E3E">
        <w:rPr>
          <w:rFonts w:ascii="Times New Roman" w:hAnsi="Times New Roman" w:cs="Times New Roman"/>
          <w:sz w:val="26"/>
          <w:szCs w:val="26"/>
        </w:rPr>
        <w:t xml:space="preserve"> = 1%, kết hợp giải pháp bố</w:t>
      </w:r>
      <w:r w:rsidR="005D6307" w:rsidRPr="008A7E3E">
        <w:rPr>
          <w:rFonts w:ascii="Times New Roman" w:hAnsi="Times New Roman" w:cs="Times New Roman"/>
          <w:sz w:val="26"/>
          <w:szCs w:val="26"/>
        </w:rPr>
        <w:t xml:space="preserve"> trí</w:t>
      </w:r>
      <w:r w:rsidRPr="008A7E3E">
        <w:rPr>
          <w:rFonts w:ascii="Times New Roman" w:hAnsi="Times New Roman" w:cs="Times New Roman"/>
          <w:sz w:val="26"/>
          <w:szCs w:val="26"/>
        </w:rPr>
        <w:t xml:space="preserve"> trạm bơm và hồ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hòa.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Khu vực phía ngoài đê: tối thiểu </w:t>
      </w:r>
      <w:r w:rsidR="00C519EA" w:rsidRPr="008A7E3E">
        <w:rPr>
          <w:rFonts w:ascii="Times New Roman" w:hAnsi="Times New Roman" w:cs="Times New Roman"/>
          <w:sz w:val="26"/>
          <w:szCs w:val="26"/>
          <w:lang w:val="en-US"/>
        </w:rPr>
        <w:t>P</w:t>
      </w:r>
      <w:r w:rsidRPr="008A7E3E">
        <w:rPr>
          <w:rFonts w:ascii="Times New Roman" w:hAnsi="Times New Roman" w:cs="Times New Roman"/>
          <w:sz w:val="26"/>
          <w:szCs w:val="26"/>
        </w:rPr>
        <w:t xml:space="preserve"> = 1% có xét đến cao trình sóng và mực nước biển dâng theo kịch bản biến đổi khí hậu.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Thoát nước mặt: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Đến giai đoạn 2020 - 2030, đảm bảo 90% đường đô thị có hệ thố</w:t>
      </w:r>
      <w:r w:rsidR="00C519EA" w:rsidRPr="008A7E3E">
        <w:rPr>
          <w:rFonts w:ascii="Times New Roman" w:hAnsi="Times New Roman" w:cs="Times New Roman"/>
          <w:sz w:val="26"/>
          <w:szCs w:val="26"/>
          <w:lang w:val="en-US"/>
        </w:rPr>
        <w:t>n</w:t>
      </w:r>
      <w:r w:rsidRPr="008A7E3E">
        <w:rPr>
          <w:rFonts w:ascii="Times New Roman" w:hAnsi="Times New Roman" w:cs="Times New Roman"/>
          <w:sz w:val="26"/>
          <w:szCs w:val="26"/>
        </w:rPr>
        <w:t>g thoát nước mưa, giai đoạn 2030 - 2040, đảm bảo 100% đường đô thị có hệ thống thoát nước mưa. B</w:t>
      </w:r>
      <w:r w:rsidR="00C519EA" w:rsidRPr="008A7E3E">
        <w:rPr>
          <w:rFonts w:ascii="Times New Roman" w:hAnsi="Times New Roman" w:cs="Times New Roman"/>
          <w:sz w:val="26"/>
          <w:szCs w:val="26"/>
          <w:lang w:val="en-US"/>
        </w:rPr>
        <w:t>ố</w:t>
      </w:r>
      <w:r w:rsidRPr="008A7E3E">
        <w:rPr>
          <w:rFonts w:ascii="Times New Roman" w:hAnsi="Times New Roman" w:cs="Times New Roman"/>
          <w:sz w:val="26"/>
          <w:szCs w:val="26"/>
        </w:rPr>
        <w:t xml:space="preserve"> trí không gian trữ nước, các hành lang xanh ven sông và kênh rạch chính ở khu vực phát triển đô thị; xây dựng mới các </w:t>
      </w:r>
      <w:r w:rsidR="00C519EA" w:rsidRPr="008A7E3E">
        <w:rPr>
          <w:rFonts w:ascii="Times New Roman" w:hAnsi="Times New Roman" w:cs="Times New Roman"/>
          <w:sz w:val="26"/>
          <w:szCs w:val="26"/>
          <w:lang w:val="en-US"/>
        </w:rPr>
        <w:t>hồ</w:t>
      </w:r>
      <w:r w:rsidRPr="008A7E3E">
        <w:rPr>
          <w:rFonts w:ascii="Times New Roman" w:hAnsi="Times New Roman" w:cs="Times New Roman"/>
          <w:sz w:val="26"/>
          <w:szCs w:val="26"/>
        </w:rPr>
        <w:t xml:space="preserve">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hòa, đảm bảo đất mặt nước đạt 8 - 10% tổng diện tích đất xây dựng trong đô thị; tăng khả năng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hòa nước tại chỗ kết hợp với tiêu động lực. Gắn phát triển đô thị </w:t>
      </w:r>
      <w:r w:rsidR="00701097" w:rsidRPr="008A7E3E">
        <w:rPr>
          <w:rFonts w:ascii="Times New Roman" w:hAnsi="Times New Roman" w:cs="Times New Roman"/>
          <w:sz w:val="26"/>
          <w:szCs w:val="26"/>
        </w:rPr>
        <w:t>mới</w:t>
      </w:r>
      <w:r w:rsidRPr="008A7E3E">
        <w:rPr>
          <w:rFonts w:ascii="Times New Roman" w:hAnsi="Times New Roman" w:cs="Times New Roman"/>
          <w:sz w:val="26"/>
          <w:szCs w:val="26"/>
        </w:rPr>
        <w:t xml:space="preserve"> </w:t>
      </w:r>
      <w:r w:rsidR="00701097" w:rsidRPr="008A7E3E">
        <w:rPr>
          <w:rFonts w:ascii="Times New Roman" w:hAnsi="Times New Roman" w:cs="Times New Roman"/>
          <w:sz w:val="26"/>
          <w:szCs w:val="26"/>
        </w:rPr>
        <w:t>với</w:t>
      </w:r>
      <w:r w:rsidRPr="008A7E3E">
        <w:rPr>
          <w:rFonts w:ascii="Times New Roman" w:hAnsi="Times New Roman" w:cs="Times New Roman"/>
          <w:sz w:val="26"/>
          <w:szCs w:val="26"/>
        </w:rPr>
        <w:t xml:space="preserve"> việc xây dựng bổ sung các hồ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hòa cho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Toàn thành phố chia làm 07 lưu vực thoát nước chính, hướng tho</w:t>
      </w:r>
      <w:r w:rsidR="00531042" w:rsidRPr="008A7E3E">
        <w:rPr>
          <w:rFonts w:ascii="Times New Roman" w:hAnsi="Times New Roman" w:cs="Times New Roman"/>
          <w:sz w:val="26"/>
          <w:szCs w:val="26"/>
          <w:lang w:val="en-US"/>
        </w:rPr>
        <w:t>á</w:t>
      </w:r>
      <w:r w:rsidRPr="008A7E3E">
        <w:rPr>
          <w:rFonts w:ascii="Times New Roman" w:hAnsi="Times New Roman" w:cs="Times New Roman"/>
          <w:sz w:val="26"/>
          <w:szCs w:val="26"/>
        </w:rPr>
        <w:t xml:space="preserve">t nước mặt ra các tuyến sông Đá Bạc,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sông Lạch Tray,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sông Thái Bình, sông Hóa thoát ra biển.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c)</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Cấp nước: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Nhu cầu dùng nước: Đến năm 2030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1.150.000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/ngày đêm; đ</w:t>
      </w:r>
      <w:r w:rsidR="0073506F"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n 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1.750.000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/ngày đêm.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Nguồn cấp nước: sông Giá, sông Hòn Ngọc, sông Đa Độ, hệ thống An Kim Hải (sông Sái, sông Vật Cách, sông Re), sông Chanh Dương.</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Cải tạo nâng công suất các nhà máy nước hiện c</w:t>
      </w:r>
      <w:r w:rsidR="008A657E" w:rsidRPr="008A7E3E">
        <w:rPr>
          <w:rFonts w:ascii="Times New Roman" w:hAnsi="Times New Roman" w:cs="Times New Roman"/>
          <w:sz w:val="26"/>
          <w:szCs w:val="26"/>
          <w:lang w:val="en-US"/>
        </w:rPr>
        <w:t>ó</w:t>
      </w:r>
      <w:r w:rsidRPr="008A7E3E">
        <w:rPr>
          <w:rFonts w:ascii="Times New Roman" w:hAnsi="Times New Roman" w:cs="Times New Roman"/>
          <w:sz w:val="26"/>
          <w:szCs w:val="26"/>
        </w:rPr>
        <w:t>. Xây mới các nhà máy nước: Kim S</w:t>
      </w:r>
      <w:r w:rsidR="008A657E" w:rsidRPr="008A7E3E">
        <w:rPr>
          <w:rFonts w:ascii="Times New Roman" w:hAnsi="Times New Roman" w:cs="Times New Roman"/>
          <w:sz w:val="26"/>
          <w:szCs w:val="26"/>
          <w:lang w:val="en-US"/>
        </w:rPr>
        <w:t>ơ</w:t>
      </w:r>
      <w:r w:rsidRPr="008A7E3E">
        <w:rPr>
          <w:rFonts w:ascii="Times New Roman" w:hAnsi="Times New Roman" w:cs="Times New Roman"/>
          <w:sz w:val="26"/>
          <w:szCs w:val="26"/>
        </w:rPr>
        <w:t>n, Đình Vũ, Tràng Duệ 2 (An Lão), Bắc Tiên Lãng (Tiên Lãng, Vĩnh Bảo), Xuân Đám (Cát Bà), Bạch Long Vĩ (đảo Bạch Long V</w:t>
      </w:r>
      <w:r w:rsidR="00677959" w:rsidRPr="008A7E3E">
        <w:rPr>
          <w:rFonts w:ascii="Times New Roman" w:hAnsi="Times New Roman" w:cs="Times New Roman"/>
          <w:sz w:val="26"/>
          <w:szCs w:val="26"/>
          <w:lang w:val="en-US"/>
        </w:rPr>
        <w:t>ĩ</w:t>
      </w:r>
      <w:r w:rsidRPr="008A7E3E">
        <w:rPr>
          <w:rFonts w:ascii="Times New Roman" w:hAnsi="Times New Roman" w:cs="Times New Roman"/>
          <w:sz w:val="26"/>
          <w:szCs w:val="26"/>
        </w:rPr>
        <w:t xml:space="preserve">), Nam Cầu Kiền, Minh Đức (Thủy Nguyên)... đảm bảo công suất theo </w:t>
      </w:r>
      <w:r w:rsidR="00701097" w:rsidRPr="008A7E3E">
        <w:rPr>
          <w:rFonts w:ascii="Times New Roman" w:hAnsi="Times New Roman" w:cs="Times New Roman"/>
          <w:sz w:val="26"/>
          <w:szCs w:val="26"/>
        </w:rPr>
        <w:t>qu</w:t>
      </w:r>
      <w:r w:rsidR="00531042" w:rsidRPr="008A7E3E">
        <w:rPr>
          <w:rFonts w:ascii="Times New Roman" w:hAnsi="Times New Roman" w:cs="Times New Roman"/>
          <w:sz w:val="26"/>
          <w:szCs w:val="26"/>
          <w:lang w:val="en-US"/>
        </w:rPr>
        <w:t>y</w:t>
      </w:r>
      <w:r w:rsidRPr="008A7E3E">
        <w:rPr>
          <w:rFonts w:ascii="Times New Roman" w:hAnsi="Times New Roman" w:cs="Times New Roman"/>
          <w:sz w:val="26"/>
          <w:szCs w:val="26"/>
        </w:rPr>
        <w:t xml:space="preserve"> hoạch chuyên ngành </w:t>
      </w:r>
      <w:r w:rsidR="00701097" w:rsidRPr="008A7E3E">
        <w:rPr>
          <w:rFonts w:ascii="Times New Roman" w:hAnsi="Times New Roman" w:cs="Times New Roman"/>
          <w:sz w:val="26"/>
          <w:szCs w:val="26"/>
        </w:rPr>
        <w:t>hạ tầng</w:t>
      </w:r>
      <w:r w:rsidRPr="008A7E3E">
        <w:rPr>
          <w:rFonts w:ascii="Times New Roman" w:hAnsi="Times New Roman" w:cs="Times New Roman"/>
          <w:sz w:val="26"/>
          <w:szCs w:val="26"/>
        </w:rPr>
        <w:t xml:space="preserve"> kỹ thuật.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Đối với đảo Cát Bà: Kết hợp sử dụng nhiều nguồn cấp nước, như: nước ngầm, nước biển, nước hồ có trên đảo, nghiên cứu mô hình </w:t>
      </w:r>
      <w:r w:rsidR="002318FB" w:rsidRPr="008A7E3E">
        <w:rPr>
          <w:rFonts w:ascii="Times New Roman" w:hAnsi="Times New Roman" w:cs="Times New Roman"/>
          <w:sz w:val="26"/>
          <w:szCs w:val="26"/>
        </w:rPr>
        <w:t>tiết</w:t>
      </w:r>
      <w:r w:rsidRPr="008A7E3E">
        <w:rPr>
          <w:rFonts w:ascii="Times New Roman" w:hAnsi="Times New Roman" w:cs="Times New Roman"/>
          <w:sz w:val="26"/>
          <w:szCs w:val="26"/>
        </w:rPr>
        <w:t xml:space="preserve"> kiệm nước sinh hoạt. Phát triển các hồ chứa nước khối tích lớn tại Phù Long, Xuân Đám thượng, Trân Châu...; phát triển hạ t</w:t>
      </w:r>
      <w:r w:rsidR="00ED7126" w:rsidRPr="008A7E3E">
        <w:rPr>
          <w:rFonts w:ascii="Times New Roman" w:hAnsi="Times New Roman" w:cs="Times New Roman"/>
          <w:sz w:val="26"/>
          <w:szCs w:val="26"/>
          <w:lang w:val="en-US"/>
        </w:rPr>
        <w:t>ầ</w:t>
      </w:r>
      <w:r w:rsidRPr="008A7E3E">
        <w:rPr>
          <w:rFonts w:ascii="Times New Roman" w:hAnsi="Times New Roman" w:cs="Times New Roman"/>
          <w:sz w:val="26"/>
          <w:szCs w:val="26"/>
        </w:rPr>
        <w:t>ng x</w:t>
      </w:r>
      <w:r w:rsidR="00ED7126" w:rsidRPr="008A7E3E">
        <w:rPr>
          <w:rFonts w:ascii="Times New Roman" w:hAnsi="Times New Roman" w:cs="Times New Roman"/>
          <w:sz w:val="26"/>
          <w:szCs w:val="26"/>
          <w:lang w:val="en-US"/>
        </w:rPr>
        <w:t>a</w:t>
      </w:r>
      <w:r w:rsidRPr="008A7E3E">
        <w:rPr>
          <w:rFonts w:ascii="Times New Roman" w:hAnsi="Times New Roman" w:cs="Times New Roman"/>
          <w:sz w:val="26"/>
          <w:szCs w:val="26"/>
        </w:rPr>
        <w:t>nh tái sử dụng nước thải sinh hoạt; bổ sung nguồn nước sạch từ trong vùng bờ.</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d)</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Cấp điện: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ED7126"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Tổng nhu cầu cấp điện đến năm 2030 là 4.200MW, (5.500MVA); đến năm 2040 là 5.500MW (7.200MVA). Xây mới hệ thống nhà máy điện... đảm bảo công suất theo định hướng quy hoạch chuyên ngành.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Khuyến khích các dự án đốt rác phát điện và ưu tiên phát triển các nguồn năng lượng tái tạo ở các khu vực có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kiện thích hợp (Cát Hải; Bạch Long Vỹ, Đình Vũ, Vĩnh Bảo, Tiên Lãng...).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Cải tạo, nâng cấp hệ thống truyền tải điện hiện có. Xây dựng bổ sung hệ thống trạm bi</w:t>
      </w:r>
      <w:r w:rsidR="00C47A03" w:rsidRPr="008A7E3E">
        <w:rPr>
          <w:rFonts w:ascii="Times New Roman" w:hAnsi="Times New Roman" w:cs="Times New Roman"/>
          <w:sz w:val="26"/>
          <w:szCs w:val="26"/>
          <w:lang w:val="en-US"/>
        </w:rPr>
        <w:t>ế</w:t>
      </w:r>
      <w:r w:rsidRPr="008A7E3E">
        <w:rPr>
          <w:rFonts w:ascii="Times New Roman" w:hAnsi="Times New Roman" w:cs="Times New Roman"/>
          <w:sz w:val="26"/>
          <w:szCs w:val="26"/>
        </w:rPr>
        <w:t>n áp và đường dây truyền tải đảm bảo cấp điện an toàn, liên tục.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 Thoát nước thải, quản lý chất thải rắn và nghĩa trang: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Thoát nước thải: Tổng lượng nước thải đến năm 2030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810.000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 xml:space="preserve">/ngày đêm. Đến 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1.250.000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/ngày đêm. Xây dựng mới và nâng cấp các trạm xử lý nước thải trong các khu, cụm công nghiệp đảm bảo xử lý 100% nước thải phát sinh. Quy mô Nhà máy xử lý nước thải từ 2 - 10 ha tùy theo công suất nhà máy.</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Quản lý chất thải rắn: Tổng khối lượng chất thải rắn sinh hoạt </w:t>
      </w:r>
      <w:r w:rsidR="00701097" w:rsidRPr="008A7E3E">
        <w:rPr>
          <w:rFonts w:ascii="Times New Roman" w:hAnsi="Times New Roman" w:cs="Times New Roman"/>
          <w:sz w:val="26"/>
          <w:szCs w:val="26"/>
        </w:rPr>
        <w:t>đến</w:t>
      </w:r>
      <w:r w:rsidRPr="008A7E3E">
        <w:rPr>
          <w:rFonts w:ascii="Times New Roman" w:hAnsi="Times New Roman" w:cs="Times New Roman"/>
          <w:sz w:val="26"/>
          <w:szCs w:val="26"/>
        </w:rPr>
        <w:t xml:space="preserve"> 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6.900 tấn/ngày, chất thải rắn công nghiệp đến 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9.000 tấn/ngày.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thời hạn hoạt động của khu xử lý Đình Vũ thêm 50 năm, khu xử lý Tràng Cát thêm 5 năm; </w:t>
      </w:r>
      <w:r w:rsidR="00701097" w:rsidRPr="008A7E3E">
        <w:rPr>
          <w:rFonts w:ascii="Times New Roman" w:hAnsi="Times New Roman" w:cs="Times New Roman"/>
          <w:sz w:val="26"/>
          <w:szCs w:val="26"/>
        </w:rPr>
        <w:t>bổ sung</w:t>
      </w:r>
      <w:r w:rsidRPr="008A7E3E">
        <w:rPr>
          <w:rFonts w:ascii="Times New Roman" w:hAnsi="Times New Roman" w:cs="Times New Roman"/>
          <w:sz w:val="26"/>
          <w:szCs w:val="26"/>
        </w:rPr>
        <w:t xml:space="preserve"> thêm chức năng cho các khu xử lý bằng phương pháp đốt rác, tái chế và thu hồi năng lượng. Trong các khu, cụm công nghiệp được phép bố trí nhà máy xử lý chất thải rắn theo phương pháp tái ch</w:t>
      </w:r>
      <w:r w:rsidR="00ED7126"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 thu hồi năng lượng. Nghiên cứu xử lý chất thải công nghiệp có nguy cơ ô nhiễm </w:t>
      </w:r>
      <w:r w:rsidR="00701097" w:rsidRPr="008A7E3E">
        <w:rPr>
          <w:rFonts w:ascii="Times New Roman" w:hAnsi="Times New Roman" w:cs="Times New Roman"/>
          <w:sz w:val="26"/>
          <w:szCs w:val="26"/>
        </w:rPr>
        <w:t>trong</w:t>
      </w:r>
      <w:r w:rsidRPr="008A7E3E">
        <w:rPr>
          <w:rFonts w:ascii="Times New Roman" w:hAnsi="Times New Roman" w:cs="Times New Roman"/>
          <w:sz w:val="26"/>
          <w:szCs w:val="26"/>
        </w:rPr>
        <w:t xml:space="preserve"> khu công nghiệp Đình Vũ. Quy hoạch mới, nâng cấp mỗi đô thị cấp huyện xây dựng 01 khu xử lý chất thải rắn, quy mô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từ 10 - 30 ha sử dụng trong giai đoạn ngắn hạn, tương lai dài hạn đưa về xử lý tập trung tại các khu xử lý cấp vùng.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Nghĩa trang: T</w:t>
      </w:r>
      <w:r w:rsidR="00C47A03" w:rsidRPr="008A7E3E">
        <w:rPr>
          <w:rFonts w:ascii="Times New Roman" w:hAnsi="Times New Roman" w:cs="Times New Roman"/>
          <w:sz w:val="26"/>
          <w:szCs w:val="26"/>
          <w:lang w:val="en-US"/>
        </w:rPr>
        <w:t>ổ</w:t>
      </w:r>
      <w:r w:rsidRPr="008A7E3E">
        <w:rPr>
          <w:rFonts w:ascii="Times New Roman" w:hAnsi="Times New Roman" w:cs="Times New Roman"/>
          <w:sz w:val="26"/>
          <w:szCs w:val="26"/>
        </w:rPr>
        <w:t xml:space="preserve">ng nhu cầu sử dụng đất nghĩa trang đến năm 2030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114 ha, đến 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160 ha. Dự báo tỷ lệ hỏa táng cho các đô thị tối thiểu 30%. Đóng cửa nghĩa trang Ninh Hải trong giai đoạn 2021 - 2025 di chuyển về nghĩa trang Phi Liệt (hoặc các nghĩa trang thành phố theo quy hoạch). Nâng cấp mở rộng nghĩa trang Phi Liệt huyện Thủy Nguyên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60 ha, nghĩa trang Thủy Sơn, huyện Thủy Nguyên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19,1 ha. Xây dựng mới nghĩa trang Đồng Rừng huyện Tiên Lãng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94,5 ha, nghĩa trang An Sơn huyện Thủy Nguyên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12,1 ha và các nghĩa trang cấp huyện. Ưu tiên đầu tư và phát triển hình thức hỏa táng với công nghệ hiện đại để đảm bảo các yêu cầu về vệ sinh môi trường, </w:t>
      </w:r>
      <w:r w:rsidR="002318FB" w:rsidRPr="008A7E3E">
        <w:rPr>
          <w:rFonts w:ascii="Times New Roman" w:hAnsi="Times New Roman" w:cs="Times New Roman"/>
          <w:sz w:val="26"/>
          <w:szCs w:val="26"/>
        </w:rPr>
        <w:t>tiết</w:t>
      </w:r>
      <w:r w:rsidRPr="008A7E3E">
        <w:rPr>
          <w:rFonts w:ascii="Times New Roman" w:hAnsi="Times New Roman" w:cs="Times New Roman"/>
          <w:sz w:val="26"/>
          <w:szCs w:val="26"/>
        </w:rPr>
        <w:t xml:space="preserve"> kiệm đất đai.</w:t>
      </w:r>
    </w:p>
    <w:p w:rsidR="008A050B" w:rsidRPr="008A7E3E" w:rsidRDefault="008A050B" w:rsidP="006D2FDA">
      <w:pPr>
        <w:spacing w:before="120"/>
        <w:rPr>
          <w:rFonts w:ascii="Times New Roman" w:hAnsi="Times New Roman" w:cs="Times New Roman"/>
          <w:sz w:val="26"/>
          <w:szCs w:val="26"/>
        </w:rPr>
      </w:pPr>
      <w:bookmarkStart w:id="13" w:name="dieu_9"/>
      <w:r w:rsidRPr="008A7E3E">
        <w:rPr>
          <w:rFonts w:ascii="Times New Roman" w:hAnsi="Times New Roman" w:cs="Times New Roman"/>
          <w:sz w:val="26"/>
          <w:szCs w:val="26"/>
        </w:rPr>
        <w:t>9.</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Đánh giá môi trường chiến lược:</w:t>
      </w:r>
      <w:bookmarkEnd w:id="13"/>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-Khu vực phát triển đô thị: (i) Đối với trung tâm đô thị lịch sử và khu vực mở rộng của đô thị lõi cần phục hồi chất lượng môi trường thông qua cải tạo, hoàn thiện và giảm áp lực lên hệ thống hạ tầng (đặc biệt là hệ thống hạ tầng thu gom, xử lý chất thải rắn, nước thải); kiểm soát giao thông cơ giới nhằm hạn chế ô nhiễm không khí, tiếng ồn; </w:t>
      </w:r>
      <w:r w:rsidR="00701097" w:rsidRPr="008A7E3E">
        <w:rPr>
          <w:rFonts w:ascii="Times New Roman" w:hAnsi="Times New Roman" w:cs="Times New Roman"/>
          <w:sz w:val="26"/>
          <w:szCs w:val="26"/>
        </w:rPr>
        <w:t>bổ sung</w:t>
      </w:r>
      <w:r w:rsidRPr="008A7E3E">
        <w:rPr>
          <w:rFonts w:ascii="Times New Roman" w:hAnsi="Times New Roman" w:cs="Times New Roman"/>
          <w:sz w:val="26"/>
          <w:szCs w:val="26"/>
        </w:rPr>
        <w:t xml:space="preserve"> hệ thống cây xanh cảnh quan hiện hữu trong các khu dân cư hiện hữu. Cải tạo, phục hồi hành lang xanh dọc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Lạch Tray, Tam Bạc và các hồ trong đô thị. Di dờ</w:t>
      </w:r>
      <w:r w:rsidR="008A657E" w:rsidRPr="008A7E3E">
        <w:rPr>
          <w:rFonts w:ascii="Times New Roman" w:hAnsi="Times New Roman" w:cs="Times New Roman"/>
          <w:sz w:val="26"/>
          <w:szCs w:val="26"/>
        </w:rPr>
        <w:t>i cá</w:t>
      </w:r>
      <w:r w:rsidRPr="008A7E3E">
        <w:rPr>
          <w:rFonts w:ascii="Times New Roman" w:hAnsi="Times New Roman" w:cs="Times New Roman"/>
          <w:sz w:val="26"/>
          <w:szCs w:val="26"/>
        </w:rPr>
        <w:t>c cơ sở sản xuất, cảng công nghiệp, tái thiết khu nhà ở cũ và chung cư cũ xuống</w:t>
      </w:r>
      <w:r w:rsidR="008A657E" w:rsidRPr="008A7E3E">
        <w:rPr>
          <w:rFonts w:ascii="Times New Roman" w:hAnsi="Times New Roman" w:cs="Times New Roman"/>
          <w:sz w:val="26"/>
          <w:szCs w:val="26"/>
          <w:lang w:val="en-US"/>
        </w:rPr>
        <w:t xml:space="preserve"> cấp theo hướng hiện đại, cao tầng, dành quỹ đất xây dựng công viên cây xanh, hạ tầng xã hội và phát triển đô thị. (ii) Đối v</w:t>
      </w:r>
      <w:r w:rsidR="00ED7126" w:rsidRPr="008A7E3E">
        <w:rPr>
          <w:rFonts w:ascii="Times New Roman" w:hAnsi="Times New Roman" w:cs="Times New Roman"/>
          <w:sz w:val="26"/>
          <w:szCs w:val="26"/>
          <w:lang w:val="en-US"/>
        </w:rPr>
        <w:t>ớ</w:t>
      </w:r>
      <w:r w:rsidR="008A657E" w:rsidRPr="008A7E3E">
        <w:rPr>
          <w:rFonts w:ascii="Times New Roman" w:hAnsi="Times New Roman" w:cs="Times New Roman"/>
          <w:sz w:val="26"/>
          <w:szCs w:val="26"/>
          <w:lang w:val="en-US"/>
        </w:rPr>
        <w:t xml:space="preserve">i các khu phát triển đô thị mới </w:t>
      </w:r>
      <w:r w:rsidRPr="008A7E3E">
        <w:rPr>
          <w:rFonts w:ascii="Times New Roman" w:hAnsi="Times New Roman" w:cs="Times New Roman"/>
          <w:sz w:val="26"/>
          <w:szCs w:val="26"/>
        </w:rPr>
        <w:t>c</w:t>
      </w:r>
      <w:r w:rsidR="008A657E" w:rsidRPr="008A7E3E">
        <w:rPr>
          <w:rFonts w:ascii="Times New Roman" w:hAnsi="Times New Roman" w:cs="Times New Roman"/>
          <w:sz w:val="26"/>
          <w:szCs w:val="26"/>
          <w:lang w:val="en-US"/>
        </w:rPr>
        <w:t>ầ</w:t>
      </w:r>
      <w:r w:rsidRPr="008A7E3E">
        <w:rPr>
          <w:rFonts w:ascii="Times New Roman" w:hAnsi="Times New Roman" w:cs="Times New Roman"/>
          <w:sz w:val="26"/>
          <w:szCs w:val="26"/>
        </w:rPr>
        <w:t xml:space="preserve">n kiểm soát ô </w:t>
      </w:r>
      <w:r w:rsidR="00701097" w:rsidRPr="008A7E3E">
        <w:rPr>
          <w:rFonts w:ascii="Times New Roman" w:hAnsi="Times New Roman" w:cs="Times New Roman"/>
          <w:sz w:val="26"/>
          <w:szCs w:val="26"/>
        </w:rPr>
        <w:t>nhi</w:t>
      </w:r>
      <w:r w:rsidR="008A657E" w:rsidRPr="008A7E3E">
        <w:rPr>
          <w:rFonts w:ascii="Times New Roman" w:hAnsi="Times New Roman" w:cs="Times New Roman"/>
          <w:sz w:val="26"/>
          <w:szCs w:val="26"/>
          <w:lang w:val="en-US"/>
        </w:rPr>
        <w:t>ễ</w:t>
      </w:r>
      <w:r w:rsidR="00701097" w:rsidRPr="008A7E3E">
        <w:rPr>
          <w:rFonts w:ascii="Times New Roman" w:hAnsi="Times New Roman" w:cs="Times New Roman"/>
          <w:sz w:val="26"/>
          <w:szCs w:val="26"/>
        </w:rPr>
        <w:t>m</w:t>
      </w:r>
      <w:r w:rsidRPr="008A7E3E">
        <w:rPr>
          <w:rFonts w:ascii="Times New Roman" w:hAnsi="Times New Roman" w:cs="Times New Roman"/>
          <w:sz w:val="26"/>
          <w:szCs w:val="26"/>
        </w:rPr>
        <w:t xml:space="preserve"> môi trường trong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đô thị, </w:t>
      </w:r>
      <w:r w:rsidR="00701097" w:rsidRPr="008A7E3E">
        <w:rPr>
          <w:rFonts w:ascii="Times New Roman" w:hAnsi="Times New Roman" w:cs="Times New Roman"/>
          <w:sz w:val="26"/>
          <w:szCs w:val="26"/>
        </w:rPr>
        <w:t>đầu tư</w:t>
      </w:r>
      <w:r w:rsidRPr="008A7E3E">
        <w:rPr>
          <w:rFonts w:ascii="Times New Roman" w:hAnsi="Times New Roman" w:cs="Times New Roman"/>
          <w:sz w:val="26"/>
          <w:szCs w:val="26"/>
        </w:rPr>
        <w:t xml:space="preserve"> đ</w:t>
      </w:r>
      <w:r w:rsidR="00ED7126" w:rsidRPr="008A7E3E">
        <w:rPr>
          <w:rFonts w:ascii="Times New Roman" w:hAnsi="Times New Roman" w:cs="Times New Roman"/>
          <w:sz w:val="26"/>
          <w:szCs w:val="26"/>
          <w:lang w:val="en-US"/>
        </w:rPr>
        <w:t>ồ</w:t>
      </w:r>
      <w:r w:rsidRPr="008A7E3E">
        <w:rPr>
          <w:rFonts w:ascii="Times New Roman" w:hAnsi="Times New Roman" w:cs="Times New Roman"/>
          <w:sz w:val="26"/>
          <w:szCs w:val="26"/>
        </w:rPr>
        <w:t>ng bộ hệ thống hạ tầng thu gom xử lý nước th</w:t>
      </w:r>
      <w:r w:rsidR="008A657E" w:rsidRPr="008A7E3E">
        <w:rPr>
          <w:rFonts w:ascii="Times New Roman" w:hAnsi="Times New Roman" w:cs="Times New Roman"/>
          <w:sz w:val="26"/>
          <w:szCs w:val="26"/>
          <w:lang w:val="en-US"/>
        </w:rPr>
        <w:t>ả</w:t>
      </w:r>
      <w:r w:rsidRPr="008A7E3E">
        <w:rPr>
          <w:rFonts w:ascii="Times New Roman" w:hAnsi="Times New Roman" w:cs="Times New Roman"/>
          <w:sz w:val="26"/>
          <w:szCs w:val="26"/>
        </w:rPr>
        <w:t xml:space="preserve">i, chất thải rắn. Áp dụng đồng bộ </w:t>
      </w:r>
      <w:r w:rsidR="00C47A03" w:rsidRPr="008A7E3E">
        <w:rPr>
          <w:rFonts w:ascii="Times New Roman" w:hAnsi="Times New Roman" w:cs="Times New Roman"/>
          <w:sz w:val="26"/>
          <w:szCs w:val="26"/>
          <w:lang w:val="en-US"/>
        </w:rPr>
        <w:t>c</w:t>
      </w:r>
      <w:r w:rsidRPr="008A7E3E">
        <w:rPr>
          <w:rFonts w:ascii="Times New Roman" w:hAnsi="Times New Roman" w:cs="Times New Roman"/>
          <w:sz w:val="26"/>
          <w:szCs w:val="26"/>
        </w:rPr>
        <w:t>ác giải pháp hạ tầng xanh, thoát nước bền vững ứng phó với ngập lụt đô thị v</w:t>
      </w:r>
      <w:r w:rsidR="008A657E" w:rsidRPr="008A7E3E">
        <w:rPr>
          <w:rFonts w:ascii="Times New Roman" w:hAnsi="Times New Roman" w:cs="Times New Roman"/>
          <w:sz w:val="26"/>
          <w:szCs w:val="26"/>
          <w:lang w:val="en-US"/>
        </w:rPr>
        <w:t>à</w:t>
      </w:r>
      <w:r w:rsidRPr="008A7E3E">
        <w:rPr>
          <w:rFonts w:ascii="Times New Roman" w:hAnsi="Times New Roman" w:cs="Times New Roman"/>
          <w:sz w:val="26"/>
          <w:szCs w:val="26"/>
        </w:rPr>
        <w:t xml:space="preserve"> biến đ</w:t>
      </w:r>
      <w:r w:rsidR="008A657E" w:rsidRPr="008A7E3E">
        <w:rPr>
          <w:rFonts w:ascii="Times New Roman" w:hAnsi="Times New Roman" w:cs="Times New Roman"/>
          <w:sz w:val="26"/>
          <w:szCs w:val="26"/>
          <w:lang w:val="en-US"/>
        </w:rPr>
        <w:t>ổ</w:t>
      </w:r>
      <w:r w:rsidRPr="008A7E3E">
        <w:rPr>
          <w:rFonts w:ascii="Times New Roman" w:hAnsi="Times New Roman" w:cs="Times New Roman"/>
          <w:sz w:val="26"/>
          <w:szCs w:val="26"/>
        </w:rPr>
        <w:t xml:space="preserve">i khí hậu. Phát triển các giải pháp hiệu quả năng lượng, kinh tế đô </w:t>
      </w:r>
      <w:r w:rsidR="008A657E" w:rsidRPr="008A7E3E">
        <w:rPr>
          <w:rFonts w:ascii="Times New Roman" w:hAnsi="Times New Roman" w:cs="Times New Roman"/>
          <w:sz w:val="26"/>
          <w:szCs w:val="26"/>
          <w:lang w:val="en-US"/>
        </w:rPr>
        <w:t>th</w:t>
      </w:r>
      <w:r w:rsidRPr="008A7E3E">
        <w:rPr>
          <w:rFonts w:ascii="Times New Roman" w:hAnsi="Times New Roman" w:cs="Times New Roman"/>
          <w:sz w:val="26"/>
          <w:szCs w:val="26"/>
        </w:rPr>
        <w:t xml:space="preserve">ị tuần hoàn, </w:t>
      </w:r>
      <w:r w:rsidR="002318FB" w:rsidRPr="008A7E3E">
        <w:rPr>
          <w:rFonts w:ascii="Times New Roman" w:hAnsi="Times New Roman" w:cs="Times New Roman"/>
          <w:sz w:val="26"/>
          <w:szCs w:val="26"/>
        </w:rPr>
        <w:t>tiết</w:t>
      </w:r>
      <w:r w:rsidRPr="008A7E3E">
        <w:rPr>
          <w:rFonts w:ascii="Times New Roman" w:hAnsi="Times New Roman" w:cs="Times New Roman"/>
          <w:sz w:val="26"/>
          <w:szCs w:val="26"/>
        </w:rPr>
        <w:t xml:space="preserve"> kiệm tài nguyên.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8A657E"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Khu vực phát triển công nghiệp, cụm cảng, logistic: Phát triển công nghiệp sạch, công nghệ cao, tái sử dụng chất thải, </w:t>
      </w:r>
      <w:r w:rsidR="002318FB" w:rsidRPr="008A7E3E">
        <w:rPr>
          <w:rFonts w:ascii="Times New Roman" w:hAnsi="Times New Roman" w:cs="Times New Roman"/>
          <w:sz w:val="26"/>
          <w:szCs w:val="26"/>
        </w:rPr>
        <w:t>tiết</w:t>
      </w:r>
      <w:r w:rsidRPr="008A7E3E">
        <w:rPr>
          <w:rFonts w:ascii="Times New Roman" w:hAnsi="Times New Roman" w:cs="Times New Roman"/>
          <w:sz w:val="26"/>
          <w:szCs w:val="26"/>
        </w:rPr>
        <w:t xml:space="preserve"> kiệm tài nguyên. Kiểm soát nguy cơ ô nhiễm do hoạt động sản xuất công nghiệp và dịch vụ cảng thông qua hệ thống quan </w:t>
      </w:r>
      <w:r w:rsidR="008A657E" w:rsidRPr="008A7E3E">
        <w:rPr>
          <w:rFonts w:ascii="Times New Roman" w:hAnsi="Times New Roman" w:cs="Times New Roman"/>
          <w:sz w:val="26"/>
          <w:szCs w:val="26"/>
          <w:lang w:val="en-US"/>
        </w:rPr>
        <w:t>tr</w:t>
      </w:r>
      <w:r w:rsidRPr="008A7E3E">
        <w:rPr>
          <w:rFonts w:ascii="Times New Roman" w:hAnsi="Times New Roman" w:cs="Times New Roman"/>
          <w:sz w:val="26"/>
          <w:szCs w:val="26"/>
        </w:rPr>
        <w:t>ắc, kế hoạch ứng phó sự cố do tác động của hoạ</w:t>
      </w:r>
      <w:r w:rsidR="00C47A03" w:rsidRPr="008A7E3E">
        <w:rPr>
          <w:rFonts w:ascii="Times New Roman" w:hAnsi="Times New Roman" w:cs="Times New Roman"/>
          <w:sz w:val="26"/>
          <w:szCs w:val="26"/>
          <w:lang w:val="en-US"/>
        </w:rPr>
        <w:t>t</w:t>
      </w:r>
      <w:r w:rsidRPr="008A7E3E">
        <w:rPr>
          <w:rFonts w:ascii="Times New Roman" w:hAnsi="Times New Roman" w:cs="Times New Roman"/>
          <w:sz w:val="26"/>
          <w:szCs w:val="26"/>
        </w:rPr>
        <w:t xml:space="preserve"> động hàng hải và công nghiệp. Phòng ngừa, ứng phó sự cố ô nhiễm mô</w:t>
      </w:r>
      <w:r w:rsidR="008A657E"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trường thông qua không gian xanh cách ly, hồ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hòa trong các khu công nghiệp, hạn chế ảnh hư</w:t>
      </w:r>
      <w:r w:rsidR="00BF4FBA" w:rsidRPr="008A7E3E">
        <w:rPr>
          <w:rFonts w:ascii="Times New Roman" w:hAnsi="Times New Roman" w:cs="Times New Roman"/>
          <w:sz w:val="26"/>
          <w:szCs w:val="26"/>
          <w:lang w:val="en-US"/>
        </w:rPr>
        <w:t>ở</w:t>
      </w:r>
      <w:r w:rsidRPr="008A7E3E">
        <w:rPr>
          <w:rFonts w:ascii="Times New Roman" w:hAnsi="Times New Roman" w:cs="Times New Roman"/>
          <w:sz w:val="26"/>
          <w:szCs w:val="26"/>
        </w:rPr>
        <w:t>ng t</w:t>
      </w:r>
      <w:r w:rsidR="00BF4FBA" w:rsidRPr="008A7E3E">
        <w:rPr>
          <w:rFonts w:ascii="Times New Roman" w:hAnsi="Times New Roman" w:cs="Times New Roman"/>
          <w:sz w:val="26"/>
          <w:szCs w:val="26"/>
          <w:lang w:val="en-US"/>
        </w:rPr>
        <w:t>ớ</w:t>
      </w:r>
      <w:r w:rsidRPr="008A7E3E">
        <w:rPr>
          <w:rFonts w:ascii="Times New Roman" w:hAnsi="Times New Roman" w:cs="Times New Roman"/>
          <w:sz w:val="26"/>
          <w:szCs w:val="26"/>
        </w:rPr>
        <w:t>i chất lượng nước cửa sông, ven biển.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Khu vực bảo tồn đa dạng sinh học: Vườn quốc gia Cát Bà - Bạch Long </w:t>
      </w:r>
      <w:r w:rsidR="00BF4FBA" w:rsidRPr="008A7E3E">
        <w:rPr>
          <w:rFonts w:ascii="Times New Roman" w:hAnsi="Times New Roman" w:cs="Times New Roman"/>
          <w:sz w:val="26"/>
          <w:szCs w:val="26"/>
          <w:lang w:val="en-US"/>
        </w:rPr>
        <w:t>Vĩ</w:t>
      </w:r>
      <w:r w:rsidRPr="008A7E3E">
        <w:rPr>
          <w:rFonts w:ascii="Times New Roman" w:hAnsi="Times New Roman" w:cs="Times New Roman"/>
          <w:sz w:val="26"/>
          <w:szCs w:val="26"/>
        </w:rPr>
        <w:t xml:space="preserve">. Kiểm soát hoạt động phát triển du lịch không gây </w:t>
      </w:r>
      <w:r w:rsidR="00701097" w:rsidRPr="008A7E3E">
        <w:rPr>
          <w:rFonts w:ascii="Times New Roman" w:hAnsi="Times New Roman" w:cs="Times New Roman"/>
          <w:sz w:val="26"/>
          <w:szCs w:val="26"/>
        </w:rPr>
        <w:t>ảnh hưởng</w:t>
      </w:r>
      <w:r w:rsidRPr="008A7E3E">
        <w:rPr>
          <w:rFonts w:ascii="Times New Roman" w:hAnsi="Times New Roman" w:cs="Times New Roman"/>
          <w:sz w:val="26"/>
          <w:szCs w:val="26"/>
        </w:rPr>
        <w:t xml:space="preserve"> tới cảnh quan và chất lượng môi trường; hạn chế sử dụng phương tiện giao thông cơ giới, thiết lập hệ thống giao thông sử dụng năng lượng thân thiện môi trường. Duy trì, phục hồi đa dạng sinh học thông qua bảo tồn, phát triển rừng tại Thủy Nguyên, Đồ Sơn, rừng phòng hộ ven biển, ven sông (Lạch Tray,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Thái Bình) gắn với khu bảo tồn đất ngập nước, tạo quỹ đất phát triển, tăng cường sức chịu tải, khả năng tự làm sạch môi trường, năng lực ứng phó vớ</w:t>
      </w:r>
      <w:r w:rsidR="006265D9"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rủi ro thiên tai và biến đổi khí hậu.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6265D9"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Ki</w:t>
      </w:r>
      <w:r w:rsidR="006265D9" w:rsidRPr="008A7E3E">
        <w:rPr>
          <w:rFonts w:ascii="Times New Roman" w:hAnsi="Times New Roman" w:cs="Times New Roman"/>
          <w:sz w:val="26"/>
          <w:szCs w:val="26"/>
          <w:lang w:val="en-US"/>
        </w:rPr>
        <w:t>ể</w:t>
      </w:r>
      <w:r w:rsidRPr="008A7E3E">
        <w:rPr>
          <w:rFonts w:ascii="Times New Roman" w:hAnsi="Times New Roman" w:cs="Times New Roman"/>
          <w:sz w:val="26"/>
          <w:szCs w:val="26"/>
        </w:rPr>
        <w:t xml:space="preserve">m soát hoạt động tại các khu vực bảo vệ nguồn cấp nước sạch. Kiểm soát khu vực lấn biển và phát triển các hoạt động du lịch, cảng, công nghiệp, đô thị, giải trí, nuôi trồng </w:t>
      </w:r>
      <w:r w:rsidR="00701097" w:rsidRPr="008A7E3E">
        <w:rPr>
          <w:rFonts w:ascii="Times New Roman" w:hAnsi="Times New Roman" w:cs="Times New Roman"/>
          <w:sz w:val="26"/>
          <w:szCs w:val="26"/>
        </w:rPr>
        <w:t>thủy sản</w:t>
      </w:r>
      <w:r w:rsidRPr="008A7E3E">
        <w:rPr>
          <w:rFonts w:ascii="Times New Roman" w:hAnsi="Times New Roman" w:cs="Times New Roman"/>
          <w:sz w:val="26"/>
          <w:szCs w:val="26"/>
        </w:rPr>
        <w:t xml:space="preserve"> v.v... phải được đánh giá tác động môi trường toàn diện để không ảnh hư</w:t>
      </w:r>
      <w:r w:rsidR="006265D9" w:rsidRPr="008A7E3E">
        <w:rPr>
          <w:rFonts w:ascii="Times New Roman" w:hAnsi="Times New Roman" w:cs="Times New Roman"/>
          <w:sz w:val="26"/>
          <w:szCs w:val="26"/>
          <w:lang w:val="en-US"/>
        </w:rPr>
        <w:t>ở</w:t>
      </w:r>
      <w:r w:rsidRPr="008A7E3E">
        <w:rPr>
          <w:rFonts w:ascii="Times New Roman" w:hAnsi="Times New Roman" w:cs="Times New Roman"/>
          <w:sz w:val="26"/>
          <w:szCs w:val="26"/>
        </w:rPr>
        <w:t>ng đến hệ sinh thái ven biển. Phát triển nông nghiệp hữu cơ thân thiện môi trường; kiểm soát tác động môi trường từ làng nghề.</w:t>
      </w:r>
    </w:p>
    <w:p w:rsidR="008A050B" w:rsidRPr="008A7E3E" w:rsidRDefault="008A050B" w:rsidP="006D2FDA">
      <w:pPr>
        <w:spacing w:before="120"/>
        <w:rPr>
          <w:rFonts w:ascii="Times New Roman" w:hAnsi="Times New Roman" w:cs="Times New Roman"/>
          <w:sz w:val="26"/>
          <w:szCs w:val="26"/>
        </w:rPr>
      </w:pPr>
      <w:bookmarkStart w:id="14" w:name="dieu_10"/>
      <w:r w:rsidRPr="008A7E3E">
        <w:rPr>
          <w:rFonts w:ascii="Times New Roman" w:hAnsi="Times New Roman" w:cs="Times New Roman"/>
          <w:sz w:val="26"/>
          <w:szCs w:val="26"/>
        </w:rPr>
        <w:t>10.</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Thiết kế đô thị:</w:t>
      </w:r>
      <w:bookmarkEnd w:id="14"/>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a)</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Định hướng thiết kế đô thị tổng thể:</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C56679"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Xây dựng một “Đô thị hướng sông - Đô thị hướng biển” là hình ảnh, chủ đề cho mọi giải pháp thiết kế đô thị mức tổng thể cũng như chi </w:t>
      </w:r>
      <w:r w:rsidR="002318FB" w:rsidRPr="008A7E3E">
        <w:rPr>
          <w:rFonts w:ascii="Times New Roman" w:hAnsi="Times New Roman" w:cs="Times New Roman"/>
          <w:sz w:val="26"/>
          <w:szCs w:val="26"/>
        </w:rPr>
        <w:t>tiết</w:t>
      </w:r>
      <w:r w:rsidR="00C56679" w:rsidRPr="008A7E3E">
        <w:rPr>
          <w:rFonts w:ascii="Times New Roman" w:hAnsi="Times New Roman" w:cs="Times New Roman"/>
          <w:sz w:val="26"/>
          <w:szCs w:val="26"/>
          <w:lang w:val="en-US"/>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Kiến tạo không gian kiến trúc cảnh</w:t>
      </w:r>
      <w:r w:rsidR="006265D9"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quan “Đô thị hàng hải toàn cầu” với hạ tầng hiện đại, thông minh với ba trụ cột phát triển gồm: Cảng - Công nghiệp - Du lịch, dịch vụ.</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thành phố xanh, tối ưu hoá sử dụng năng lượng, thích ứng với bi</w:t>
      </w:r>
      <w:r w:rsidR="006265D9" w:rsidRPr="008A7E3E">
        <w:rPr>
          <w:rFonts w:ascii="Times New Roman" w:hAnsi="Times New Roman" w:cs="Times New Roman"/>
          <w:sz w:val="26"/>
          <w:szCs w:val="26"/>
          <w:lang w:val="en-US"/>
        </w:rPr>
        <w:t>ế</w:t>
      </w:r>
      <w:r w:rsidRPr="008A7E3E">
        <w:rPr>
          <w:rFonts w:ascii="Times New Roman" w:hAnsi="Times New Roman" w:cs="Times New Roman"/>
          <w:sz w:val="26"/>
          <w:szCs w:val="26"/>
        </w:rPr>
        <w:t>n đ</w:t>
      </w:r>
      <w:r w:rsidR="006265D9" w:rsidRPr="008A7E3E">
        <w:rPr>
          <w:rFonts w:ascii="Times New Roman" w:hAnsi="Times New Roman" w:cs="Times New Roman"/>
          <w:sz w:val="26"/>
          <w:szCs w:val="26"/>
          <w:lang w:val="en-US"/>
        </w:rPr>
        <w:t>ổ</w:t>
      </w:r>
      <w:r w:rsidRPr="008A7E3E">
        <w:rPr>
          <w:rFonts w:ascii="Times New Roman" w:hAnsi="Times New Roman" w:cs="Times New Roman"/>
          <w:sz w:val="26"/>
          <w:szCs w:val="26"/>
        </w:rPr>
        <w:t xml:space="preserve">i khí hậu; tôn vinh giá trị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lịch sử và bảo vệ hệ sinh thái có không gian sống hấp dẫn.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b)</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Hướng dẫn thiết kế các khu vực trọng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Các vùng cảnh quan đặc trưng, gồm bốn vùng: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Vùng cảnh quan đô thị tập trung: Khu vực phố cũ mật độ dân cư cao cần kiểm soát phát triển thông qua kiểm soát mật độ cư trú và đánh giá tác động của các dự án tái thiết đô thị. Các khu phát triển mới, các dự án tái thiết đô thị khác xem xét phát triển nén, cao tầng hướng tầm nhìn ra biển và cảnh quan sông. Hình thành các tuyến phố văn minh đô thị; các không gian đơn vị ở tiếp cận thuận tiện với không gian xanh, mặt nước và không gian công cộng thông qua các tuyến đường xanh đi bộ và xe đạp.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Vùng cảnh quan ven đô: H</w:t>
      </w:r>
      <w:r w:rsidR="006265D9" w:rsidRPr="008A7E3E">
        <w:rPr>
          <w:rFonts w:ascii="Times New Roman" w:hAnsi="Times New Roman" w:cs="Times New Roman"/>
          <w:sz w:val="26"/>
          <w:szCs w:val="26"/>
          <w:lang w:val="en-US"/>
        </w:rPr>
        <w:t>ì</w:t>
      </w:r>
      <w:r w:rsidRPr="008A7E3E">
        <w:rPr>
          <w:rFonts w:ascii="Times New Roman" w:hAnsi="Times New Roman" w:cs="Times New Roman"/>
          <w:sz w:val="26"/>
          <w:szCs w:val="26"/>
        </w:rPr>
        <w:t>nh thành không gian xanh cách ly và hạ tầng môi trường đồng bộ xung quanh cảng, công nghiệp, đầu mối giao thông và hạ tầng kỹ thuật Khu vực dự trữ phát triển sẽ được quy định trong quy hoạch phân khu; giai đoạn trước mắt phát triển nông nghiệp công nghệ c</w:t>
      </w:r>
      <w:r w:rsidR="006265D9" w:rsidRPr="008A7E3E">
        <w:rPr>
          <w:rFonts w:ascii="Times New Roman" w:hAnsi="Times New Roman" w:cs="Times New Roman"/>
          <w:sz w:val="26"/>
          <w:szCs w:val="26"/>
          <w:lang w:val="en-US"/>
        </w:rPr>
        <w:t>a</w:t>
      </w:r>
      <w:r w:rsidRPr="008A7E3E">
        <w:rPr>
          <w:rFonts w:ascii="Times New Roman" w:hAnsi="Times New Roman" w:cs="Times New Roman"/>
          <w:sz w:val="26"/>
          <w:szCs w:val="26"/>
        </w:rPr>
        <w:t xml:space="preserve">o, vườn nông nghiệp đô thị, sinh thái cảnh quan gắn với làng xóm đô thị hoá và được chuyển đổi khi có nhu cầu đầu tư phát </w:t>
      </w:r>
      <w:r w:rsidR="000E1416" w:rsidRPr="008A7E3E">
        <w:rPr>
          <w:rFonts w:ascii="Times New Roman" w:hAnsi="Times New Roman" w:cs="Times New Roman"/>
          <w:sz w:val="26"/>
          <w:szCs w:val="26"/>
        </w:rPr>
        <w:t>tri</w:t>
      </w:r>
      <w:r w:rsidRPr="008A7E3E">
        <w:rPr>
          <w:rFonts w:ascii="Times New Roman" w:hAnsi="Times New Roman" w:cs="Times New Roman"/>
          <w:sz w:val="26"/>
          <w:szCs w:val="26"/>
        </w:rPr>
        <w:t>ển đô thị và dịch vụ an sinh xã hội.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Vùng cảnh quan nông thôn: Gìn g</w:t>
      </w:r>
      <w:r w:rsidR="00531042"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ữ cảnh quan làng xóm, không gian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truyền thống. Kiểm soát ranh </w:t>
      </w:r>
      <w:r w:rsidR="005D6307" w:rsidRPr="008A7E3E">
        <w:rPr>
          <w:rFonts w:ascii="Times New Roman" w:hAnsi="Times New Roman" w:cs="Times New Roman"/>
          <w:sz w:val="26"/>
          <w:szCs w:val="26"/>
        </w:rPr>
        <w:t>giới</w:t>
      </w:r>
      <w:r w:rsidRPr="008A7E3E">
        <w:rPr>
          <w:rFonts w:ascii="Times New Roman" w:hAnsi="Times New Roman" w:cs="Times New Roman"/>
          <w:sz w:val="26"/>
          <w:szCs w:val="26"/>
        </w:rPr>
        <w:t xml:space="preserve"> làng, xóm không phát triển tự phát đến vùng nông nghiệp.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Vùng cảnh quan bi</w:t>
      </w:r>
      <w:r w:rsidR="00646BA4" w:rsidRPr="008A7E3E">
        <w:rPr>
          <w:rFonts w:ascii="Times New Roman" w:hAnsi="Times New Roman" w:cs="Times New Roman"/>
          <w:sz w:val="26"/>
          <w:szCs w:val="26"/>
          <w:lang w:val="en-US"/>
        </w:rPr>
        <w:t>ể</w:t>
      </w:r>
      <w:r w:rsidRPr="008A7E3E">
        <w:rPr>
          <w:rFonts w:ascii="Times New Roman" w:hAnsi="Times New Roman" w:cs="Times New Roman"/>
          <w:sz w:val="26"/>
          <w:szCs w:val="26"/>
        </w:rPr>
        <w:t>n đ</w:t>
      </w:r>
      <w:r w:rsidR="00115337" w:rsidRPr="008A7E3E">
        <w:rPr>
          <w:rFonts w:ascii="Times New Roman" w:hAnsi="Times New Roman" w:cs="Times New Roman"/>
          <w:sz w:val="26"/>
          <w:szCs w:val="26"/>
          <w:lang w:val="en-US"/>
        </w:rPr>
        <w:t>ả</w:t>
      </w:r>
      <w:r w:rsidRPr="008A7E3E">
        <w:rPr>
          <w:rFonts w:ascii="Times New Roman" w:hAnsi="Times New Roman" w:cs="Times New Roman"/>
          <w:sz w:val="26"/>
          <w:szCs w:val="26"/>
        </w:rPr>
        <w:t xml:space="preserve">o: Thiết lập vùng cảnh quan sinh thái biển đảo kết nối đảo Cát Bà - Long Châu, Bạch Long Vỹ và Đồ Sơn. Hình thành không gian giải trí trên biển Hải Phòng và Đồ Sơn </w:t>
      </w:r>
      <w:r w:rsidR="00701097" w:rsidRPr="008A7E3E">
        <w:rPr>
          <w:rFonts w:ascii="Times New Roman" w:hAnsi="Times New Roman" w:cs="Times New Roman"/>
          <w:sz w:val="26"/>
          <w:szCs w:val="26"/>
        </w:rPr>
        <w:t>tổ chức</w:t>
      </w:r>
      <w:r w:rsidRPr="008A7E3E">
        <w:rPr>
          <w:rFonts w:ascii="Times New Roman" w:hAnsi="Times New Roman" w:cs="Times New Roman"/>
          <w:sz w:val="26"/>
          <w:szCs w:val="26"/>
        </w:rPr>
        <w:t xml:space="preserve"> lễ hội </w:t>
      </w:r>
      <w:r w:rsidR="00701097" w:rsidRPr="008A7E3E">
        <w:rPr>
          <w:rFonts w:ascii="Times New Roman" w:hAnsi="Times New Roman" w:cs="Times New Roman"/>
          <w:sz w:val="26"/>
          <w:szCs w:val="26"/>
        </w:rPr>
        <w:t>văn hóa</w:t>
      </w:r>
      <w:r w:rsidRPr="008A7E3E">
        <w:rPr>
          <w:rFonts w:ascii="Times New Roman" w:hAnsi="Times New Roman" w:cs="Times New Roman"/>
          <w:sz w:val="26"/>
          <w:szCs w:val="26"/>
        </w:rPr>
        <w:t xml:space="preserve"> biển và hàng hải.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Các trục và không gian cảnh quan: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Trục cảnh quan xanh: Hình thành ba dải không gian xanh đô thị hướ</w:t>
      </w:r>
      <w:r w:rsidR="006265D9" w:rsidRPr="008A7E3E">
        <w:rPr>
          <w:rFonts w:ascii="Times New Roman" w:hAnsi="Times New Roman" w:cs="Times New Roman"/>
          <w:sz w:val="26"/>
          <w:szCs w:val="26"/>
          <w:lang w:val="en-US"/>
        </w:rPr>
        <w:t>n</w:t>
      </w:r>
      <w:r w:rsidRPr="008A7E3E">
        <w:rPr>
          <w:rFonts w:ascii="Times New Roman" w:hAnsi="Times New Roman" w:cs="Times New Roman"/>
          <w:sz w:val="26"/>
          <w:szCs w:val="26"/>
        </w:rPr>
        <w:t>g Đông Tây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sông Lạch Tray,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và dải không gian xanh ven biển hướng Bắc - Nam từ cửa sông Lạch Tray đến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Trục đô thị chính: Các tuy</w:t>
      </w:r>
      <w:r w:rsidR="00955686"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n trục Lạch Tray, Lê Hồng Phong, Phạm Văn Đồng v.v... kết nối trung tâm hành chính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 Trung - tâm thương mại, tài chính (CBD) - bán đảo Đồ Sơn - đô thị dịch vụ sân b</w:t>
      </w:r>
      <w:r w:rsidR="006265D9" w:rsidRPr="008A7E3E">
        <w:rPr>
          <w:rFonts w:ascii="Times New Roman" w:hAnsi="Times New Roman" w:cs="Times New Roman"/>
          <w:sz w:val="26"/>
          <w:szCs w:val="26"/>
          <w:lang w:val="en-US"/>
        </w:rPr>
        <w:t>a</w:t>
      </w:r>
      <w:r w:rsidRPr="008A7E3E">
        <w:rPr>
          <w:rFonts w:ascii="Times New Roman" w:hAnsi="Times New Roman" w:cs="Times New Roman"/>
          <w:sz w:val="26"/>
          <w:szCs w:val="26"/>
        </w:rPr>
        <w:t>y Tiên Lãng; các tuyến trục kết nối trung tâm đô thị với trung tâm khu v</w:t>
      </w:r>
      <w:r w:rsidR="006265D9" w:rsidRPr="008A7E3E">
        <w:rPr>
          <w:rFonts w:ascii="Times New Roman" w:hAnsi="Times New Roman" w:cs="Times New Roman"/>
          <w:sz w:val="26"/>
          <w:szCs w:val="26"/>
          <w:lang w:val="en-US"/>
        </w:rPr>
        <w:t>ự</w:t>
      </w:r>
      <w:r w:rsidRPr="008A7E3E">
        <w:rPr>
          <w:rFonts w:ascii="Times New Roman" w:hAnsi="Times New Roman" w:cs="Times New Roman"/>
          <w:sz w:val="26"/>
          <w:szCs w:val="26"/>
        </w:rPr>
        <w:t>c</w:t>
      </w:r>
      <w:r w:rsidR="006265D9"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(quận, huyện).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Quảng trường đô thị: Cải tạo nâng cấp các quảng trường văn h</w:t>
      </w:r>
      <w:r w:rsidR="00AA6152" w:rsidRPr="008A7E3E">
        <w:rPr>
          <w:rFonts w:ascii="Times New Roman" w:hAnsi="Times New Roman" w:cs="Times New Roman"/>
          <w:sz w:val="26"/>
          <w:szCs w:val="26"/>
          <w:lang w:val="en-US"/>
        </w:rPr>
        <w:t>ó</w:t>
      </w:r>
      <w:r w:rsidRPr="008A7E3E">
        <w:rPr>
          <w:rFonts w:ascii="Times New Roman" w:hAnsi="Times New Roman" w:cs="Times New Roman"/>
          <w:sz w:val="26"/>
          <w:szCs w:val="26"/>
        </w:rPr>
        <w:t xml:space="preserve">a, thương mại </w:t>
      </w:r>
      <w:r w:rsidR="006265D9" w:rsidRPr="008A7E3E">
        <w:rPr>
          <w:rFonts w:ascii="Times New Roman" w:hAnsi="Times New Roman" w:cs="Times New Roman"/>
          <w:sz w:val="26"/>
          <w:szCs w:val="26"/>
          <w:lang w:val="en-US"/>
        </w:rPr>
        <w:t>tr</w:t>
      </w:r>
      <w:r w:rsidRPr="008A7E3E">
        <w:rPr>
          <w:rFonts w:ascii="Times New Roman" w:hAnsi="Times New Roman" w:cs="Times New Roman"/>
          <w:sz w:val="26"/>
          <w:szCs w:val="26"/>
        </w:rPr>
        <w:t xml:space="preserve">ong khu phố cũ có giá trị về lịch sử, kiến trúc. Phát triển mới quảng trường biển Hải Phòng, Đồ Sơn; quảng trường hành chính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quảng trường </w:t>
      </w:r>
      <w:r w:rsidR="00B54E0D" w:rsidRPr="008A7E3E">
        <w:rPr>
          <w:rFonts w:ascii="Times New Roman" w:hAnsi="Times New Roman" w:cs="Times New Roman"/>
          <w:sz w:val="26"/>
          <w:szCs w:val="26"/>
        </w:rPr>
        <w:t xml:space="preserve">văn </w:t>
      </w:r>
      <w:r w:rsidRPr="008A7E3E">
        <w:rPr>
          <w:rFonts w:ascii="Times New Roman" w:hAnsi="Times New Roman" w:cs="Times New Roman"/>
          <w:sz w:val="26"/>
          <w:szCs w:val="26"/>
        </w:rPr>
        <w:t xml:space="preserve">hoá, giải trí trên dải công viên bờ Nam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(Ngô Quyền và Hồng Bàng). Hình thành các quảng trường hành chính, v</w:t>
      </w:r>
      <w:r w:rsidR="006265D9" w:rsidRPr="008A7E3E">
        <w:rPr>
          <w:rFonts w:ascii="Times New Roman" w:hAnsi="Times New Roman" w:cs="Times New Roman"/>
          <w:sz w:val="26"/>
          <w:szCs w:val="26"/>
          <w:lang w:val="en-US"/>
        </w:rPr>
        <w:t>ă</w:t>
      </w:r>
      <w:r w:rsidRPr="008A7E3E">
        <w:rPr>
          <w:rFonts w:ascii="Times New Roman" w:hAnsi="Times New Roman" w:cs="Times New Roman"/>
          <w:sz w:val="26"/>
          <w:szCs w:val="26"/>
        </w:rPr>
        <w:t>n hoá, thương mạ</w:t>
      </w:r>
      <w:r w:rsidR="006265D9" w:rsidRPr="008A7E3E">
        <w:rPr>
          <w:rFonts w:ascii="Times New Roman" w:hAnsi="Times New Roman" w:cs="Times New Roman"/>
          <w:sz w:val="26"/>
          <w:szCs w:val="26"/>
          <w:lang w:val="en-US"/>
        </w:rPr>
        <w:t>i</w:t>
      </w:r>
      <w:r w:rsidRPr="008A7E3E">
        <w:rPr>
          <w:rFonts w:ascii="Times New Roman" w:hAnsi="Times New Roman" w:cs="Times New Roman"/>
          <w:sz w:val="26"/>
          <w:szCs w:val="26"/>
        </w:rPr>
        <w:t>, giải trí khu vực gắn với trung tâm quận huyện và trung tâm chuyên ngành.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Các cửa ngõ đô thị: Ba cửa ngõ phía Bắc (đô thị Minh Đức, Lưu Kiếm, Quang Thanh); hai cửa ngõ phía T</w:t>
      </w:r>
      <w:r w:rsidR="006265D9" w:rsidRPr="008A7E3E">
        <w:rPr>
          <w:rFonts w:ascii="Times New Roman" w:hAnsi="Times New Roman" w:cs="Times New Roman"/>
          <w:sz w:val="26"/>
          <w:szCs w:val="26"/>
          <w:lang w:val="en-US"/>
        </w:rPr>
        <w:t>â</w:t>
      </w:r>
      <w:r w:rsidRPr="008A7E3E">
        <w:rPr>
          <w:rFonts w:ascii="Times New Roman" w:hAnsi="Times New Roman" w:cs="Times New Roman"/>
          <w:sz w:val="26"/>
          <w:szCs w:val="26"/>
        </w:rPr>
        <w:t>y (trục đô thị - công nghiệp dọc quốc lộ 5 thuộc huyện An Dương, nút giao quốc lộ 10 và cao tốc Hà Nội - Hải Phò</w:t>
      </w:r>
      <w:r w:rsidR="006265D9" w:rsidRPr="008A7E3E">
        <w:rPr>
          <w:rFonts w:ascii="Times New Roman" w:hAnsi="Times New Roman" w:cs="Times New Roman"/>
          <w:sz w:val="26"/>
          <w:szCs w:val="26"/>
          <w:lang w:val="en-US"/>
        </w:rPr>
        <w:t>n</w:t>
      </w:r>
      <w:r w:rsidRPr="008A7E3E">
        <w:rPr>
          <w:rFonts w:ascii="Times New Roman" w:hAnsi="Times New Roman" w:cs="Times New Roman"/>
          <w:sz w:val="26"/>
          <w:szCs w:val="26"/>
        </w:rPr>
        <w:t xml:space="preserve">g thuộc huyện An Lão); hai cửa ngõ phía Nam (đô thị Vĩnh Bảo </w:t>
      </w:r>
      <w:r w:rsidR="006265D9" w:rsidRPr="008A7E3E">
        <w:rPr>
          <w:rFonts w:ascii="Times New Roman" w:hAnsi="Times New Roman" w:cs="Times New Roman"/>
          <w:sz w:val="26"/>
          <w:szCs w:val="26"/>
          <w:lang w:val="en-US"/>
        </w:rPr>
        <w:t>v</w:t>
      </w:r>
      <w:r w:rsidRPr="008A7E3E">
        <w:rPr>
          <w:rFonts w:ascii="Times New Roman" w:hAnsi="Times New Roman" w:cs="Times New Roman"/>
          <w:sz w:val="26"/>
          <w:szCs w:val="26"/>
        </w:rPr>
        <w:t>à Tam Cường); và các cửa ngõ tại đầu mối giao thông, như: bến xe liên t</w:t>
      </w:r>
      <w:r w:rsidR="006265D9" w:rsidRPr="008A7E3E">
        <w:rPr>
          <w:rFonts w:ascii="Times New Roman" w:hAnsi="Times New Roman" w:cs="Times New Roman"/>
          <w:sz w:val="26"/>
          <w:szCs w:val="26"/>
          <w:lang w:val="en-US"/>
        </w:rPr>
        <w:t>ỉ</w:t>
      </w:r>
      <w:r w:rsidRPr="008A7E3E">
        <w:rPr>
          <w:rFonts w:ascii="Times New Roman" w:hAnsi="Times New Roman" w:cs="Times New Roman"/>
          <w:sz w:val="26"/>
          <w:szCs w:val="26"/>
        </w:rPr>
        <w:t>nh, cảng biển và bến tàu khách liên t</w:t>
      </w:r>
      <w:r w:rsidR="006265D9" w:rsidRPr="008A7E3E">
        <w:rPr>
          <w:rFonts w:ascii="Times New Roman" w:hAnsi="Times New Roman" w:cs="Times New Roman"/>
          <w:sz w:val="26"/>
          <w:szCs w:val="26"/>
          <w:lang w:val="en-US"/>
        </w:rPr>
        <w:t>ỉ</w:t>
      </w:r>
      <w:r w:rsidRPr="008A7E3E">
        <w:rPr>
          <w:rFonts w:ascii="Times New Roman" w:hAnsi="Times New Roman" w:cs="Times New Roman"/>
          <w:sz w:val="26"/>
          <w:szCs w:val="26"/>
        </w:rPr>
        <w:t xml:space="preserve">nh, nhà ga hành khách đường sắt </w:t>
      </w:r>
      <w:r w:rsidR="006265D9" w:rsidRPr="008A7E3E">
        <w:rPr>
          <w:rFonts w:ascii="Times New Roman" w:hAnsi="Times New Roman" w:cs="Times New Roman"/>
          <w:sz w:val="26"/>
          <w:szCs w:val="26"/>
          <w:lang w:val="en-US"/>
        </w:rPr>
        <w:t>và</w:t>
      </w:r>
      <w:r w:rsidRPr="008A7E3E">
        <w:rPr>
          <w:rFonts w:ascii="Times New Roman" w:hAnsi="Times New Roman" w:cs="Times New Roman"/>
          <w:sz w:val="26"/>
          <w:szCs w:val="26"/>
        </w:rPr>
        <w:t xml:space="preserve"> đường hàng không.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Trung tâm thành phố: Ba khu vực trung tâm gồm khu phố cũ có giá t</w:t>
      </w:r>
      <w:r w:rsidR="006265D9" w:rsidRPr="008A7E3E">
        <w:rPr>
          <w:rFonts w:ascii="Times New Roman" w:hAnsi="Times New Roman" w:cs="Times New Roman"/>
          <w:sz w:val="26"/>
          <w:szCs w:val="26"/>
          <w:lang w:val="en-US"/>
        </w:rPr>
        <w:t>rị</w:t>
      </w:r>
      <w:r w:rsidRPr="008A7E3E">
        <w:rPr>
          <w:rFonts w:ascii="Times New Roman" w:hAnsi="Times New Roman" w:cs="Times New Roman"/>
          <w:sz w:val="26"/>
          <w:szCs w:val="26"/>
        </w:rPr>
        <w:t xml:space="preserve"> về lịch sử, kiến trúc và phụ cận </w:t>
      </w:r>
      <w:r w:rsidR="00701097" w:rsidRPr="008A7E3E">
        <w:rPr>
          <w:rFonts w:ascii="Times New Roman" w:hAnsi="Times New Roman" w:cs="Times New Roman"/>
          <w:sz w:val="26"/>
          <w:szCs w:val="26"/>
        </w:rPr>
        <w:t>với</w:t>
      </w:r>
      <w:r w:rsidRPr="008A7E3E">
        <w:rPr>
          <w:rFonts w:ascii="Times New Roman" w:hAnsi="Times New Roman" w:cs="Times New Roman"/>
          <w:sz w:val="26"/>
          <w:szCs w:val="26"/>
        </w:rPr>
        <w:t xml:space="preserve"> đô thị hành chính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trung tâm thương mại - tài chính (CBD) và trung tâm đô thị dịch vụ sân bay Tiên Lãng được kết nối với nhau bằng hệ thống giao thông nhanh, các </w:t>
      </w:r>
      <w:r w:rsidR="006265D9" w:rsidRPr="008A7E3E">
        <w:rPr>
          <w:rFonts w:ascii="Times New Roman" w:hAnsi="Times New Roman" w:cs="Times New Roman"/>
          <w:sz w:val="26"/>
          <w:szCs w:val="26"/>
          <w:lang w:val="en-US"/>
        </w:rPr>
        <w:t>tuyến</w:t>
      </w:r>
      <w:r w:rsidRPr="008A7E3E">
        <w:rPr>
          <w:rFonts w:ascii="Times New Roman" w:hAnsi="Times New Roman" w:cs="Times New Roman"/>
          <w:sz w:val="26"/>
          <w:szCs w:val="26"/>
        </w:rPr>
        <w:t xml:space="preserve"> trục chính và hệ thống cầu cảnh quan.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Các khu vực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nhấn đô thị: Nhà hát l</w:t>
      </w:r>
      <w:r w:rsidR="006265D9" w:rsidRPr="008A7E3E">
        <w:rPr>
          <w:rFonts w:ascii="Times New Roman" w:hAnsi="Times New Roman" w:cs="Times New Roman"/>
          <w:sz w:val="26"/>
          <w:szCs w:val="26"/>
          <w:lang w:val="en-US"/>
        </w:rPr>
        <w:t>ớ</w:t>
      </w:r>
      <w:r w:rsidRPr="008A7E3E">
        <w:rPr>
          <w:rFonts w:ascii="Times New Roman" w:hAnsi="Times New Roman" w:cs="Times New Roman"/>
          <w:sz w:val="26"/>
          <w:szCs w:val="26"/>
        </w:rPr>
        <w:t xml:space="preserve">n, trung tâm hành chính mới thành phố, trung tâm thương mại - tài chính (CBD). Các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nhấn đô thị khác sẽ xác định trong quy hoạch phân khu.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c)</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Bổ sung các chỉ tiêu kiểm soát phát triển: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Quy định về chiều cao công trình và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nhấn cao tầng, hệ số sử dụng đất, mật độ xây dựng xác định trong các quy hoạch cấp dưới.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Chiều cao xây dựng: Khuyến khích xây dựng nhà cao tầng (trừ các kh</w:t>
      </w:r>
      <w:r w:rsidR="006265D9"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vực hạn chế chiều cao được xác định cụ thể trong Quy chế quản lý kiến trúc và các quy hoạch </w:t>
      </w:r>
      <w:r w:rsidR="00701097" w:rsidRPr="008A7E3E">
        <w:rPr>
          <w:rFonts w:ascii="Times New Roman" w:hAnsi="Times New Roman" w:cs="Times New Roman"/>
          <w:sz w:val="26"/>
          <w:szCs w:val="26"/>
        </w:rPr>
        <w:t>cấp</w:t>
      </w:r>
      <w:r w:rsidRPr="008A7E3E">
        <w:rPr>
          <w:rFonts w:ascii="Times New Roman" w:hAnsi="Times New Roman" w:cs="Times New Roman"/>
          <w:sz w:val="26"/>
          <w:szCs w:val="26"/>
        </w:rPr>
        <w:t xml:space="preserve"> dưới), đảm bảo mật độ dân s</w:t>
      </w:r>
      <w:r w:rsidR="006265D9" w:rsidRPr="008A7E3E">
        <w:rPr>
          <w:rFonts w:ascii="Times New Roman" w:hAnsi="Times New Roman" w:cs="Times New Roman"/>
          <w:sz w:val="26"/>
          <w:szCs w:val="26"/>
          <w:lang w:val="en-US"/>
        </w:rPr>
        <w:t>ố</w:t>
      </w:r>
      <w:r w:rsidRPr="008A7E3E">
        <w:rPr>
          <w:rFonts w:ascii="Times New Roman" w:hAnsi="Times New Roman" w:cs="Times New Roman"/>
          <w:sz w:val="26"/>
          <w:szCs w:val="26"/>
        </w:rPr>
        <w:t>, mật độ xây dựng, hệ số</w:t>
      </w:r>
      <w:r w:rsidR="006265D9"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sử dụng đất,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lùi, khả năng đáp ứng của hệ thống hạ t</w:t>
      </w:r>
      <w:r w:rsidR="0084491F" w:rsidRPr="008A7E3E">
        <w:rPr>
          <w:rFonts w:ascii="Times New Roman" w:hAnsi="Times New Roman" w:cs="Times New Roman"/>
          <w:sz w:val="26"/>
          <w:szCs w:val="26"/>
          <w:lang w:val="en-US"/>
        </w:rPr>
        <w:t>ầ</w:t>
      </w:r>
      <w:r w:rsidRPr="008A7E3E">
        <w:rPr>
          <w:rFonts w:ascii="Times New Roman" w:hAnsi="Times New Roman" w:cs="Times New Roman"/>
          <w:sz w:val="26"/>
          <w:szCs w:val="26"/>
        </w:rPr>
        <w:t>ng kỹ thuật, kiến trúc cảnh quan và yêu cầu về tĩnh không tại khu vực theo quy định.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Mật độ xây dựng: Khu đô thị nội đô lịch sử, khu đô thị mở rộng, các dự án đô thị mới, các khu du lịch nghỉ dưỡng... được xác định trong quy hoạch cấp dưới phải đảm bảo có mật độ xây dựng </w:t>
      </w:r>
      <w:r w:rsidR="00701097" w:rsidRPr="008A7E3E">
        <w:rPr>
          <w:rFonts w:ascii="Times New Roman" w:hAnsi="Times New Roman" w:cs="Times New Roman"/>
          <w:sz w:val="26"/>
          <w:szCs w:val="26"/>
        </w:rPr>
        <w:t>phù hợp</w:t>
      </w:r>
      <w:r w:rsidRPr="008A7E3E">
        <w:rPr>
          <w:rFonts w:ascii="Times New Roman" w:hAnsi="Times New Roman" w:cs="Times New Roman"/>
          <w:sz w:val="26"/>
          <w:szCs w:val="26"/>
        </w:rPr>
        <w:t xml:space="preserve"> và tuân thủ theo quy chuẩn quốc gia về quy hoạch xây dựng.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AB732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Hệ số sử dụng đất: Hệ số sử dụng đất không vượt quá 13 lần (trừ các lô đất xây dựng các công trình có yêu cầu đặc biệt về kiến trúc cảnh quan,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nhấn đô thị, đáp ứng khả năng đáp ứng của hệ thống hạ tầng kỹ thuật, được xác định trong Quy chế quản lý kiến trúc và các quy hoạch cấp dưới).</w:t>
      </w:r>
    </w:p>
    <w:p w:rsidR="008A050B" w:rsidRPr="008A7E3E" w:rsidRDefault="008A050B" w:rsidP="006D2FDA">
      <w:pPr>
        <w:spacing w:before="120"/>
        <w:rPr>
          <w:rFonts w:ascii="Times New Roman" w:hAnsi="Times New Roman" w:cs="Times New Roman"/>
          <w:sz w:val="26"/>
          <w:szCs w:val="26"/>
        </w:rPr>
      </w:pPr>
      <w:bookmarkStart w:id="15" w:name="dieu_11"/>
      <w:r w:rsidRPr="008A7E3E">
        <w:rPr>
          <w:rFonts w:ascii="Times New Roman" w:hAnsi="Times New Roman" w:cs="Times New Roman"/>
          <w:sz w:val="26"/>
          <w:szCs w:val="26"/>
        </w:rPr>
        <w:t>11.</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Các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ưu tiên </w:t>
      </w:r>
      <w:r w:rsidR="00701097" w:rsidRPr="008A7E3E">
        <w:rPr>
          <w:rFonts w:ascii="Times New Roman" w:hAnsi="Times New Roman" w:cs="Times New Roman"/>
          <w:sz w:val="26"/>
          <w:szCs w:val="26"/>
        </w:rPr>
        <w:t>đầu tư</w:t>
      </w:r>
      <w:r w:rsidRPr="008A7E3E">
        <w:rPr>
          <w:rFonts w:ascii="Times New Roman" w:hAnsi="Times New Roman" w:cs="Times New Roman"/>
          <w:sz w:val="26"/>
          <w:szCs w:val="26"/>
        </w:rPr>
        <w:t xml:space="preserve"> phát triển:</w:t>
      </w:r>
      <w:bookmarkEnd w:id="15"/>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Trong giai đoạn đầu ưu tiên các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dự án để cải thiện chất lượng môi trường đô thị - nông thôn và công trình hạ tầng liên vùng. Cụ thể:</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Khu vực đô thị nội đô lịch sử: Thực hiện di </w:t>
      </w:r>
      <w:r w:rsidR="00AA6152" w:rsidRPr="008A7E3E">
        <w:rPr>
          <w:rFonts w:ascii="Times New Roman" w:hAnsi="Times New Roman" w:cs="Times New Roman"/>
          <w:sz w:val="26"/>
          <w:szCs w:val="26"/>
        </w:rPr>
        <w:t>dời</w:t>
      </w:r>
      <w:r w:rsidRPr="008A7E3E">
        <w:rPr>
          <w:rFonts w:ascii="Times New Roman" w:hAnsi="Times New Roman" w:cs="Times New Roman"/>
          <w:sz w:val="26"/>
          <w:szCs w:val="26"/>
        </w:rPr>
        <w:t xml:space="preserve"> các trụ sở cơ quan hành chính chính trị sang khu trung tâm hành chính tập trung, các cơ sở công nghiệp gây ô nhiễm vào các khu cụm công nghiệp đã xác định trong quy hoạch. Cải tạo, xây dựng lại các chung cư cũ. </w:t>
      </w:r>
      <w:r w:rsidR="00004D28" w:rsidRPr="008A7E3E">
        <w:rPr>
          <w:rFonts w:ascii="Times New Roman" w:hAnsi="Times New Roman" w:cs="Times New Roman"/>
          <w:sz w:val="26"/>
          <w:szCs w:val="26"/>
          <w:lang w:val="en-US"/>
        </w:rPr>
        <w:t>C</w:t>
      </w:r>
      <w:r w:rsidRPr="008A7E3E">
        <w:rPr>
          <w:rFonts w:ascii="Times New Roman" w:hAnsi="Times New Roman" w:cs="Times New Roman"/>
          <w:sz w:val="26"/>
          <w:szCs w:val="26"/>
        </w:rPr>
        <w:t xml:space="preserve">ấu trúc lại không gian đô thị ven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và sông Lạch Tray thành công viên cảnh quan đô thị, dịch vụ. Cải tạo hệ thống sông hồ, chỉnh trang đô thị, tái cơ cấu lại quỹ đất cây xanh khu vực đô thị nội đô lịch sử.</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Khu đô thị mở rộng phía Bắc (huyện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Hoàn thành xây dựng hạ tầng khu đô thị mới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các dự án bảo tồn, phát huy các khu vực gắn với các chiến thắng trên sông Bạch Đằng, các khu đô thị và công nghiệp. Đầu tư xây dựng hạ tầng kỹ thuật, hạ tầng xã hội đạt tiêu chí của đô thị loại III và thực hiện các thủ tục để </w:t>
      </w:r>
      <w:r w:rsidR="00701097" w:rsidRPr="008A7E3E">
        <w:rPr>
          <w:rFonts w:ascii="Times New Roman" w:hAnsi="Times New Roman" w:cs="Times New Roman"/>
          <w:sz w:val="26"/>
          <w:szCs w:val="26"/>
        </w:rPr>
        <w:t>c</w:t>
      </w:r>
      <w:r w:rsidR="00D42CC8" w:rsidRPr="008A7E3E">
        <w:rPr>
          <w:rFonts w:ascii="Times New Roman" w:hAnsi="Times New Roman" w:cs="Times New Roman"/>
          <w:sz w:val="26"/>
          <w:szCs w:val="26"/>
          <w:lang w:val="en-US"/>
        </w:rPr>
        <w:t>ô</w:t>
      </w:r>
      <w:r w:rsidRPr="008A7E3E">
        <w:rPr>
          <w:rFonts w:ascii="Times New Roman" w:hAnsi="Times New Roman" w:cs="Times New Roman"/>
          <w:sz w:val="26"/>
          <w:szCs w:val="26"/>
        </w:rPr>
        <w:t>ng nhận huyện Thủy Nguy</w:t>
      </w:r>
      <w:r w:rsidR="007B702E" w:rsidRPr="008A7E3E">
        <w:rPr>
          <w:rFonts w:ascii="Times New Roman" w:hAnsi="Times New Roman" w:cs="Times New Roman"/>
          <w:sz w:val="26"/>
          <w:szCs w:val="26"/>
          <w:lang w:val="en-US"/>
        </w:rPr>
        <w:t>ê</w:t>
      </w:r>
      <w:r w:rsidRPr="008A7E3E">
        <w:rPr>
          <w:rFonts w:ascii="Times New Roman" w:hAnsi="Times New Roman" w:cs="Times New Roman"/>
          <w:sz w:val="26"/>
          <w:szCs w:val="26"/>
        </w:rPr>
        <w:t>n thành thành phố trực thuộc thành phố Hải Phòng.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10652F"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Khu đô thị mở rộng phía Đông (huyện Cát Hải): Xây dựng hạ tầng Khu kinh tế Đình Vũ - Cát Hải. Xây dựng đảo Cát Bà thành quần đảo du lịch sinh thái, phát triển bền vững.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10652F"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Khu đô thị mở rộng phía Tây (huyện An Dương): Thành lập quận An Dương.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10652F"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Khu đô thị mở rộng phía Nam và Đông Nam (quận Hải An, Dương Kinh, Đồ Sơn, Kiến An và huyện Kiến Thụy): Đầu tư hạ tầng khung khu đô thị hàng hải, trung tâm thương mại - tài chính (CBD). Thành lập quận Kiến Thụy.</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Các đô thị khác: Đầu tư hạ tầng để mở rộng và nâng cấp các đô thị</w:t>
      </w:r>
      <w:r w:rsidR="00DD22D8"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thuộc huyện.</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Khu vực nông thôn: Hoàn thành xây dựng nông thôn mới kiểu mẫu với</w:t>
      </w:r>
      <w:r w:rsidR="00DD22D8" w:rsidRPr="008A7E3E">
        <w:rPr>
          <w:rFonts w:ascii="Times New Roman" w:hAnsi="Times New Roman" w:cs="Times New Roman"/>
          <w:sz w:val="26"/>
          <w:szCs w:val="26"/>
        </w:rPr>
        <w:t xml:space="preserve"> </w:t>
      </w:r>
      <w:r w:rsidRPr="008A7E3E">
        <w:rPr>
          <w:rFonts w:ascii="Times New Roman" w:hAnsi="Times New Roman" w:cs="Times New Roman"/>
          <w:sz w:val="26"/>
          <w:szCs w:val="26"/>
        </w:rPr>
        <w:t>hệ thống hạ tầng đồng bộ tiệm cận tiêu chí đô thị. Chuyển đổi mô hình nô</w:t>
      </w:r>
      <w:r w:rsidR="00DD22D8" w:rsidRPr="008A7E3E">
        <w:rPr>
          <w:rFonts w:ascii="Times New Roman" w:hAnsi="Times New Roman" w:cs="Times New Roman"/>
          <w:sz w:val="26"/>
          <w:szCs w:val="26"/>
          <w:lang w:val="en-US"/>
        </w:rPr>
        <w:t>n</w:t>
      </w:r>
      <w:r w:rsidRPr="008A7E3E">
        <w:rPr>
          <w:rFonts w:ascii="Times New Roman" w:hAnsi="Times New Roman" w:cs="Times New Roman"/>
          <w:sz w:val="26"/>
          <w:szCs w:val="26"/>
        </w:rPr>
        <w:t>g nghiệp truyền thống sang nông nghiệp ứng dụng công nghệ cao.</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Khu kinh tế Đình Vũ - Cát Hải: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ranh giới và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w:t>
      </w:r>
      <w:r w:rsidR="00DD22D8" w:rsidRPr="008A7E3E">
        <w:rPr>
          <w:rFonts w:ascii="Times New Roman" w:hAnsi="Times New Roman" w:cs="Times New Roman"/>
          <w:sz w:val="26"/>
          <w:szCs w:val="26"/>
          <w:lang w:val="en-US"/>
        </w:rPr>
        <w:t>u</w:t>
      </w:r>
      <w:r w:rsidRPr="008A7E3E">
        <w:rPr>
          <w:rFonts w:ascii="Times New Roman" w:hAnsi="Times New Roman" w:cs="Times New Roman"/>
          <w:sz w:val="26"/>
          <w:szCs w:val="26"/>
        </w:rPr>
        <w:t>y hoạch chung xây dựng Khu kinh tế Đình Vũ - Cát Hải.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Quỹ đất dự trữ phát triển đô thị tại các huyện dự kiến lên quận, thành phố, thị xã, thị trấn (theo Nghị quyết số 45-NQ/TW) được quy hoạch xây dựng các khu chức năng đô th</w:t>
      </w:r>
      <w:r w:rsidR="00AA6152" w:rsidRPr="008A7E3E">
        <w:rPr>
          <w:rFonts w:ascii="Times New Roman" w:hAnsi="Times New Roman" w:cs="Times New Roman"/>
          <w:sz w:val="26"/>
          <w:szCs w:val="26"/>
          <w:lang w:val="en-US"/>
        </w:rPr>
        <w:t>ị</w:t>
      </w:r>
      <w:r w:rsidRPr="008A7E3E">
        <w:rPr>
          <w:rFonts w:ascii="Times New Roman" w:hAnsi="Times New Roman" w:cs="Times New Roman"/>
          <w:sz w:val="26"/>
          <w:szCs w:val="26"/>
        </w:rPr>
        <w:t xml:space="preserve"> trong đồ án quy hoạch cấp dưới đáp ứng c</w:t>
      </w:r>
      <w:r w:rsidR="00DD22D8" w:rsidRPr="008A7E3E">
        <w:rPr>
          <w:rFonts w:ascii="Times New Roman" w:hAnsi="Times New Roman" w:cs="Times New Roman"/>
          <w:sz w:val="26"/>
          <w:szCs w:val="26"/>
          <w:lang w:val="en-US"/>
        </w:rPr>
        <w:t>á</w:t>
      </w:r>
      <w:r w:rsidRPr="008A7E3E">
        <w:rPr>
          <w:rFonts w:ascii="Times New Roman" w:hAnsi="Times New Roman" w:cs="Times New Roman"/>
          <w:sz w:val="26"/>
          <w:szCs w:val="26"/>
        </w:rPr>
        <w:t xml:space="preserve">c tiêu chí Nghị quyết số 26/2022/UBTVQH15 về </w:t>
      </w:r>
      <w:r w:rsidR="00DD22D8" w:rsidRPr="008A7E3E">
        <w:rPr>
          <w:rFonts w:ascii="Times New Roman" w:hAnsi="Times New Roman" w:cs="Times New Roman"/>
          <w:sz w:val="26"/>
          <w:szCs w:val="26"/>
          <w:lang w:val="en-US"/>
        </w:rPr>
        <w:t>phân</w:t>
      </w:r>
      <w:r w:rsidRPr="008A7E3E">
        <w:rPr>
          <w:rFonts w:ascii="Times New Roman" w:hAnsi="Times New Roman" w:cs="Times New Roman"/>
          <w:sz w:val="26"/>
          <w:szCs w:val="26"/>
        </w:rPr>
        <w:t xml:space="preserve"> loại </w:t>
      </w:r>
      <w:r w:rsidR="00DD22D8" w:rsidRPr="008A7E3E">
        <w:rPr>
          <w:rFonts w:ascii="Times New Roman" w:hAnsi="Times New Roman" w:cs="Times New Roman"/>
          <w:sz w:val="26"/>
          <w:szCs w:val="26"/>
          <w:lang w:val="en-US"/>
        </w:rPr>
        <w:t>đ</w:t>
      </w:r>
      <w:r w:rsidRPr="008A7E3E">
        <w:rPr>
          <w:rFonts w:ascii="Times New Roman" w:hAnsi="Times New Roman" w:cs="Times New Roman"/>
          <w:sz w:val="26"/>
          <w:szCs w:val="26"/>
        </w:rPr>
        <w:t>ô thị và Nghị quyết số 27/2022/</w:t>
      </w:r>
      <w:r w:rsidR="00017872" w:rsidRPr="008A7E3E">
        <w:rPr>
          <w:rFonts w:ascii="Times New Roman" w:hAnsi="Times New Roman" w:cs="Times New Roman"/>
          <w:sz w:val="26"/>
          <w:szCs w:val="26"/>
          <w:lang w:val="en-US"/>
        </w:rPr>
        <w:t>U</w:t>
      </w:r>
      <w:r w:rsidRPr="008A7E3E">
        <w:rPr>
          <w:rFonts w:ascii="Times New Roman" w:hAnsi="Times New Roman" w:cs="Times New Roman"/>
          <w:sz w:val="26"/>
          <w:szCs w:val="26"/>
        </w:rPr>
        <w:t>BTVQH15 về tiêu chuẩn của đơn vị hành chính và phân loại đơn vị hành chính. Quỹ đất dự trữ phát triển nông thôn được quy hoạch xây dựng khu nhà ở xã hội, tái định cư, khu dân cư nông thôn mới gắn với các khu vực du lịch, thương mại, dịch vụ, logistic thúc đẩy kinh tế địa phương.</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Dự án cụ thể về các lĩnh vực tại Phụ lục III kèm theo.</w:t>
      </w:r>
    </w:p>
    <w:p w:rsidR="008A050B" w:rsidRPr="008A7E3E" w:rsidRDefault="002318FB" w:rsidP="006D2FDA">
      <w:pPr>
        <w:spacing w:before="120"/>
        <w:rPr>
          <w:rFonts w:ascii="Times New Roman" w:hAnsi="Times New Roman" w:cs="Times New Roman"/>
          <w:sz w:val="26"/>
          <w:szCs w:val="26"/>
        </w:rPr>
      </w:pPr>
      <w:bookmarkStart w:id="16" w:name="dieu_2_1"/>
      <w:r w:rsidRPr="008A7E3E">
        <w:rPr>
          <w:rFonts w:ascii="Times New Roman" w:hAnsi="Times New Roman" w:cs="Times New Roman"/>
          <w:b/>
          <w:sz w:val="26"/>
          <w:szCs w:val="26"/>
        </w:rPr>
        <w:t>Điều</w:t>
      </w:r>
      <w:r w:rsidR="008A050B" w:rsidRPr="008A7E3E">
        <w:rPr>
          <w:rFonts w:ascii="Times New Roman" w:hAnsi="Times New Roman" w:cs="Times New Roman"/>
          <w:b/>
          <w:sz w:val="26"/>
          <w:szCs w:val="26"/>
        </w:rPr>
        <w:t xml:space="preserve"> 2.</w:t>
      </w:r>
      <w:bookmarkEnd w:id="16"/>
      <w:r w:rsidR="008A050B" w:rsidRPr="008A7E3E">
        <w:rPr>
          <w:rFonts w:ascii="Times New Roman" w:hAnsi="Times New Roman" w:cs="Times New Roman"/>
          <w:sz w:val="26"/>
          <w:szCs w:val="26"/>
        </w:rPr>
        <w:t xml:space="preserve"> </w:t>
      </w:r>
      <w:bookmarkStart w:id="17" w:name="dieu_2_1_name"/>
      <w:r w:rsidR="009474D9" w:rsidRPr="008A7E3E">
        <w:rPr>
          <w:rFonts w:ascii="Times New Roman" w:hAnsi="Times New Roman" w:cs="Times New Roman"/>
          <w:sz w:val="26"/>
          <w:szCs w:val="26"/>
        </w:rPr>
        <w:t xml:space="preserve">Ban hành kèm theo Quyết định này Quy định quản lý quy hoạch theo </w:t>
      </w:r>
      <w:r w:rsidRPr="008A7E3E">
        <w:rPr>
          <w:rFonts w:ascii="Times New Roman" w:hAnsi="Times New Roman" w:cs="Times New Roman"/>
          <w:sz w:val="26"/>
          <w:szCs w:val="26"/>
        </w:rPr>
        <w:t>Điều</w:t>
      </w:r>
      <w:r w:rsidR="009474D9" w:rsidRPr="008A7E3E">
        <w:rPr>
          <w:rFonts w:ascii="Times New Roman" w:hAnsi="Times New Roman" w:cs="Times New Roman"/>
          <w:sz w:val="26"/>
          <w:szCs w:val="26"/>
        </w:rPr>
        <w:t xml:space="preserve"> chỉnh Quy hoạch chung thành phố Hải Phòng đến năm 2040, tầm nhìn đến năm 2050.</w:t>
      </w:r>
      <w:bookmarkEnd w:id="17"/>
    </w:p>
    <w:p w:rsidR="008A050B" w:rsidRPr="008A7E3E" w:rsidRDefault="002318FB" w:rsidP="006D2FDA">
      <w:pPr>
        <w:spacing w:before="120"/>
        <w:rPr>
          <w:rFonts w:ascii="Times New Roman" w:hAnsi="Times New Roman" w:cs="Times New Roman"/>
          <w:b/>
          <w:sz w:val="26"/>
          <w:szCs w:val="26"/>
        </w:rPr>
      </w:pPr>
      <w:bookmarkStart w:id="18" w:name="dieu_3_1"/>
      <w:r w:rsidRPr="008A7E3E">
        <w:rPr>
          <w:rFonts w:ascii="Times New Roman" w:hAnsi="Times New Roman" w:cs="Times New Roman"/>
          <w:b/>
          <w:sz w:val="26"/>
          <w:szCs w:val="26"/>
        </w:rPr>
        <w:t>Điều</w:t>
      </w:r>
      <w:r w:rsidR="009474D9" w:rsidRPr="008A7E3E">
        <w:rPr>
          <w:rFonts w:ascii="Times New Roman" w:hAnsi="Times New Roman" w:cs="Times New Roman"/>
          <w:b/>
          <w:sz w:val="26"/>
          <w:szCs w:val="26"/>
        </w:rPr>
        <w:t xml:space="preserve"> 3. Tổ chức thực hiện</w:t>
      </w:r>
      <w:bookmarkEnd w:id="18"/>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1.</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Giao </w:t>
      </w:r>
      <w:r w:rsidR="00701097" w:rsidRPr="008A7E3E">
        <w:rPr>
          <w:rFonts w:ascii="Times New Roman" w:hAnsi="Times New Roman" w:cs="Times New Roman"/>
          <w:sz w:val="26"/>
          <w:szCs w:val="26"/>
        </w:rPr>
        <w:t>Ủy ban</w:t>
      </w:r>
      <w:r w:rsidRPr="008A7E3E">
        <w:rPr>
          <w:rFonts w:ascii="Times New Roman" w:hAnsi="Times New Roman" w:cs="Times New Roman"/>
          <w:sz w:val="26"/>
          <w:szCs w:val="26"/>
        </w:rPr>
        <w:t xml:space="preserve"> nhân dân thành phố Hải Phòng: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Phối hợp</w:t>
      </w:r>
      <w:r w:rsidRPr="008A7E3E">
        <w:rPr>
          <w:rFonts w:ascii="Times New Roman" w:hAnsi="Times New Roman" w:cs="Times New Roman"/>
          <w:sz w:val="26"/>
          <w:szCs w:val="26"/>
        </w:rPr>
        <w:t xml:space="preserve"> với Bộ Xây dựng </w:t>
      </w:r>
      <w:r w:rsidR="00701097" w:rsidRPr="008A7E3E">
        <w:rPr>
          <w:rFonts w:ascii="Times New Roman" w:hAnsi="Times New Roman" w:cs="Times New Roman"/>
          <w:sz w:val="26"/>
          <w:szCs w:val="26"/>
        </w:rPr>
        <w:t>tổ chức</w:t>
      </w:r>
      <w:r w:rsidRPr="008A7E3E">
        <w:rPr>
          <w:rFonts w:ascii="Times New Roman" w:hAnsi="Times New Roman" w:cs="Times New Roman"/>
          <w:sz w:val="26"/>
          <w:szCs w:val="26"/>
        </w:rPr>
        <w:t xml:space="preserve"> công bố công khai, lưu trữ và lư</w:t>
      </w:r>
      <w:r w:rsidR="00651E97"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giữ hồ sơ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đến năm 2040, tầm nhìn đến năm 2050 được duyệt theo quy định.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Chịu trách nhiệm toàn diện về các số liệu, thông tin, không hợp thức các sai phạm trong hồ sơ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Hải Phòng đến năm 2040, tầm nhìn đến năm 2050; tiếp thu ý kiến của các Bộ, cơ quan liên quan, của Hội đồng thẩm định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bảo đảm đúng quy định pháp luật.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Tuân thủ quy định của pháp luật về lâm nghiệp đối với việc quản lý, sử dụng và chuyển </w:t>
      </w:r>
      <w:r w:rsidR="002318FB" w:rsidRPr="008A7E3E">
        <w:rPr>
          <w:rFonts w:ascii="Times New Roman" w:hAnsi="Times New Roman" w:cs="Times New Roman"/>
          <w:sz w:val="26"/>
          <w:szCs w:val="26"/>
        </w:rPr>
        <w:t>mục</w:t>
      </w:r>
      <w:r w:rsidRPr="008A7E3E">
        <w:rPr>
          <w:rFonts w:ascii="Times New Roman" w:hAnsi="Times New Roman" w:cs="Times New Roman"/>
          <w:sz w:val="26"/>
          <w:szCs w:val="26"/>
        </w:rPr>
        <w:t xml:space="preserve"> đích sử dụng rừng, pháp luật về biển, bảo vệ tài nguyên, mô</w:t>
      </w:r>
      <w:r w:rsidR="00651E97"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trường biển và hải đảo, đối với khu vực ven biển, vùng bờ, bảo tồn biển, lấn biển....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Tổ chức thực hiện theo </w:t>
      </w:r>
      <w:r w:rsidR="002318FB" w:rsidRPr="008A7E3E">
        <w:rPr>
          <w:rFonts w:ascii="Times New Roman" w:hAnsi="Times New Roman" w:cs="Times New Roman"/>
          <w:sz w:val="26"/>
          <w:szCs w:val="26"/>
        </w:rPr>
        <w:t>Điều</w:t>
      </w:r>
      <w:r w:rsidR="00701097" w:rsidRPr="008A7E3E">
        <w:rPr>
          <w:rFonts w:ascii="Times New Roman" w:hAnsi="Times New Roman" w:cs="Times New Roman"/>
          <w:sz w:val="26"/>
          <w:szCs w:val="26"/>
        </w:rPr>
        <w:t xml:space="preserve"> chỉnh</w:t>
      </w:r>
      <w:r w:rsidRPr="008A7E3E">
        <w:rPr>
          <w:rFonts w:ascii="Times New Roman" w:hAnsi="Times New Roman" w:cs="Times New Roman"/>
          <w:sz w:val="26"/>
          <w:szCs w:val="26"/>
        </w:rPr>
        <w:t xml:space="preserve"> Quy hoạch chung thành phố Hải Phòng đến năm 2040, tầm nhìn đến năm 2050 đảm bảo tuân thủ đúng quy định pháp </w:t>
      </w:r>
      <w:r w:rsidR="00AA6152" w:rsidRPr="008A7E3E">
        <w:rPr>
          <w:rFonts w:ascii="Times New Roman" w:hAnsi="Times New Roman" w:cs="Times New Roman"/>
          <w:sz w:val="26"/>
          <w:szCs w:val="26"/>
          <w:lang w:val="en-US"/>
        </w:rPr>
        <w:t>l</w:t>
      </w:r>
      <w:r w:rsidRPr="008A7E3E">
        <w:rPr>
          <w:rFonts w:ascii="Times New Roman" w:hAnsi="Times New Roman" w:cs="Times New Roman"/>
          <w:sz w:val="26"/>
          <w:szCs w:val="26"/>
        </w:rPr>
        <w:t>uật.</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Tổ chức rà soát, lập các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khu vực và kế hoạch phát triển đô thị; triển khai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và thực hiện các quy hoạch phân khu, quy hoạch chi </w:t>
      </w:r>
      <w:r w:rsidR="002318FB" w:rsidRPr="008A7E3E">
        <w:rPr>
          <w:rFonts w:ascii="Times New Roman" w:hAnsi="Times New Roman" w:cs="Times New Roman"/>
          <w:sz w:val="26"/>
          <w:szCs w:val="26"/>
        </w:rPr>
        <w:t>tiết</w:t>
      </w:r>
      <w:r w:rsidRPr="008A7E3E">
        <w:rPr>
          <w:rFonts w:ascii="Times New Roman" w:hAnsi="Times New Roman" w:cs="Times New Roman"/>
          <w:sz w:val="26"/>
          <w:szCs w:val="26"/>
        </w:rPr>
        <w:t xml:space="preserve">, thiết kế đô thị; các quy hoạch nông thôn, phù hợp với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Hải Phòng đến năm 2040, tầm nhìn đến năm 2050 được duyệt; tổ chức lập và ban hành Quy chế quản lý kiến trúc thành phố Hải Phòng đảm tuân thủ đúng các quy định pháp luật</w:t>
      </w:r>
      <w:r w:rsidR="00651E97" w:rsidRPr="008A7E3E">
        <w:rPr>
          <w:rFonts w:ascii="Times New Roman" w:hAnsi="Times New Roman" w:cs="Times New Roman"/>
          <w:sz w:val="26"/>
          <w:szCs w:val="26"/>
          <w:lang w:val="en-US"/>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Tổ chức lập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xây dựng Khu kinh tế Đình Vũ - Cát Hải. Trong thời gian lập </w:t>
      </w:r>
      <w:r w:rsidR="002318FB" w:rsidRPr="008A7E3E">
        <w:rPr>
          <w:rFonts w:ascii="Times New Roman" w:hAnsi="Times New Roman" w:cs="Times New Roman"/>
          <w:sz w:val="26"/>
          <w:szCs w:val="26"/>
        </w:rPr>
        <w:t>Điều</w:t>
      </w:r>
      <w:r w:rsidR="00701097" w:rsidRPr="008A7E3E">
        <w:rPr>
          <w:rFonts w:ascii="Times New Roman" w:hAnsi="Times New Roman" w:cs="Times New Roman"/>
          <w:sz w:val="26"/>
          <w:szCs w:val="26"/>
        </w:rPr>
        <w:t xml:space="preserve"> chỉnh</w:t>
      </w:r>
      <w:r w:rsidRPr="008A7E3E">
        <w:rPr>
          <w:rFonts w:ascii="Times New Roman" w:hAnsi="Times New Roman" w:cs="Times New Roman"/>
          <w:sz w:val="26"/>
          <w:szCs w:val="26"/>
        </w:rPr>
        <w:t xml:space="preserve"> Quy hoạch chung xây dựng Khu kinh tế Đình Vũ - Cát Hải, việc triển khai các quy hoạch, dự án được thực hiện theo Đồ án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w:t>
      </w:r>
      <w:r w:rsidR="00AA6152" w:rsidRPr="008A7E3E">
        <w:rPr>
          <w:rFonts w:ascii="Times New Roman" w:hAnsi="Times New Roman" w:cs="Times New Roman"/>
          <w:sz w:val="26"/>
          <w:szCs w:val="26"/>
        </w:rPr>
        <w:t>chỉnh</w:t>
      </w:r>
      <w:r w:rsidRPr="008A7E3E">
        <w:rPr>
          <w:rFonts w:ascii="Times New Roman" w:hAnsi="Times New Roman" w:cs="Times New Roman"/>
          <w:sz w:val="26"/>
          <w:szCs w:val="26"/>
        </w:rPr>
        <w:t xml:space="preserve"> quy hoạch chung thành phố Hải Phòng đến năm 2040, tầm nhìn </w:t>
      </w:r>
      <w:r w:rsidR="00701097" w:rsidRPr="008A7E3E">
        <w:rPr>
          <w:rFonts w:ascii="Times New Roman" w:hAnsi="Times New Roman" w:cs="Times New Roman"/>
          <w:sz w:val="26"/>
          <w:szCs w:val="26"/>
        </w:rPr>
        <w:t>đến</w:t>
      </w:r>
      <w:r w:rsidRPr="008A7E3E">
        <w:rPr>
          <w:rFonts w:ascii="Times New Roman" w:hAnsi="Times New Roman" w:cs="Times New Roman"/>
          <w:sz w:val="26"/>
          <w:szCs w:val="26"/>
        </w:rPr>
        <w:t xml:space="preserve"> năm 2050 đồng thời phải đảm bảo tuân thủ các định hướng, tính chất và các quy chuẩn quy phạm hiện hành.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Tổ chức lập quy hoạch xây dựng: Khu du lịch quốc gia Cát Bà; đô thị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chuyên ngành hạ tầng kỹ thuật; quy hoạch không gian ngầm và các quy hoạch cấp dưới phù hợp với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Hải Phòng đến năm 2040, tầm nhìn đến năm 2050.</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Chịu trách nhiệm: Đánh giá, rà soát hiện trạng, số liệu; xem xét các quy hoạch và dự án đảm bảo phù hợp </w:t>
      </w:r>
      <w:r w:rsidR="00701097" w:rsidRPr="008A7E3E">
        <w:rPr>
          <w:rFonts w:ascii="Times New Roman" w:hAnsi="Times New Roman" w:cs="Times New Roman"/>
          <w:sz w:val="26"/>
          <w:szCs w:val="26"/>
        </w:rPr>
        <w:t>với</w:t>
      </w:r>
      <w:r w:rsidRPr="008A7E3E">
        <w:rPr>
          <w:rFonts w:ascii="Times New Roman" w:hAnsi="Times New Roman" w:cs="Times New Roman"/>
          <w:sz w:val="26"/>
          <w:szCs w:val="26"/>
        </w:rPr>
        <w:t xml:space="preserve"> các định hướng của thành phố và của quốc gia; đảm bảo thận trọng, chặt chẽ, đúng chỉ tiêu phân bổ Quy hoạch sử dụng đất cho thành phố theo quy định, phù hợp quy hoạch </w:t>
      </w:r>
      <w:r w:rsidR="00A03B9D" w:rsidRPr="008A7E3E">
        <w:rPr>
          <w:rFonts w:ascii="Times New Roman" w:hAnsi="Times New Roman" w:cs="Times New Roman"/>
          <w:sz w:val="26"/>
          <w:szCs w:val="26"/>
          <w:lang w:val="en-US"/>
        </w:rPr>
        <w:t>-</w:t>
      </w:r>
      <w:r w:rsidRPr="008A7E3E">
        <w:rPr>
          <w:rFonts w:ascii="Times New Roman" w:hAnsi="Times New Roman" w:cs="Times New Roman"/>
          <w:sz w:val="26"/>
          <w:szCs w:val="26"/>
        </w:rPr>
        <w:t xml:space="preserve"> k</w:t>
      </w:r>
      <w:r w:rsidR="00651E97"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 hoạch sử dụng đất thành phố và của quốc gia theo đúng quy định, phù hợp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phát triển đô thị, nhà ở của thành phố, đảm bảo tuân thủ đúng quy định pháp luật.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Khi thực hiện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dự án theo Đồ án </w:t>
      </w:r>
      <w:r w:rsidR="002318FB" w:rsidRPr="008A7E3E">
        <w:rPr>
          <w:rFonts w:ascii="Times New Roman" w:hAnsi="Times New Roman" w:cs="Times New Roman"/>
          <w:sz w:val="26"/>
          <w:szCs w:val="26"/>
        </w:rPr>
        <w:t>điều</w:t>
      </w:r>
      <w:r w:rsidR="00701097" w:rsidRPr="008A7E3E">
        <w:rPr>
          <w:rFonts w:ascii="Times New Roman" w:hAnsi="Times New Roman" w:cs="Times New Roman"/>
          <w:sz w:val="26"/>
          <w:szCs w:val="26"/>
        </w:rPr>
        <w:t xml:space="preserve"> chỉnh</w:t>
      </w:r>
      <w:r w:rsidRPr="008A7E3E">
        <w:rPr>
          <w:rFonts w:ascii="Times New Roman" w:hAnsi="Times New Roman" w:cs="Times New Roman"/>
          <w:sz w:val="26"/>
          <w:szCs w:val="26"/>
        </w:rPr>
        <w:t xml:space="preserve"> quy hoạch chung thành phố Hải Phòng đến năm 2040, </w:t>
      </w:r>
      <w:r w:rsidR="00AA6152" w:rsidRPr="008A7E3E">
        <w:rPr>
          <w:rFonts w:ascii="Times New Roman" w:hAnsi="Times New Roman" w:cs="Times New Roman"/>
          <w:sz w:val="26"/>
          <w:szCs w:val="26"/>
        </w:rPr>
        <w:t>tầm</w:t>
      </w:r>
      <w:r w:rsidRPr="008A7E3E">
        <w:rPr>
          <w:rFonts w:ascii="Times New Roman" w:hAnsi="Times New Roman" w:cs="Times New Roman"/>
          <w:sz w:val="26"/>
          <w:szCs w:val="26"/>
        </w:rPr>
        <w:t xml:space="preserve"> nhìn đến năm 2050 phải đảm bảo tuân thủ các quy định của Luật Đầu tư, Luật Đất đai, Luật Nhà ở, Luật Xây dựng và các quy định pháp luật khác có liên quan; không gây thất thoát lãng phí, tính toán đảm bảo về hạ tầng kỹ thuật đô thị, bảo vệ cảnh quan môi trường và đảm bảo sự đồng thuận của cộng đồng dân cư, phát triển hài hòa, giữ gìn cảnh quan môi trường, đáp ứng về an ninh - quốc phòng.</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Đối với Dự án làng biệt thự cao cấp Vạn Hương và Dự án đầu tư xây dựng khu du lịch quốc tế Hòn Dấu tại phường Vạn Hương, quận Đồ Sơn: Đ</w:t>
      </w:r>
      <w:r w:rsidR="00651E97" w:rsidRPr="008A7E3E">
        <w:rPr>
          <w:rFonts w:ascii="Times New Roman" w:hAnsi="Times New Roman" w:cs="Times New Roman"/>
          <w:sz w:val="26"/>
          <w:szCs w:val="26"/>
          <w:lang w:val="en-US"/>
        </w:rPr>
        <w:t>ể</w:t>
      </w:r>
      <w:r w:rsidRPr="008A7E3E">
        <w:rPr>
          <w:rFonts w:ascii="Times New Roman" w:hAnsi="Times New Roman" w:cs="Times New Roman"/>
          <w:sz w:val="26"/>
          <w:szCs w:val="26"/>
        </w:rPr>
        <w:t xml:space="preserve"> </w:t>
      </w:r>
      <w:r w:rsidR="00651E97" w:rsidRPr="008A7E3E">
        <w:rPr>
          <w:rFonts w:ascii="Times New Roman" w:hAnsi="Times New Roman" w:cs="Times New Roman"/>
          <w:sz w:val="26"/>
          <w:szCs w:val="26"/>
          <w:lang w:val="en-US"/>
        </w:rPr>
        <w:t>tr</w:t>
      </w:r>
      <w:r w:rsidRPr="008A7E3E">
        <w:rPr>
          <w:rFonts w:ascii="Times New Roman" w:hAnsi="Times New Roman" w:cs="Times New Roman"/>
          <w:sz w:val="26"/>
          <w:szCs w:val="26"/>
        </w:rPr>
        <w:t>ánh lãn</w:t>
      </w:r>
      <w:r w:rsidR="00AA6152" w:rsidRPr="008A7E3E">
        <w:rPr>
          <w:rFonts w:ascii="Times New Roman" w:hAnsi="Times New Roman" w:cs="Times New Roman"/>
          <w:sz w:val="26"/>
          <w:szCs w:val="26"/>
          <w:lang w:val="en-US"/>
        </w:rPr>
        <w:t>g</w:t>
      </w:r>
      <w:r w:rsidRPr="008A7E3E">
        <w:rPr>
          <w:rFonts w:ascii="Times New Roman" w:hAnsi="Times New Roman" w:cs="Times New Roman"/>
          <w:sz w:val="26"/>
          <w:szCs w:val="26"/>
        </w:rPr>
        <w:t xml:space="preserve"> phí tài nguyên đất đai và đảm bảo môi trường, không hợp thức các sai phạm, tăng diện tích công cộng phục vụ người dân; </w:t>
      </w:r>
      <w:r w:rsidR="002318FB" w:rsidRPr="008A7E3E">
        <w:rPr>
          <w:rFonts w:ascii="Times New Roman" w:hAnsi="Times New Roman" w:cs="Times New Roman"/>
          <w:sz w:val="26"/>
          <w:szCs w:val="26"/>
        </w:rPr>
        <w:t>phần</w:t>
      </w:r>
      <w:r w:rsidRPr="008A7E3E">
        <w:rPr>
          <w:rFonts w:ascii="Times New Roman" w:hAnsi="Times New Roman" w:cs="Times New Roman"/>
          <w:sz w:val="26"/>
          <w:szCs w:val="26"/>
        </w:rPr>
        <w:t xml:space="preserve"> diện tích hiện có</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đã lấn biển nhưng chưa có trong Quy hoạch chung đã được Thủ tướng Chí</w:t>
      </w:r>
      <w:r w:rsidR="00651E97" w:rsidRPr="008A7E3E">
        <w:rPr>
          <w:rFonts w:ascii="Times New Roman" w:hAnsi="Times New Roman" w:cs="Times New Roman"/>
          <w:sz w:val="26"/>
          <w:szCs w:val="26"/>
          <w:lang w:val="en-US"/>
        </w:rPr>
        <w:t>n</w:t>
      </w:r>
      <w:r w:rsidRPr="008A7E3E">
        <w:rPr>
          <w:rFonts w:ascii="Times New Roman" w:hAnsi="Times New Roman" w:cs="Times New Roman"/>
          <w:sz w:val="26"/>
          <w:szCs w:val="26"/>
        </w:rPr>
        <w:t xml:space="preserve">h phủ phê duyệt tại Quyết định số 1448/QĐ-TTg ngày 16 tháng 9 năm 2009, </w:t>
      </w:r>
      <w:r w:rsidR="00701097" w:rsidRPr="008A7E3E">
        <w:rPr>
          <w:rFonts w:ascii="Times New Roman" w:hAnsi="Times New Roman" w:cs="Times New Roman"/>
          <w:sz w:val="26"/>
          <w:szCs w:val="26"/>
        </w:rPr>
        <w:t>Ủy ban</w:t>
      </w:r>
      <w:r w:rsidRPr="008A7E3E">
        <w:rPr>
          <w:rFonts w:ascii="Times New Roman" w:hAnsi="Times New Roman" w:cs="Times New Roman"/>
          <w:sz w:val="26"/>
          <w:szCs w:val="26"/>
        </w:rPr>
        <w:t xml:space="preserve"> nhân dân thành phố Hải Phòng chỉ được thực hiện việc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c</w:t>
      </w:r>
      <w:r w:rsidR="00651E97" w:rsidRPr="008A7E3E">
        <w:rPr>
          <w:rFonts w:ascii="Times New Roman" w:hAnsi="Times New Roman" w:cs="Times New Roman"/>
          <w:sz w:val="26"/>
          <w:szCs w:val="26"/>
          <w:lang w:val="en-US"/>
        </w:rPr>
        <w:t>ụ</w:t>
      </w:r>
      <w:r w:rsidRPr="008A7E3E">
        <w:rPr>
          <w:rFonts w:ascii="Times New Roman" w:hAnsi="Times New Roman" w:cs="Times New Roman"/>
          <w:sz w:val="26"/>
          <w:szCs w:val="26"/>
        </w:rPr>
        <w:t xml:space="preserve">c bộ quy hoạch chung (theo Nghị quyết số 35/2021/QH15 ngày 13 tháng </w:t>
      </w:r>
      <w:r w:rsidR="00651E97" w:rsidRPr="008A7E3E">
        <w:rPr>
          <w:rFonts w:ascii="Times New Roman" w:hAnsi="Times New Roman" w:cs="Times New Roman"/>
          <w:sz w:val="26"/>
          <w:szCs w:val="26"/>
          <w:lang w:val="en-US"/>
        </w:rPr>
        <w:t>11</w:t>
      </w:r>
      <w:r w:rsidRPr="008A7E3E">
        <w:rPr>
          <w:rFonts w:ascii="Times New Roman" w:hAnsi="Times New Roman" w:cs="Times New Roman"/>
          <w:sz w:val="26"/>
          <w:szCs w:val="26"/>
        </w:rPr>
        <w:t xml:space="preserve"> năm 2021 của Quốc hội về thí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một số cơ chế, chính sách đặc thù ph</w:t>
      </w:r>
      <w:r w:rsidR="00651E97" w:rsidRPr="008A7E3E">
        <w:rPr>
          <w:rFonts w:ascii="Times New Roman" w:hAnsi="Times New Roman" w:cs="Times New Roman"/>
          <w:sz w:val="26"/>
          <w:szCs w:val="26"/>
          <w:lang w:val="en-US"/>
        </w:rPr>
        <w:t>á</w:t>
      </w:r>
      <w:r w:rsidRPr="008A7E3E">
        <w:rPr>
          <w:rFonts w:ascii="Times New Roman" w:hAnsi="Times New Roman" w:cs="Times New Roman"/>
          <w:sz w:val="26"/>
          <w:szCs w:val="26"/>
        </w:rPr>
        <w:t xml:space="preserve">t triển thành phố Hải Phòng) để sử dụng vào </w:t>
      </w:r>
      <w:r w:rsidR="002318FB" w:rsidRPr="008A7E3E">
        <w:rPr>
          <w:rFonts w:ascii="Times New Roman" w:hAnsi="Times New Roman" w:cs="Times New Roman"/>
          <w:sz w:val="26"/>
          <w:szCs w:val="26"/>
        </w:rPr>
        <w:t>mục</w:t>
      </w:r>
      <w:r w:rsidRPr="008A7E3E">
        <w:rPr>
          <w:rFonts w:ascii="Times New Roman" w:hAnsi="Times New Roman" w:cs="Times New Roman"/>
          <w:sz w:val="26"/>
          <w:szCs w:val="26"/>
        </w:rPr>
        <w:t xml:space="preserve"> đích công cộng và cây xa</w:t>
      </w:r>
      <w:r w:rsidR="00651E97" w:rsidRPr="008A7E3E">
        <w:rPr>
          <w:rFonts w:ascii="Times New Roman" w:hAnsi="Times New Roman" w:cs="Times New Roman"/>
          <w:sz w:val="26"/>
          <w:szCs w:val="26"/>
          <w:lang w:val="en-US"/>
        </w:rPr>
        <w:t>n</w:t>
      </w:r>
      <w:r w:rsidRPr="008A7E3E">
        <w:rPr>
          <w:rFonts w:ascii="Times New Roman" w:hAnsi="Times New Roman" w:cs="Times New Roman"/>
          <w:sz w:val="26"/>
          <w:szCs w:val="26"/>
        </w:rPr>
        <w:t xml:space="preserve">h sau khi đã được các cơ quan nhà nước có </w:t>
      </w:r>
      <w:r w:rsidR="00701097" w:rsidRPr="008A7E3E">
        <w:rPr>
          <w:rFonts w:ascii="Times New Roman" w:hAnsi="Times New Roman" w:cs="Times New Roman"/>
          <w:sz w:val="26"/>
          <w:szCs w:val="26"/>
        </w:rPr>
        <w:t>thẩm</w:t>
      </w:r>
      <w:r w:rsidRPr="008A7E3E">
        <w:rPr>
          <w:rFonts w:ascii="Times New Roman" w:hAnsi="Times New Roman" w:cs="Times New Roman"/>
          <w:sz w:val="26"/>
          <w:szCs w:val="26"/>
        </w:rPr>
        <w:t xml:space="preserve"> quyền kết luận và được xử</w:t>
      </w:r>
      <w:r w:rsidR="00651E97" w:rsidRPr="008A7E3E">
        <w:rPr>
          <w:rFonts w:ascii="Times New Roman" w:hAnsi="Times New Roman" w:cs="Times New Roman"/>
          <w:sz w:val="26"/>
          <w:szCs w:val="26"/>
          <w:lang w:val="en-US"/>
        </w:rPr>
        <w:t xml:space="preserve"> l</w:t>
      </w:r>
      <w:r w:rsidRPr="008A7E3E">
        <w:rPr>
          <w:rFonts w:ascii="Times New Roman" w:hAnsi="Times New Roman" w:cs="Times New Roman"/>
          <w:sz w:val="26"/>
          <w:szCs w:val="26"/>
        </w:rPr>
        <w:t>ý đảm bảo về mặt pháp lý, không để phát sinh tranh chấp, khiếu kiện.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2.</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Bộ Xây dựng chịu </w:t>
      </w:r>
      <w:r w:rsidR="00632E4F" w:rsidRPr="008A7E3E">
        <w:rPr>
          <w:rFonts w:ascii="Times New Roman" w:hAnsi="Times New Roman" w:cs="Times New Roman"/>
          <w:sz w:val="26"/>
          <w:szCs w:val="26"/>
          <w:lang w:val="en-US"/>
        </w:rPr>
        <w:t>tr</w:t>
      </w:r>
      <w:r w:rsidRPr="008A7E3E">
        <w:rPr>
          <w:rFonts w:ascii="Times New Roman" w:hAnsi="Times New Roman" w:cs="Times New Roman"/>
          <w:sz w:val="26"/>
          <w:szCs w:val="26"/>
        </w:rPr>
        <w:t xml:space="preserve">ách nhiệm về kết quả thẩm định hồ sơ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Hải Phòng đến năm 2040, tầm nhìn đến nă</w:t>
      </w:r>
      <w:r w:rsidR="00651E97" w:rsidRPr="008A7E3E">
        <w:rPr>
          <w:rFonts w:ascii="Times New Roman" w:hAnsi="Times New Roman" w:cs="Times New Roman"/>
          <w:sz w:val="26"/>
          <w:szCs w:val="26"/>
          <w:lang w:val="en-US"/>
        </w:rPr>
        <w:t>m</w:t>
      </w:r>
      <w:r w:rsidRPr="008A7E3E">
        <w:rPr>
          <w:rFonts w:ascii="Times New Roman" w:hAnsi="Times New Roman" w:cs="Times New Roman"/>
          <w:sz w:val="26"/>
          <w:szCs w:val="26"/>
        </w:rPr>
        <w:t xml:space="preserve"> 2050 đảm bảo đúng quy định pháp luật. Giao Bộ Xây dựng lưu trữ, lưu giữ</w:t>
      </w:r>
      <w:r w:rsidR="00651E97" w:rsidRPr="008A7E3E">
        <w:rPr>
          <w:rFonts w:ascii="Times New Roman" w:hAnsi="Times New Roman" w:cs="Times New Roman"/>
          <w:sz w:val="26"/>
          <w:szCs w:val="26"/>
        </w:rPr>
        <w:t xml:space="preserve"> h</w:t>
      </w:r>
      <w:r w:rsidRPr="008A7E3E">
        <w:rPr>
          <w:rFonts w:ascii="Times New Roman" w:hAnsi="Times New Roman" w:cs="Times New Roman"/>
          <w:sz w:val="26"/>
          <w:szCs w:val="26"/>
        </w:rPr>
        <w:t xml:space="preserve">ồ sơ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H</w:t>
      </w:r>
      <w:r w:rsidR="007B702E" w:rsidRPr="008A7E3E">
        <w:rPr>
          <w:rFonts w:ascii="Times New Roman" w:hAnsi="Times New Roman" w:cs="Times New Roman"/>
          <w:sz w:val="26"/>
          <w:szCs w:val="26"/>
          <w:lang w:val="en-US"/>
        </w:rPr>
        <w:t>ả</w:t>
      </w:r>
      <w:r w:rsidRPr="008A7E3E">
        <w:rPr>
          <w:rFonts w:ascii="Times New Roman" w:hAnsi="Times New Roman" w:cs="Times New Roman"/>
          <w:sz w:val="26"/>
          <w:szCs w:val="26"/>
        </w:rPr>
        <w:t xml:space="preserve">i Phòng đến năm 2040, tầm nhìn đến năm 2050 được duyệt theo quy định; hướng dẫn, kiểm tra việc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khai thực hiện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Hải Phòng đến năm 2040, tầm nhìn đến năm 2050 đảm bảo tuân thủ đúng quy định pháp luật.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3.</w:t>
      </w:r>
      <w:r w:rsidR="00701097" w:rsidRPr="008A7E3E">
        <w:rPr>
          <w:rFonts w:ascii="Times New Roman" w:hAnsi="Times New Roman" w:cs="Times New Roman"/>
          <w:sz w:val="26"/>
          <w:szCs w:val="26"/>
        </w:rPr>
        <w:t xml:space="preserve">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Hải Phòng đến năm 2040, t</w:t>
      </w:r>
      <w:r w:rsidR="00651E97" w:rsidRPr="008A7E3E">
        <w:rPr>
          <w:rFonts w:ascii="Times New Roman" w:hAnsi="Times New Roman" w:cs="Times New Roman"/>
          <w:sz w:val="26"/>
          <w:szCs w:val="26"/>
          <w:lang w:val="en-US"/>
        </w:rPr>
        <w:t>ầm</w:t>
      </w:r>
      <w:r w:rsidRPr="008A7E3E">
        <w:rPr>
          <w:rFonts w:ascii="Times New Roman" w:hAnsi="Times New Roman" w:cs="Times New Roman"/>
          <w:sz w:val="26"/>
          <w:szCs w:val="26"/>
        </w:rPr>
        <w:t xml:space="preserve"> nhìn đến năm 2050 phải kế thừa Quy hoạch trước đây, việc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thay đổi phải đánh giá tác động. Bộ Xây dựng, </w:t>
      </w:r>
      <w:r w:rsidR="00701097" w:rsidRPr="008A7E3E">
        <w:rPr>
          <w:rFonts w:ascii="Times New Roman" w:hAnsi="Times New Roman" w:cs="Times New Roman"/>
          <w:sz w:val="26"/>
          <w:szCs w:val="26"/>
        </w:rPr>
        <w:t>Ủy ban</w:t>
      </w:r>
      <w:r w:rsidRPr="008A7E3E">
        <w:rPr>
          <w:rFonts w:ascii="Times New Roman" w:hAnsi="Times New Roman" w:cs="Times New Roman"/>
          <w:sz w:val="26"/>
          <w:szCs w:val="26"/>
        </w:rPr>
        <w:t xml:space="preserve"> nhân dân </w:t>
      </w:r>
      <w:r w:rsidR="00701097" w:rsidRPr="008A7E3E">
        <w:rPr>
          <w:rFonts w:ascii="Times New Roman" w:hAnsi="Times New Roman" w:cs="Times New Roman"/>
          <w:sz w:val="26"/>
          <w:szCs w:val="26"/>
        </w:rPr>
        <w:t>thành phố</w:t>
      </w:r>
      <w:r w:rsidRPr="008A7E3E">
        <w:rPr>
          <w:rFonts w:ascii="Times New Roman" w:hAnsi="Times New Roman" w:cs="Times New Roman"/>
          <w:sz w:val="26"/>
          <w:szCs w:val="26"/>
        </w:rPr>
        <w:t xml:space="preserve"> Hải Phòng phải chịu hoàn toàn trách nhiệm trước Thủ tướng Chính phủ và pháp luật nếu xảy ra xung đột, tranh chấp.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4.</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Giao các bộ, ngành Trung ương theo chức năng, nhiệm vụ hướng dẫn, </w:t>
      </w:r>
      <w:r w:rsidR="00701097" w:rsidRPr="008A7E3E">
        <w:rPr>
          <w:rFonts w:ascii="Times New Roman" w:hAnsi="Times New Roman" w:cs="Times New Roman"/>
          <w:sz w:val="26"/>
          <w:szCs w:val="26"/>
        </w:rPr>
        <w:t>kiểm tra</w:t>
      </w:r>
      <w:r w:rsidRPr="008A7E3E">
        <w:rPr>
          <w:rFonts w:ascii="Times New Roman" w:hAnsi="Times New Roman" w:cs="Times New Roman"/>
          <w:sz w:val="26"/>
          <w:szCs w:val="26"/>
        </w:rPr>
        <w:t xml:space="preserve">, phối hợp với </w:t>
      </w:r>
      <w:r w:rsidR="00701097" w:rsidRPr="008A7E3E">
        <w:rPr>
          <w:rFonts w:ascii="Times New Roman" w:hAnsi="Times New Roman" w:cs="Times New Roman"/>
          <w:sz w:val="26"/>
          <w:szCs w:val="26"/>
        </w:rPr>
        <w:t>Ủy ban</w:t>
      </w:r>
      <w:r w:rsidRPr="008A7E3E">
        <w:rPr>
          <w:rFonts w:ascii="Times New Roman" w:hAnsi="Times New Roman" w:cs="Times New Roman"/>
          <w:sz w:val="26"/>
          <w:szCs w:val="26"/>
        </w:rPr>
        <w:t xml:space="preserve"> nhân dân thành phố Hải Phòng trong việc triển khai thực hiện Nghị quyết số 35/2021/QH15 ngày 13 tháng 11 </w:t>
      </w:r>
      <w:r w:rsidR="00701097" w:rsidRPr="008A7E3E">
        <w:rPr>
          <w:rFonts w:ascii="Times New Roman" w:hAnsi="Times New Roman" w:cs="Times New Roman"/>
          <w:sz w:val="26"/>
          <w:szCs w:val="26"/>
        </w:rPr>
        <w:t>năm</w:t>
      </w:r>
      <w:r w:rsidRPr="008A7E3E">
        <w:rPr>
          <w:rFonts w:ascii="Times New Roman" w:hAnsi="Times New Roman" w:cs="Times New Roman"/>
          <w:sz w:val="26"/>
          <w:szCs w:val="26"/>
        </w:rPr>
        <w:t xml:space="preserve"> 2021 củ</w:t>
      </w:r>
      <w:r w:rsidR="00651E97" w:rsidRPr="008A7E3E">
        <w:rPr>
          <w:rFonts w:ascii="Times New Roman" w:hAnsi="Times New Roman" w:cs="Times New Roman"/>
          <w:sz w:val="26"/>
          <w:szCs w:val="26"/>
          <w:lang w:val="en-US"/>
        </w:rPr>
        <w:t>a</w:t>
      </w:r>
      <w:r w:rsidRPr="008A7E3E">
        <w:rPr>
          <w:rFonts w:ascii="Times New Roman" w:hAnsi="Times New Roman" w:cs="Times New Roman"/>
          <w:sz w:val="26"/>
          <w:szCs w:val="26"/>
        </w:rPr>
        <w:t xml:space="preserve"> Quốc hội về thí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một số cơ chế, chính sách đặc thù phát triển thành phố Hải Phòng; thực hiện tổ chức mô, hình chính quyền đô thị</w:t>
      </w:r>
      <w:r w:rsidR="00651E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Triển khai thực hiện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thành phố Hải Phòng đến năm 2040, tầm nhìn đến năm 2050, </w:t>
      </w:r>
      <w:r w:rsidR="00701097" w:rsidRPr="008A7E3E">
        <w:rPr>
          <w:rFonts w:ascii="Times New Roman" w:hAnsi="Times New Roman" w:cs="Times New Roman"/>
          <w:sz w:val="26"/>
          <w:szCs w:val="26"/>
        </w:rPr>
        <w:t>xây dựng</w:t>
      </w:r>
      <w:r w:rsidRPr="008A7E3E">
        <w:rPr>
          <w:rFonts w:ascii="Times New Roman" w:hAnsi="Times New Roman" w:cs="Times New Roman"/>
          <w:sz w:val="26"/>
          <w:szCs w:val="26"/>
        </w:rPr>
        <w:t xml:space="preserve">, phát triển hệ thống cơ </w:t>
      </w:r>
      <w:r w:rsidR="00701097" w:rsidRPr="008A7E3E">
        <w:rPr>
          <w:rFonts w:ascii="Times New Roman" w:hAnsi="Times New Roman" w:cs="Times New Roman"/>
          <w:sz w:val="26"/>
          <w:szCs w:val="26"/>
        </w:rPr>
        <w:t>sở</w:t>
      </w:r>
      <w:r w:rsidRPr="008A7E3E">
        <w:rPr>
          <w:rFonts w:ascii="Times New Roman" w:hAnsi="Times New Roman" w:cs="Times New Roman"/>
          <w:sz w:val="26"/>
          <w:szCs w:val="26"/>
        </w:rPr>
        <w:t xml:space="preserve"> hạ tầng khung của thành phố, hạ tầng liên vùng theo các quy hoạch đảm bảo tính đồng bộ và thống nhất, đảm bảo đúng quy định pháp luật.</w:t>
      </w:r>
    </w:p>
    <w:p w:rsidR="008A050B"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lang w:val="en-US"/>
        </w:rPr>
        <w:t xml:space="preserve">5. Bộ Kế hoạch và Đầu tư, Bộ Tài chính căn cứ chức năng nhiệm vụ được giao, khả năng cân đối vốn của ngân sách nhà nước để xem xét, cân đối </w:t>
      </w:r>
      <w:r w:rsidR="008A050B" w:rsidRPr="008A7E3E">
        <w:rPr>
          <w:rFonts w:ascii="Times New Roman" w:hAnsi="Times New Roman" w:cs="Times New Roman"/>
          <w:sz w:val="26"/>
          <w:szCs w:val="26"/>
        </w:rPr>
        <w:t>bố trí vốn tiếp tục đầu tư phát triển các dự án hạ tầng giao thông, cảng biể</w:t>
      </w:r>
      <w:r w:rsidRPr="008A7E3E">
        <w:rPr>
          <w:rFonts w:ascii="Times New Roman" w:hAnsi="Times New Roman" w:cs="Times New Roman"/>
          <w:sz w:val="26"/>
          <w:szCs w:val="26"/>
          <w:lang w:val="en-US"/>
        </w:rPr>
        <w:t>n</w:t>
      </w:r>
      <w:r w:rsidR="008A050B" w:rsidRPr="008A7E3E">
        <w:rPr>
          <w:rFonts w:ascii="Times New Roman" w:hAnsi="Times New Roman" w:cs="Times New Roman"/>
          <w:sz w:val="26"/>
          <w:szCs w:val="26"/>
        </w:rPr>
        <w:t xml:space="preserve"> theo </w:t>
      </w:r>
      <w:r w:rsidR="002318FB" w:rsidRPr="008A7E3E">
        <w:rPr>
          <w:rFonts w:ascii="Times New Roman" w:hAnsi="Times New Roman" w:cs="Times New Roman"/>
          <w:sz w:val="26"/>
          <w:szCs w:val="26"/>
        </w:rPr>
        <w:t>Điều</w:t>
      </w:r>
      <w:r w:rsidR="008A050B" w:rsidRPr="008A7E3E">
        <w:rPr>
          <w:rFonts w:ascii="Times New Roman" w:hAnsi="Times New Roman" w:cs="Times New Roman"/>
          <w:sz w:val="26"/>
          <w:szCs w:val="26"/>
        </w:rPr>
        <w:t xml:space="preserve"> chỉnh Quy hoạch chung thành phố Hải Phòng đến năm 2040, tầm nhìn đến năm 2050 theo đúng quy định của pháp luật đầu tư công.</w:t>
      </w:r>
    </w:p>
    <w:p w:rsidR="008A050B" w:rsidRPr="008A7E3E" w:rsidRDefault="002318FB" w:rsidP="006D2FDA">
      <w:pPr>
        <w:spacing w:before="120"/>
        <w:rPr>
          <w:rFonts w:ascii="Times New Roman" w:hAnsi="Times New Roman" w:cs="Times New Roman"/>
          <w:sz w:val="26"/>
          <w:szCs w:val="26"/>
        </w:rPr>
      </w:pPr>
      <w:bookmarkStart w:id="19" w:name="dieu_4_1"/>
      <w:r w:rsidRPr="008A7E3E">
        <w:rPr>
          <w:rFonts w:ascii="Times New Roman" w:hAnsi="Times New Roman" w:cs="Times New Roman"/>
          <w:b/>
          <w:sz w:val="26"/>
          <w:szCs w:val="26"/>
        </w:rPr>
        <w:t>Điều</w:t>
      </w:r>
      <w:r w:rsidR="008A050B" w:rsidRPr="008A7E3E">
        <w:rPr>
          <w:rFonts w:ascii="Times New Roman" w:hAnsi="Times New Roman" w:cs="Times New Roman"/>
          <w:b/>
          <w:sz w:val="26"/>
          <w:szCs w:val="26"/>
        </w:rPr>
        <w:t xml:space="preserve"> 4.</w:t>
      </w:r>
      <w:bookmarkEnd w:id="19"/>
      <w:r w:rsidR="008A050B" w:rsidRPr="008A7E3E">
        <w:rPr>
          <w:rFonts w:ascii="Times New Roman" w:hAnsi="Times New Roman" w:cs="Times New Roman"/>
          <w:sz w:val="26"/>
          <w:szCs w:val="26"/>
        </w:rPr>
        <w:t xml:space="preserve"> </w:t>
      </w:r>
      <w:bookmarkStart w:id="20" w:name="dieu_4_1_name"/>
      <w:r w:rsidR="009474D9" w:rsidRPr="008A7E3E">
        <w:rPr>
          <w:rFonts w:ascii="Times New Roman" w:hAnsi="Times New Roman" w:cs="Times New Roman"/>
          <w:sz w:val="26"/>
          <w:szCs w:val="26"/>
        </w:rPr>
        <w:t>Quyết định này có hiệu lực thi hành kể từ ngày ký ban hành.</w:t>
      </w:r>
      <w:bookmarkEnd w:id="20"/>
    </w:p>
    <w:p w:rsidR="008A050B" w:rsidRPr="008A7E3E" w:rsidRDefault="002318FB" w:rsidP="006D2FDA">
      <w:pPr>
        <w:spacing w:before="120"/>
        <w:rPr>
          <w:rFonts w:ascii="Times New Roman" w:hAnsi="Times New Roman" w:cs="Times New Roman"/>
          <w:sz w:val="26"/>
          <w:szCs w:val="26"/>
          <w:lang w:val="en-US"/>
        </w:rPr>
      </w:pPr>
      <w:bookmarkStart w:id="21" w:name="dieu_5_1"/>
      <w:r w:rsidRPr="008A7E3E">
        <w:rPr>
          <w:rFonts w:ascii="Times New Roman" w:hAnsi="Times New Roman" w:cs="Times New Roman"/>
          <w:b/>
          <w:sz w:val="26"/>
          <w:szCs w:val="26"/>
        </w:rPr>
        <w:t>Điều</w:t>
      </w:r>
      <w:r w:rsidR="008A050B" w:rsidRPr="008A7E3E">
        <w:rPr>
          <w:rFonts w:ascii="Times New Roman" w:hAnsi="Times New Roman" w:cs="Times New Roman"/>
          <w:b/>
          <w:sz w:val="26"/>
          <w:szCs w:val="26"/>
        </w:rPr>
        <w:t xml:space="preserve"> 5.</w:t>
      </w:r>
      <w:bookmarkEnd w:id="21"/>
      <w:r w:rsidR="008A050B" w:rsidRPr="008A7E3E">
        <w:rPr>
          <w:rFonts w:ascii="Times New Roman" w:hAnsi="Times New Roman" w:cs="Times New Roman"/>
          <w:sz w:val="26"/>
          <w:szCs w:val="26"/>
        </w:rPr>
        <w:t xml:space="preserve"> </w:t>
      </w:r>
      <w:bookmarkStart w:id="22" w:name="dieu_5_1_name"/>
      <w:r w:rsidR="009474D9" w:rsidRPr="008A7E3E">
        <w:rPr>
          <w:rFonts w:ascii="Times New Roman" w:hAnsi="Times New Roman" w:cs="Times New Roman"/>
          <w:sz w:val="26"/>
          <w:szCs w:val="26"/>
        </w:rPr>
        <w:t>Bộ trưởng Bộ Xây dựng, Chủ tịch Ủy ban nhân dân thành phố Hải Phòng và Thủ trưởng các cơ quan liên quan chịu trách nhiệm thi hành Quyết định này.</w:t>
      </w:r>
      <w:bookmarkEnd w:id="22"/>
    </w:p>
    <w:p w:rsidR="00651E97" w:rsidRPr="008A7E3E" w:rsidRDefault="00651E97" w:rsidP="006D2FDA">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651E97" w:rsidRPr="008A7E3E" w:rsidTr="00E81E26">
        <w:tc>
          <w:tcPr>
            <w:tcW w:w="4428" w:type="dxa"/>
            <w:shd w:val="clear" w:color="auto" w:fill="auto"/>
          </w:tcPr>
          <w:p w:rsidR="00651E97" w:rsidRPr="008A7E3E" w:rsidRDefault="00651E97" w:rsidP="00E81E26">
            <w:pPr>
              <w:spacing w:before="120"/>
              <w:rPr>
                <w:rFonts w:ascii="Times New Roman" w:eastAsia="Times New Roman" w:hAnsi="Times New Roman" w:cs="Times New Roman"/>
                <w:sz w:val="26"/>
                <w:szCs w:val="26"/>
              </w:rPr>
            </w:pPr>
            <w:r w:rsidRPr="008A7E3E">
              <w:rPr>
                <w:rFonts w:ascii="Times New Roman" w:eastAsia="Times New Roman" w:hAnsi="Times New Roman" w:cs="Times New Roman"/>
                <w:b/>
                <w:i/>
                <w:sz w:val="26"/>
                <w:szCs w:val="26"/>
              </w:rPr>
              <w:br/>
              <w:t>Nơi nhận:</w:t>
            </w:r>
            <w:r w:rsidRPr="008A7E3E">
              <w:rPr>
                <w:rFonts w:ascii="Times New Roman" w:eastAsia="Times New Roman" w:hAnsi="Times New Roman" w:cs="Times New Roman"/>
                <w:b/>
                <w:i/>
                <w:sz w:val="26"/>
                <w:szCs w:val="26"/>
              </w:rPr>
              <w:br/>
            </w:r>
            <w:r w:rsidRPr="008A7E3E">
              <w:rPr>
                <w:rFonts w:ascii="Times New Roman" w:eastAsia="Times New Roman" w:hAnsi="Times New Roman" w:cs="Times New Roman"/>
                <w:sz w:val="26"/>
                <w:szCs w:val="26"/>
              </w:rPr>
              <w:t>- Thủ tướng, các Phó Thủ tướng Chính phủ;</w:t>
            </w:r>
            <w:r w:rsidRPr="008A7E3E">
              <w:rPr>
                <w:rFonts w:ascii="Times New Roman" w:eastAsia="Times New Roman" w:hAnsi="Times New Roman" w:cs="Times New Roman"/>
                <w:sz w:val="26"/>
                <w:szCs w:val="26"/>
              </w:rPr>
              <w:br/>
              <w:t>- Các Bộ: Xây dựng, Kế hoạch và Đầu tư, Tài chính, Giao thông Vận tải, Tài nguyên và Môi trường,</w:t>
            </w:r>
            <w:r w:rsidRPr="008A7E3E">
              <w:rPr>
                <w:rFonts w:ascii="Times New Roman" w:eastAsia="Times New Roman" w:hAnsi="Times New Roman" w:cs="Times New Roman"/>
                <w:sz w:val="26"/>
                <w:szCs w:val="26"/>
                <w:lang w:val="en-US"/>
              </w:rPr>
              <w:t xml:space="preserve"> </w:t>
            </w:r>
            <w:r w:rsidRPr="008A7E3E">
              <w:rPr>
                <w:rFonts w:ascii="Times New Roman" w:eastAsia="Times New Roman" w:hAnsi="Times New Roman" w:cs="Times New Roman"/>
                <w:sz w:val="26"/>
                <w:szCs w:val="26"/>
              </w:rPr>
              <w:t>Giáo dục và Đào tạo, Công an, Quốc phòng,</w:t>
            </w:r>
            <w:r w:rsidRPr="008A7E3E">
              <w:rPr>
                <w:rFonts w:ascii="Times New Roman" w:eastAsia="Times New Roman" w:hAnsi="Times New Roman" w:cs="Times New Roman"/>
                <w:sz w:val="26"/>
                <w:szCs w:val="26"/>
                <w:lang w:val="en-US"/>
              </w:rPr>
              <w:t xml:space="preserve"> </w:t>
            </w:r>
            <w:r w:rsidRPr="008A7E3E">
              <w:rPr>
                <w:rFonts w:ascii="Times New Roman" w:eastAsia="Times New Roman" w:hAnsi="Times New Roman" w:cs="Times New Roman"/>
                <w:sz w:val="26"/>
                <w:szCs w:val="26"/>
              </w:rPr>
              <w:t>Nông nghiệp và Phát triển nông thôn, Y tế,</w:t>
            </w:r>
            <w:r w:rsidRPr="008A7E3E">
              <w:rPr>
                <w:rFonts w:ascii="Times New Roman" w:eastAsia="Times New Roman" w:hAnsi="Times New Roman" w:cs="Times New Roman"/>
                <w:sz w:val="26"/>
                <w:szCs w:val="26"/>
                <w:lang w:val="en-US"/>
              </w:rPr>
              <w:t xml:space="preserve"> </w:t>
            </w:r>
            <w:r w:rsidRPr="008A7E3E">
              <w:rPr>
                <w:rFonts w:ascii="Times New Roman" w:eastAsia="Times New Roman" w:hAnsi="Times New Roman" w:cs="Times New Roman"/>
                <w:sz w:val="26"/>
                <w:szCs w:val="26"/>
              </w:rPr>
              <w:t>Công Thương, Văn hóa, Thể thao và Du lịch,</w:t>
            </w:r>
            <w:r w:rsidRPr="008A7E3E">
              <w:rPr>
                <w:rFonts w:ascii="Times New Roman" w:eastAsia="Times New Roman" w:hAnsi="Times New Roman" w:cs="Times New Roman"/>
                <w:sz w:val="26"/>
                <w:szCs w:val="26"/>
                <w:lang w:val="en-US"/>
              </w:rPr>
              <w:t xml:space="preserve"> </w:t>
            </w:r>
            <w:r w:rsidRPr="008A7E3E">
              <w:rPr>
                <w:rFonts w:ascii="Times New Roman" w:eastAsia="Times New Roman" w:hAnsi="Times New Roman" w:cs="Times New Roman"/>
                <w:sz w:val="26"/>
                <w:szCs w:val="26"/>
              </w:rPr>
              <w:t>Thông tin và Truyền thông;</w:t>
            </w:r>
            <w:r w:rsidRPr="008A7E3E">
              <w:rPr>
                <w:rFonts w:ascii="Times New Roman" w:eastAsia="Times New Roman" w:hAnsi="Times New Roman" w:cs="Times New Roman"/>
                <w:sz w:val="26"/>
                <w:szCs w:val="26"/>
              </w:rPr>
              <w:br/>
              <w:t>- Thành ủy, HĐND, UBND</w:t>
            </w:r>
            <w:r w:rsidR="00D20085" w:rsidRPr="008A7E3E">
              <w:rPr>
                <w:rFonts w:ascii="Times New Roman" w:eastAsia="Times New Roman" w:hAnsi="Times New Roman" w:cs="Times New Roman"/>
                <w:sz w:val="26"/>
                <w:szCs w:val="26"/>
                <w:lang w:val="en-US"/>
              </w:rPr>
              <w:t xml:space="preserve"> </w:t>
            </w:r>
            <w:r w:rsidRPr="008A7E3E">
              <w:rPr>
                <w:rFonts w:ascii="Times New Roman" w:eastAsia="Times New Roman" w:hAnsi="Times New Roman" w:cs="Times New Roman"/>
                <w:sz w:val="26"/>
                <w:szCs w:val="26"/>
              </w:rPr>
              <w:t>TP Hải Phòng;</w:t>
            </w:r>
            <w:r w:rsidRPr="008A7E3E">
              <w:rPr>
                <w:rFonts w:ascii="Times New Roman" w:eastAsia="Times New Roman" w:hAnsi="Times New Roman" w:cs="Times New Roman"/>
                <w:sz w:val="26"/>
                <w:szCs w:val="26"/>
              </w:rPr>
              <w:br/>
              <w:t>- VPCP: BTCN, các PCN, Tr</w:t>
            </w:r>
            <w:r w:rsidR="00632E4F" w:rsidRPr="008A7E3E">
              <w:rPr>
                <w:rFonts w:ascii="Times New Roman" w:eastAsia="Times New Roman" w:hAnsi="Times New Roman" w:cs="Times New Roman"/>
                <w:sz w:val="26"/>
                <w:szCs w:val="26"/>
                <w:lang w:val="en-US"/>
              </w:rPr>
              <w:t>ợ</w:t>
            </w:r>
            <w:r w:rsidRPr="008A7E3E">
              <w:rPr>
                <w:rFonts w:ascii="Times New Roman" w:eastAsia="Times New Roman" w:hAnsi="Times New Roman" w:cs="Times New Roman"/>
                <w:sz w:val="26"/>
                <w:szCs w:val="26"/>
              </w:rPr>
              <w:t xml:space="preserve"> </w:t>
            </w:r>
            <w:r w:rsidR="00632E4F" w:rsidRPr="008A7E3E">
              <w:rPr>
                <w:rFonts w:ascii="Times New Roman" w:eastAsia="Times New Roman" w:hAnsi="Times New Roman" w:cs="Times New Roman"/>
                <w:sz w:val="26"/>
                <w:szCs w:val="26"/>
                <w:lang w:val="en-US"/>
              </w:rPr>
              <w:t>l</w:t>
            </w:r>
            <w:r w:rsidRPr="008A7E3E">
              <w:rPr>
                <w:rFonts w:ascii="Times New Roman" w:eastAsia="Times New Roman" w:hAnsi="Times New Roman" w:cs="Times New Roman"/>
                <w:sz w:val="26"/>
                <w:szCs w:val="26"/>
              </w:rPr>
              <w:t>ý</w:t>
            </w:r>
            <w:r w:rsidR="00632E4F" w:rsidRPr="008A7E3E">
              <w:rPr>
                <w:rFonts w:ascii="Times New Roman" w:eastAsia="Times New Roman" w:hAnsi="Times New Roman" w:cs="Times New Roman"/>
                <w:sz w:val="26"/>
                <w:szCs w:val="26"/>
                <w:lang w:val="en-US"/>
              </w:rPr>
              <w:t xml:space="preserve"> </w:t>
            </w:r>
            <w:r w:rsidRPr="008A7E3E">
              <w:rPr>
                <w:rFonts w:ascii="Times New Roman" w:eastAsia="Times New Roman" w:hAnsi="Times New Roman" w:cs="Times New Roman"/>
                <w:sz w:val="26"/>
                <w:szCs w:val="26"/>
              </w:rPr>
              <w:t>TTg, TGĐ</w:t>
            </w:r>
            <w:r w:rsidRPr="008A7E3E">
              <w:rPr>
                <w:rFonts w:ascii="Times New Roman" w:eastAsia="Times New Roman" w:hAnsi="Times New Roman" w:cs="Times New Roman"/>
                <w:sz w:val="26"/>
                <w:szCs w:val="26"/>
                <w:lang w:val="en-US"/>
              </w:rPr>
              <w:t xml:space="preserve"> </w:t>
            </w:r>
            <w:r w:rsidRPr="008A7E3E">
              <w:rPr>
                <w:rFonts w:ascii="Times New Roman" w:eastAsia="Times New Roman" w:hAnsi="Times New Roman" w:cs="Times New Roman"/>
                <w:sz w:val="26"/>
                <w:szCs w:val="26"/>
              </w:rPr>
              <w:t>Cổng</w:t>
            </w:r>
            <w:r w:rsidR="008A7BDA" w:rsidRPr="008A7E3E">
              <w:rPr>
                <w:rFonts w:ascii="Times New Roman" w:eastAsia="Times New Roman" w:hAnsi="Times New Roman" w:cs="Times New Roman"/>
                <w:sz w:val="26"/>
                <w:szCs w:val="26"/>
                <w:lang w:val="en-US"/>
              </w:rPr>
              <w:t xml:space="preserve"> </w:t>
            </w:r>
            <w:r w:rsidRPr="008A7E3E">
              <w:rPr>
                <w:rFonts w:ascii="Times New Roman" w:eastAsia="Times New Roman" w:hAnsi="Times New Roman" w:cs="Times New Roman"/>
                <w:sz w:val="26"/>
                <w:szCs w:val="26"/>
              </w:rPr>
              <w:t>TTĐT,</w:t>
            </w:r>
            <w:r w:rsidRPr="008A7E3E">
              <w:rPr>
                <w:rFonts w:ascii="Times New Roman" w:eastAsia="Times New Roman" w:hAnsi="Times New Roman" w:cs="Times New Roman"/>
                <w:sz w:val="26"/>
                <w:szCs w:val="26"/>
                <w:lang w:val="en-US"/>
              </w:rPr>
              <w:t xml:space="preserve"> </w:t>
            </w:r>
            <w:r w:rsidRPr="008A7E3E">
              <w:rPr>
                <w:rFonts w:ascii="Times New Roman" w:eastAsia="Times New Roman" w:hAnsi="Times New Roman" w:cs="Times New Roman"/>
                <w:sz w:val="26"/>
                <w:szCs w:val="26"/>
              </w:rPr>
              <w:t>các Vụ: TH, KGVX, NN, N</w:t>
            </w:r>
            <w:r w:rsidR="00A031D6" w:rsidRPr="008A7E3E">
              <w:rPr>
                <w:rFonts w:ascii="Times New Roman" w:eastAsia="Times New Roman" w:hAnsi="Times New Roman" w:cs="Times New Roman"/>
                <w:sz w:val="26"/>
                <w:szCs w:val="26"/>
                <w:lang w:val="en-US"/>
              </w:rPr>
              <w:t>C</w:t>
            </w:r>
            <w:r w:rsidRPr="008A7E3E">
              <w:rPr>
                <w:rFonts w:ascii="Times New Roman" w:eastAsia="Times New Roman" w:hAnsi="Times New Roman" w:cs="Times New Roman"/>
                <w:sz w:val="26"/>
                <w:szCs w:val="26"/>
              </w:rPr>
              <w:t>, PL, KTTH, V</w:t>
            </w:r>
            <w:r w:rsidRPr="008A7E3E">
              <w:rPr>
                <w:rFonts w:ascii="Times New Roman" w:eastAsia="Times New Roman" w:hAnsi="Times New Roman" w:cs="Times New Roman"/>
                <w:sz w:val="26"/>
                <w:szCs w:val="26"/>
                <w:lang w:val="en-US"/>
              </w:rPr>
              <w:t>.I</w:t>
            </w:r>
            <w:r w:rsidRPr="008A7E3E">
              <w:rPr>
                <w:rFonts w:ascii="Times New Roman" w:eastAsia="Times New Roman" w:hAnsi="Times New Roman" w:cs="Times New Roman"/>
                <w:sz w:val="26"/>
                <w:szCs w:val="26"/>
              </w:rPr>
              <w:t>, QHĐP;</w:t>
            </w:r>
            <w:r w:rsidRPr="008A7E3E">
              <w:rPr>
                <w:rFonts w:ascii="Times New Roman" w:eastAsia="Times New Roman" w:hAnsi="Times New Roman" w:cs="Times New Roman"/>
                <w:sz w:val="26"/>
                <w:szCs w:val="26"/>
              </w:rPr>
              <w:br/>
              <w:t>- Lưu: VT, CN (2b)</w:t>
            </w:r>
          </w:p>
        </w:tc>
        <w:tc>
          <w:tcPr>
            <w:tcW w:w="4428" w:type="dxa"/>
            <w:shd w:val="clear" w:color="auto" w:fill="auto"/>
          </w:tcPr>
          <w:p w:rsidR="00651E97" w:rsidRPr="008A7E3E" w:rsidRDefault="00651E97" w:rsidP="00E81E26">
            <w:pPr>
              <w:spacing w:before="120"/>
              <w:jc w:val="center"/>
              <w:rPr>
                <w:rFonts w:ascii="Times New Roman" w:eastAsia="Times New Roman" w:hAnsi="Times New Roman" w:cs="Times New Roman"/>
                <w:b/>
                <w:sz w:val="26"/>
                <w:szCs w:val="26"/>
                <w:lang w:val="en-US"/>
              </w:rPr>
            </w:pPr>
            <w:r w:rsidRPr="008A7E3E">
              <w:rPr>
                <w:rFonts w:ascii="Times New Roman" w:eastAsia="Times New Roman" w:hAnsi="Times New Roman" w:cs="Times New Roman"/>
                <w:b/>
                <w:sz w:val="26"/>
                <w:szCs w:val="26"/>
                <w:lang w:val="en-US"/>
              </w:rPr>
              <w:t>KT. THỦ TƯỚNG</w:t>
            </w:r>
            <w:r w:rsidRPr="008A7E3E">
              <w:rPr>
                <w:rFonts w:ascii="Times New Roman" w:eastAsia="Times New Roman" w:hAnsi="Times New Roman" w:cs="Times New Roman"/>
                <w:b/>
                <w:sz w:val="26"/>
                <w:szCs w:val="26"/>
                <w:lang w:val="en-US"/>
              </w:rPr>
              <w:br/>
              <w:t>PHÓ THỦ TƯỚNG</w:t>
            </w:r>
            <w:r w:rsidRPr="008A7E3E">
              <w:rPr>
                <w:rFonts w:ascii="Times New Roman" w:eastAsia="Times New Roman" w:hAnsi="Times New Roman" w:cs="Times New Roman"/>
                <w:b/>
                <w:sz w:val="26"/>
                <w:szCs w:val="26"/>
                <w:lang w:val="en-US"/>
              </w:rPr>
              <w:br/>
            </w:r>
            <w:r w:rsidRPr="008A7E3E">
              <w:rPr>
                <w:rFonts w:ascii="Times New Roman" w:eastAsia="Times New Roman" w:hAnsi="Times New Roman" w:cs="Times New Roman"/>
                <w:b/>
                <w:sz w:val="26"/>
                <w:szCs w:val="26"/>
                <w:lang w:val="en-US"/>
              </w:rPr>
              <w:br/>
            </w:r>
            <w:r w:rsidRPr="008A7E3E">
              <w:rPr>
                <w:rFonts w:ascii="Times New Roman" w:eastAsia="Times New Roman" w:hAnsi="Times New Roman" w:cs="Times New Roman"/>
                <w:b/>
                <w:sz w:val="26"/>
                <w:szCs w:val="26"/>
                <w:lang w:val="en-US"/>
              </w:rPr>
              <w:br/>
            </w:r>
            <w:r w:rsidRPr="008A7E3E">
              <w:rPr>
                <w:rFonts w:ascii="Times New Roman" w:eastAsia="Times New Roman" w:hAnsi="Times New Roman" w:cs="Times New Roman"/>
                <w:b/>
                <w:sz w:val="26"/>
                <w:szCs w:val="26"/>
                <w:lang w:val="en-US"/>
              </w:rPr>
              <w:br/>
              <w:t>Trần Hồng Hà</w:t>
            </w:r>
          </w:p>
        </w:tc>
      </w:tr>
    </w:tbl>
    <w:p w:rsidR="00651E97" w:rsidRPr="008A7E3E" w:rsidRDefault="00651E97" w:rsidP="006D2FDA">
      <w:pPr>
        <w:spacing w:before="120"/>
        <w:rPr>
          <w:rFonts w:ascii="Times New Roman" w:hAnsi="Times New Roman" w:cs="Times New Roman"/>
          <w:sz w:val="26"/>
          <w:szCs w:val="26"/>
          <w:lang w:val="en-US"/>
        </w:rPr>
        <w:sectPr w:rsidR="00651E97" w:rsidRPr="008A7E3E" w:rsidSect="002318FB">
          <w:pgSz w:w="11906" w:h="16838"/>
          <w:pgMar w:top="567" w:right="1134" w:bottom="567" w:left="1701" w:header="720" w:footer="720" w:gutter="0"/>
          <w:cols w:space="720"/>
          <w:docGrid w:linePitch="360"/>
        </w:sectPr>
      </w:pPr>
    </w:p>
    <w:p w:rsidR="008A050B" w:rsidRPr="008A7E3E" w:rsidRDefault="00D20085" w:rsidP="006D2FDA">
      <w:pPr>
        <w:spacing w:before="120"/>
        <w:jc w:val="center"/>
        <w:rPr>
          <w:rFonts w:ascii="Times New Roman" w:hAnsi="Times New Roman" w:cs="Times New Roman"/>
          <w:b/>
          <w:sz w:val="26"/>
          <w:szCs w:val="26"/>
        </w:rPr>
      </w:pPr>
      <w:bookmarkStart w:id="23" w:name="chuong_pl1"/>
      <w:r w:rsidRPr="008A7E3E">
        <w:rPr>
          <w:rFonts w:ascii="Times New Roman" w:hAnsi="Times New Roman" w:cs="Times New Roman"/>
          <w:b/>
          <w:sz w:val="26"/>
          <w:szCs w:val="26"/>
        </w:rPr>
        <w:t>PHỤ LỤC I</w:t>
      </w:r>
      <w:bookmarkEnd w:id="23"/>
    </w:p>
    <w:p w:rsidR="008A050B" w:rsidRPr="008A7E3E" w:rsidRDefault="009474D9" w:rsidP="006D2FDA">
      <w:pPr>
        <w:spacing w:before="120"/>
        <w:jc w:val="center"/>
        <w:rPr>
          <w:rFonts w:ascii="Times New Roman" w:hAnsi="Times New Roman" w:cs="Times New Roman"/>
          <w:sz w:val="26"/>
          <w:szCs w:val="26"/>
        </w:rPr>
      </w:pPr>
      <w:bookmarkStart w:id="24" w:name="chuong_pl1_name"/>
      <w:r w:rsidRPr="008A7E3E">
        <w:rPr>
          <w:rFonts w:ascii="Times New Roman" w:hAnsi="Times New Roman" w:cs="Times New Roman"/>
          <w:sz w:val="26"/>
          <w:szCs w:val="26"/>
          <w:lang w:val="en-US"/>
        </w:rPr>
        <w:t>BẢNG TỔNG HỢP QUY HOẠCH SỬ DỤNG ĐẤT</w:t>
      </w:r>
      <w:bookmarkEnd w:id="24"/>
      <w:r w:rsidR="00651E97" w:rsidRPr="008A7E3E">
        <w:rPr>
          <w:rFonts w:ascii="Times New Roman" w:hAnsi="Times New Roman" w:cs="Times New Roman"/>
          <w:sz w:val="26"/>
          <w:szCs w:val="26"/>
          <w:lang w:val="en-US"/>
        </w:rPr>
        <w:br/>
      </w:r>
      <w:r w:rsidR="00651E97" w:rsidRPr="008A7E3E">
        <w:rPr>
          <w:rFonts w:ascii="Times New Roman" w:hAnsi="Times New Roman" w:cs="Times New Roman"/>
          <w:i/>
          <w:sz w:val="26"/>
          <w:szCs w:val="26"/>
          <w:lang w:val="en-US"/>
        </w:rPr>
        <w:t xml:space="preserve">(Kèm theo Quyết định số </w:t>
      </w:r>
      <w:r w:rsidR="00651E97" w:rsidRPr="008A7E3E">
        <w:rPr>
          <w:rFonts w:ascii="Times New Roman" w:hAnsi="Times New Roman" w:cs="Times New Roman"/>
          <w:i/>
          <w:sz w:val="26"/>
          <w:szCs w:val="26"/>
        </w:rPr>
        <w:t>32</w:t>
      </w:r>
      <w:r w:rsidR="00651E97" w:rsidRPr="008A7E3E">
        <w:rPr>
          <w:rFonts w:ascii="Times New Roman" w:hAnsi="Times New Roman" w:cs="Times New Roman"/>
          <w:i/>
          <w:sz w:val="26"/>
          <w:szCs w:val="26"/>
          <w:lang w:val="en-US"/>
        </w:rPr>
        <w:t>3</w:t>
      </w:r>
      <w:r w:rsidR="008A050B" w:rsidRPr="008A7E3E">
        <w:rPr>
          <w:rFonts w:ascii="Times New Roman" w:hAnsi="Times New Roman" w:cs="Times New Roman"/>
          <w:i/>
          <w:sz w:val="26"/>
          <w:szCs w:val="26"/>
        </w:rPr>
        <w:t>/QĐ-TTg ng</w:t>
      </w:r>
      <w:r w:rsidR="00651E97" w:rsidRPr="008A7E3E">
        <w:rPr>
          <w:rFonts w:ascii="Times New Roman" w:hAnsi="Times New Roman" w:cs="Times New Roman"/>
          <w:i/>
          <w:sz w:val="26"/>
          <w:szCs w:val="26"/>
          <w:lang w:val="en-US"/>
        </w:rPr>
        <w:t>à</w:t>
      </w:r>
      <w:r w:rsidR="008A050B" w:rsidRPr="008A7E3E">
        <w:rPr>
          <w:rFonts w:ascii="Times New Roman" w:hAnsi="Times New Roman" w:cs="Times New Roman"/>
          <w:i/>
          <w:sz w:val="26"/>
          <w:szCs w:val="26"/>
        </w:rPr>
        <w:t xml:space="preserve">y 30 </w:t>
      </w:r>
      <w:r w:rsidR="00701097" w:rsidRPr="008A7E3E">
        <w:rPr>
          <w:rFonts w:ascii="Times New Roman" w:hAnsi="Times New Roman" w:cs="Times New Roman"/>
          <w:i/>
          <w:sz w:val="26"/>
          <w:szCs w:val="26"/>
        </w:rPr>
        <w:t>tháng</w:t>
      </w:r>
      <w:r w:rsidR="008A050B" w:rsidRPr="008A7E3E">
        <w:rPr>
          <w:rFonts w:ascii="Times New Roman" w:hAnsi="Times New Roman" w:cs="Times New Roman"/>
          <w:i/>
          <w:sz w:val="26"/>
          <w:szCs w:val="26"/>
        </w:rPr>
        <w:t xml:space="preserve"> 3 năm 2023 của Thủ tướng Chính phủ)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3"/>
        <w:gridCol w:w="3013"/>
        <w:gridCol w:w="1286"/>
        <w:gridCol w:w="693"/>
        <w:gridCol w:w="733"/>
        <w:gridCol w:w="1236"/>
        <w:gridCol w:w="743"/>
        <w:gridCol w:w="854"/>
      </w:tblGrid>
      <w:tr w:rsidR="008A050B" w:rsidRPr="008A7E3E">
        <w:tblPrEx>
          <w:tblCellMar>
            <w:top w:w="0" w:type="dxa"/>
            <w:left w:w="0" w:type="dxa"/>
            <w:bottom w:w="0" w:type="dxa"/>
            <w:right w:w="0" w:type="dxa"/>
          </w:tblCellMar>
        </w:tblPrEx>
        <w:tc>
          <w:tcPr>
            <w:tcW w:w="290" w:type="pct"/>
            <w:vMerge w:val="restar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TT</w:t>
            </w:r>
          </w:p>
        </w:tc>
        <w:tc>
          <w:tcPr>
            <w:tcW w:w="1661" w:type="pct"/>
            <w:vMerge w:val="restar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Loại đất</w:t>
            </w:r>
          </w:p>
        </w:tc>
        <w:tc>
          <w:tcPr>
            <w:tcW w:w="1483" w:type="pct"/>
            <w:gridSpan w:val="3"/>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Năm 2030</w:t>
            </w:r>
          </w:p>
        </w:tc>
        <w:tc>
          <w:tcPr>
            <w:tcW w:w="1566" w:type="pct"/>
            <w:gridSpan w:val="3"/>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Năm 2040</w:t>
            </w:r>
          </w:p>
        </w:tc>
      </w:tr>
      <w:tr w:rsidR="008A050B" w:rsidRPr="008A7E3E">
        <w:tblPrEx>
          <w:tblCellMar>
            <w:top w:w="0" w:type="dxa"/>
            <w:left w:w="0" w:type="dxa"/>
            <w:bottom w:w="0" w:type="dxa"/>
            <w:right w:w="0" w:type="dxa"/>
          </w:tblCellMar>
        </w:tblPrEx>
        <w:tc>
          <w:tcPr>
            <w:tcW w:w="290" w:type="pct"/>
            <w:vMerge/>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p>
        </w:tc>
        <w:tc>
          <w:tcPr>
            <w:tcW w:w="1661" w:type="pct"/>
            <w:vMerge/>
            <w:shd w:val="clear" w:color="auto" w:fill="auto"/>
            <w:vAlign w:val="center"/>
          </w:tcPr>
          <w:p w:rsidR="008A050B" w:rsidRPr="008A7E3E" w:rsidRDefault="008A050B" w:rsidP="006D2FDA">
            <w:pPr>
              <w:spacing w:before="120"/>
              <w:rPr>
                <w:rFonts w:ascii="Times New Roman" w:hAnsi="Times New Roman" w:cs="Times New Roman"/>
                <w:b/>
                <w:sz w:val="26"/>
                <w:szCs w:val="26"/>
              </w:rPr>
            </w:pP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Diện tích</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Tỷ lệ</w:t>
            </w: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Chỉ tiêu</w:t>
            </w: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Diện tích</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Tỷ lệ</w:t>
            </w: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Chỉ tiêu</w:t>
            </w:r>
          </w:p>
        </w:tc>
      </w:tr>
      <w:tr w:rsidR="008A050B" w:rsidRPr="008A7E3E">
        <w:tblPrEx>
          <w:tblCellMar>
            <w:top w:w="0" w:type="dxa"/>
            <w:left w:w="0" w:type="dxa"/>
            <w:bottom w:w="0" w:type="dxa"/>
            <w:right w:w="0" w:type="dxa"/>
          </w:tblCellMar>
        </w:tblPrEx>
        <w:tc>
          <w:tcPr>
            <w:tcW w:w="290" w:type="pct"/>
            <w:vMerge/>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p>
        </w:tc>
        <w:tc>
          <w:tcPr>
            <w:tcW w:w="1661" w:type="pct"/>
            <w:vMerge/>
            <w:shd w:val="clear" w:color="auto" w:fill="auto"/>
            <w:vAlign w:val="center"/>
          </w:tcPr>
          <w:p w:rsidR="008A050B" w:rsidRPr="008A7E3E" w:rsidRDefault="008A050B" w:rsidP="006D2FDA">
            <w:pPr>
              <w:spacing w:before="120"/>
              <w:rPr>
                <w:rFonts w:ascii="Times New Roman" w:hAnsi="Times New Roman" w:cs="Times New Roman"/>
                <w:b/>
                <w:sz w:val="26"/>
                <w:szCs w:val="26"/>
              </w:rPr>
            </w:pPr>
          </w:p>
        </w:tc>
        <w:tc>
          <w:tcPr>
            <w:tcW w:w="710" w:type="pct"/>
            <w:shd w:val="clear" w:color="auto" w:fill="auto"/>
            <w:vAlign w:val="center"/>
          </w:tcPr>
          <w:p w:rsidR="008A050B" w:rsidRPr="008A7E3E" w:rsidRDefault="00651E97"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lang w:val="en-US"/>
              </w:rPr>
              <w:t>(h</w:t>
            </w:r>
            <w:r w:rsidR="008A050B" w:rsidRPr="008A7E3E">
              <w:rPr>
                <w:rFonts w:ascii="Times New Roman" w:hAnsi="Times New Roman" w:cs="Times New Roman"/>
                <w:b/>
                <w:sz w:val="26"/>
                <w:szCs w:val="26"/>
              </w:rPr>
              <w:t>a)</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w:t>
            </w: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(m2/ng)</w:t>
            </w: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(ha)</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w:t>
            </w: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(m2/ng)</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A</w:t>
            </w:r>
          </w:p>
        </w:tc>
        <w:tc>
          <w:tcPr>
            <w:tcW w:w="1661" w:type="pct"/>
            <w:shd w:val="clear" w:color="auto" w:fill="auto"/>
            <w:vAlign w:val="center"/>
          </w:tcPr>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Tổng dân số (triệu người)</w:t>
            </w:r>
          </w:p>
        </w:tc>
        <w:tc>
          <w:tcPr>
            <w:tcW w:w="1483" w:type="pct"/>
            <w:gridSpan w:val="3"/>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2,8</w:t>
            </w:r>
            <w:r w:rsidR="00651E97"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651E97"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3,0</w:t>
            </w:r>
          </w:p>
        </w:tc>
        <w:tc>
          <w:tcPr>
            <w:tcW w:w="1566" w:type="pct"/>
            <w:gridSpan w:val="3"/>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3,9</w:t>
            </w:r>
            <w:r w:rsidR="00651E97"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651E97"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4,7</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Dự báo dân số đô thị</w:t>
            </w:r>
          </w:p>
        </w:tc>
        <w:tc>
          <w:tcPr>
            <w:tcW w:w="1483" w:type="pct"/>
            <w:gridSpan w:val="3"/>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2,0 - 2,2</w:t>
            </w:r>
          </w:p>
        </w:tc>
        <w:tc>
          <w:tcPr>
            <w:tcW w:w="1566" w:type="pct"/>
            <w:gridSpan w:val="3"/>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3,2</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4,0</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Nông thôn</w:t>
            </w:r>
          </w:p>
        </w:tc>
        <w:tc>
          <w:tcPr>
            <w:tcW w:w="1483" w:type="pct"/>
            <w:gridSpan w:val="3"/>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0,73</w:t>
            </w:r>
          </w:p>
        </w:tc>
        <w:tc>
          <w:tcPr>
            <w:tcW w:w="1566" w:type="pct"/>
            <w:gridSpan w:val="3"/>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0,79</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Tỷ lệ đô thị</w:t>
            </w:r>
            <w:r w:rsidR="00ED2263" w:rsidRPr="008A7E3E">
              <w:rPr>
                <w:rFonts w:ascii="Times New Roman" w:hAnsi="Times New Roman" w:cs="Times New Roman"/>
                <w:sz w:val="26"/>
                <w:szCs w:val="26"/>
              </w:rPr>
              <w:t xml:space="preserve"> hoá</w:t>
            </w:r>
          </w:p>
        </w:tc>
        <w:tc>
          <w:tcPr>
            <w:tcW w:w="1483" w:type="pct"/>
            <w:gridSpan w:val="3"/>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74 - 76%</w:t>
            </w:r>
          </w:p>
        </w:tc>
        <w:tc>
          <w:tcPr>
            <w:tcW w:w="1566" w:type="pct"/>
            <w:gridSpan w:val="3"/>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80 - 86 %</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B</w:t>
            </w:r>
          </w:p>
        </w:tc>
        <w:tc>
          <w:tcPr>
            <w:tcW w:w="1661" w:type="pct"/>
            <w:shd w:val="clear" w:color="auto" w:fill="auto"/>
            <w:vAlign w:val="center"/>
          </w:tcPr>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T</w:t>
            </w:r>
            <w:r w:rsidR="00651E97" w:rsidRPr="008A7E3E">
              <w:rPr>
                <w:rFonts w:ascii="Times New Roman" w:hAnsi="Times New Roman" w:cs="Times New Roman"/>
                <w:b/>
                <w:sz w:val="26"/>
                <w:szCs w:val="26"/>
                <w:lang w:val="en-US"/>
              </w:rPr>
              <w:t>ổ</w:t>
            </w:r>
            <w:r w:rsidRPr="008A7E3E">
              <w:rPr>
                <w:rFonts w:ascii="Times New Roman" w:hAnsi="Times New Roman" w:cs="Times New Roman"/>
                <w:b/>
                <w:sz w:val="26"/>
                <w:szCs w:val="26"/>
              </w:rPr>
              <w:t xml:space="preserve">ng diện tích đất theo </w:t>
            </w:r>
            <w:r w:rsidR="00701097" w:rsidRPr="008A7E3E">
              <w:rPr>
                <w:rFonts w:ascii="Times New Roman" w:hAnsi="Times New Roman" w:cs="Times New Roman"/>
                <w:b/>
                <w:sz w:val="26"/>
                <w:szCs w:val="26"/>
              </w:rPr>
              <w:t>đơn vị</w:t>
            </w:r>
            <w:r w:rsidRPr="008A7E3E">
              <w:rPr>
                <w:rFonts w:ascii="Times New Roman" w:hAnsi="Times New Roman" w:cs="Times New Roman"/>
                <w:b/>
                <w:sz w:val="26"/>
                <w:szCs w:val="26"/>
              </w:rPr>
              <w:t xml:space="preserve"> hành </w:t>
            </w:r>
            <w:r w:rsidR="00651E97" w:rsidRPr="008A7E3E">
              <w:rPr>
                <w:rFonts w:ascii="Times New Roman" w:hAnsi="Times New Roman" w:cs="Times New Roman"/>
                <w:b/>
                <w:sz w:val="26"/>
                <w:szCs w:val="26"/>
                <w:lang w:val="en-US"/>
              </w:rPr>
              <w:t>c</w:t>
            </w:r>
            <w:r w:rsidRPr="008A7E3E">
              <w:rPr>
                <w:rFonts w:ascii="Times New Roman" w:hAnsi="Times New Roman" w:cs="Times New Roman"/>
                <w:b/>
                <w:sz w:val="26"/>
                <w:szCs w:val="26"/>
              </w:rPr>
              <w:t>h</w:t>
            </w:r>
            <w:r w:rsidR="00651E97" w:rsidRPr="008A7E3E">
              <w:rPr>
                <w:rFonts w:ascii="Times New Roman" w:hAnsi="Times New Roman" w:cs="Times New Roman"/>
                <w:b/>
                <w:sz w:val="26"/>
                <w:szCs w:val="26"/>
                <w:lang w:val="en-US"/>
              </w:rPr>
              <w:t>í</w:t>
            </w:r>
            <w:r w:rsidRPr="008A7E3E">
              <w:rPr>
                <w:rFonts w:ascii="Times New Roman" w:hAnsi="Times New Roman" w:cs="Times New Roman"/>
                <w:b/>
                <w:sz w:val="26"/>
                <w:szCs w:val="26"/>
              </w:rPr>
              <w:t>nh (ha)</w:t>
            </w:r>
          </w:p>
        </w:tc>
        <w:tc>
          <w:tcPr>
            <w:tcW w:w="1483" w:type="pct"/>
            <w:gridSpan w:val="3"/>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152.652</w:t>
            </w:r>
          </w:p>
        </w:tc>
        <w:tc>
          <w:tcPr>
            <w:tcW w:w="1566" w:type="pct"/>
            <w:gridSpan w:val="3"/>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152.652</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Trong đ</w:t>
            </w:r>
            <w:r w:rsidR="00651E97" w:rsidRPr="008A7E3E">
              <w:rPr>
                <w:rFonts w:ascii="Times New Roman" w:hAnsi="Times New Roman" w:cs="Times New Roman"/>
                <w:sz w:val="26"/>
                <w:szCs w:val="26"/>
                <w:lang w:val="en-US"/>
              </w:rPr>
              <w:t>ó</w:t>
            </w:r>
            <w:r w:rsidRPr="008A7E3E">
              <w:rPr>
                <w:rFonts w:ascii="Times New Roman" w:hAnsi="Times New Roman" w:cs="Times New Roman"/>
                <w:sz w:val="26"/>
                <w:szCs w:val="26"/>
              </w:rPr>
              <w:t>:</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xây dựng đô thị</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52.500 - 53.500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72.000 - 73.000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dự trữ phát triển đô thị</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I</w:t>
            </w:r>
          </w:p>
        </w:tc>
        <w:tc>
          <w:tcPr>
            <w:tcW w:w="1661" w:type="pct"/>
            <w:shd w:val="clear" w:color="auto" w:fill="auto"/>
            <w:vAlign w:val="center"/>
          </w:tcPr>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ĐẤT XÂY DỰNG ĐÔ THỊ</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52.500 - 53.500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100</w:t>
            </w: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250-260</w:t>
            </w: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72.000 - 73.000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100</w:t>
            </w: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215</w:t>
            </w:r>
            <w:r w:rsidR="00651E97"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651E97"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225</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đất dân dụng</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17.500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- 18.500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33 - 35</w:t>
            </w: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80 - 92</w:t>
            </w: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25.500 - 26.500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34 - 37</w:t>
            </w: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65 - 80</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Đơn vị ở</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- 11.500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50 - 60</w:t>
            </w: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15.500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- 16.500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55</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1.2</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Đô thị phát triển mới</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2.000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2.100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27</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28</w:t>
            </w: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6.800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06261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7.100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25</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28</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w:t>
            </w:r>
            <w:r w:rsidR="00651E97" w:rsidRPr="008A7E3E">
              <w:rPr>
                <w:rFonts w:ascii="Times New Roman" w:hAnsi="Times New Roman" w:cs="Times New Roman"/>
                <w:sz w:val="26"/>
                <w:szCs w:val="26"/>
                <w:lang w:val="en-US"/>
              </w:rPr>
              <w:t>.</w:t>
            </w:r>
            <w:r w:rsidRPr="008A7E3E">
              <w:rPr>
                <w:rFonts w:ascii="Times New Roman" w:hAnsi="Times New Roman" w:cs="Times New Roman"/>
                <w:sz w:val="26"/>
                <w:szCs w:val="26"/>
              </w:rPr>
              <w:t>3</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Dịch vụ - công cộng đô thị</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900 - 1000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4,0 - 4,5</w:t>
            </w: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1.500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- 1.600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4,0 -</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4,5</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1.4</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Cây xanh sử dụng công cộng trong đô thị</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w:t>
            </w:r>
            <w:r w:rsidR="00062617" w:rsidRPr="008A7E3E">
              <w:rPr>
                <w:rFonts w:ascii="Times New Roman" w:hAnsi="Times New Roman" w:cs="Times New Roman"/>
                <w:sz w:val="26"/>
                <w:szCs w:val="26"/>
                <w:lang w:val="en-US"/>
              </w:rPr>
              <w:t>.</w:t>
            </w:r>
            <w:r w:rsidRPr="008A7E3E">
              <w:rPr>
                <w:rFonts w:ascii="Times New Roman" w:hAnsi="Times New Roman" w:cs="Times New Roman"/>
                <w:sz w:val="26"/>
                <w:szCs w:val="26"/>
              </w:rPr>
              <w:t>300 - 3000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10 -13</w:t>
            </w: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4.500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4.800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11 -</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12</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Giao thông đô thị (tính đến đường khu vực)</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3.000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3.100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13</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14</w:t>
            </w: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4.000 - 5.000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12</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15</w:t>
            </w: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đất ngoài dân dụng</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35.500 - 36.500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65 - 67</w:t>
            </w: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47.500 - 48.500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63</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66</w:t>
            </w: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2.1</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Trung tâm đô thị cấp thành phố</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600 - 620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600 - 700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2.2</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Trung tâm cấp vùng</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620 - 650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850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- 1.000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23</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Sử dụng hỗn h</w:t>
            </w:r>
            <w:r w:rsidR="00651E97" w:rsidRPr="008A7E3E">
              <w:rPr>
                <w:rFonts w:ascii="Times New Roman" w:hAnsi="Times New Roman" w:cs="Times New Roman"/>
                <w:sz w:val="26"/>
                <w:szCs w:val="26"/>
                <w:lang w:val="en-US"/>
              </w:rPr>
              <w:t>ợ</w:t>
            </w:r>
            <w:r w:rsidRPr="008A7E3E">
              <w:rPr>
                <w:rFonts w:ascii="Times New Roman" w:hAnsi="Times New Roman" w:cs="Times New Roman"/>
                <w:sz w:val="26"/>
                <w:szCs w:val="26"/>
              </w:rPr>
              <w:t>p và thương mại, dịch vụ, logistic</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2.500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2.800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3.850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4.150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8A050B" w:rsidRPr="008A7E3E">
        <w:tblPrEx>
          <w:tblCellMar>
            <w:top w:w="0" w:type="dxa"/>
            <w:left w:w="0" w:type="dxa"/>
            <w:bottom w:w="0" w:type="dxa"/>
            <w:right w:w="0" w:type="dxa"/>
          </w:tblCellMar>
        </w:tblPrEx>
        <w:tc>
          <w:tcPr>
            <w:tcW w:w="29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a</w:t>
            </w:r>
          </w:p>
        </w:tc>
        <w:tc>
          <w:tcPr>
            <w:tcW w:w="1661"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S</w:t>
            </w:r>
            <w:r w:rsidR="00071C85" w:rsidRPr="008A7E3E">
              <w:rPr>
                <w:rFonts w:ascii="Times New Roman" w:hAnsi="Times New Roman" w:cs="Times New Roman"/>
                <w:sz w:val="26"/>
                <w:szCs w:val="26"/>
                <w:lang w:val="en-US"/>
              </w:rPr>
              <w:t>ử</w:t>
            </w:r>
            <w:r w:rsidRPr="008A7E3E">
              <w:rPr>
                <w:rFonts w:ascii="Times New Roman" w:hAnsi="Times New Roman" w:cs="Times New Roman"/>
                <w:sz w:val="26"/>
                <w:szCs w:val="26"/>
              </w:rPr>
              <w:t xml:space="preserve"> </w:t>
            </w:r>
            <w:r w:rsidR="00071C85" w:rsidRPr="008A7E3E">
              <w:rPr>
                <w:rFonts w:ascii="Times New Roman" w:hAnsi="Times New Roman" w:cs="Times New Roman"/>
                <w:sz w:val="26"/>
                <w:szCs w:val="26"/>
                <w:lang w:val="en-US"/>
              </w:rPr>
              <w:t>d</w:t>
            </w:r>
            <w:r w:rsidRPr="008A7E3E">
              <w:rPr>
                <w:rFonts w:ascii="Times New Roman" w:hAnsi="Times New Roman" w:cs="Times New Roman"/>
                <w:sz w:val="26"/>
                <w:szCs w:val="26"/>
              </w:rPr>
              <w:t>ụng hỗn hợp</w:t>
            </w:r>
          </w:p>
        </w:tc>
        <w:tc>
          <w:tcPr>
            <w:tcW w:w="71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600 - 900</w:t>
            </w:r>
          </w:p>
        </w:tc>
        <w:tc>
          <w:tcPr>
            <w:tcW w:w="384"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8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683"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1.450</w:t>
            </w:r>
            <w:r w:rsidR="00651E9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- 1.650</w:t>
            </w:r>
          </w:p>
        </w:tc>
        <w:tc>
          <w:tcPr>
            <w:tcW w:w="411"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47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b</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Thương mại, dịch vụ, logistics</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1.700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2.000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lang w:val="en-US"/>
              </w:rPr>
            </w:pPr>
            <w:r w:rsidRPr="008A7E3E">
              <w:rPr>
                <w:rFonts w:ascii="Times New Roman" w:hAnsi="Times New Roman" w:cs="Times New Roman"/>
                <w:sz w:val="26"/>
                <w:szCs w:val="26"/>
              </w:rPr>
              <w:t>2.200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2.500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2.4</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Công nghiệp, tiểu thủ công nghiệp và kho tàng</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13.000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- 13.500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27-29</w:t>
            </w: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lang w:val="en-US"/>
              </w:rPr>
            </w:pPr>
            <w:r w:rsidRPr="008A7E3E">
              <w:rPr>
                <w:rFonts w:ascii="Times New Roman" w:hAnsi="Times New Roman" w:cs="Times New Roman"/>
                <w:sz w:val="26"/>
                <w:szCs w:val="26"/>
              </w:rPr>
              <w:t>17.500 - 18.500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23 - 25</w:t>
            </w: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2.5</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Giao thông đối ngoại (bao gồm giao thông đối ngoại, cảng, sân bay và công trình đầu m</w:t>
            </w:r>
            <w:r w:rsidRPr="008A7E3E">
              <w:rPr>
                <w:rFonts w:ascii="Times New Roman" w:hAnsi="Times New Roman" w:cs="Times New Roman"/>
                <w:sz w:val="26"/>
                <w:szCs w:val="26"/>
                <w:lang w:val="en-US"/>
              </w:rPr>
              <w:t>ố</w:t>
            </w:r>
            <w:r w:rsidRPr="008A7E3E">
              <w:rPr>
                <w:rFonts w:ascii="Times New Roman" w:hAnsi="Times New Roman" w:cs="Times New Roman"/>
                <w:sz w:val="26"/>
                <w:szCs w:val="26"/>
              </w:rPr>
              <w:t>i giao thông khác)</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- 11.500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21-22</w:t>
            </w: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lang w:val="en-US"/>
              </w:rPr>
            </w:pPr>
            <w:r w:rsidRPr="008A7E3E">
              <w:rPr>
                <w:rFonts w:ascii="Times New Roman" w:hAnsi="Times New Roman" w:cs="Times New Roman"/>
                <w:sz w:val="26"/>
                <w:szCs w:val="26"/>
              </w:rPr>
              <w:t>12</w:t>
            </w:r>
            <w:r w:rsidR="00ED2263" w:rsidRPr="008A7E3E">
              <w:rPr>
                <w:rFonts w:ascii="Times New Roman" w:hAnsi="Times New Roman" w:cs="Times New Roman"/>
                <w:sz w:val="26"/>
                <w:szCs w:val="26"/>
                <w:lang w:val="en-US"/>
              </w:rPr>
              <w:t>.</w:t>
            </w:r>
            <w:r w:rsidRPr="008A7E3E">
              <w:rPr>
                <w:rFonts w:ascii="Times New Roman" w:hAnsi="Times New Roman" w:cs="Times New Roman"/>
                <w:sz w:val="26"/>
                <w:szCs w:val="26"/>
              </w:rPr>
              <w:t>000</w:t>
            </w:r>
            <w:r w:rsidRPr="008A7E3E">
              <w:rPr>
                <w:rFonts w:ascii="Times New Roman" w:hAnsi="Times New Roman" w:cs="Times New Roman"/>
                <w:sz w:val="26"/>
                <w:szCs w:val="26"/>
                <w:lang w:val="en-US"/>
              </w:rPr>
              <w:t xml:space="preserve"> - </w:t>
            </w:r>
            <w:r w:rsidRPr="008A7E3E">
              <w:rPr>
                <w:rFonts w:ascii="Times New Roman" w:hAnsi="Times New Roman" w:cs="Times New Roman"/>
                <w:sz w:val="26"/>
                <w:szCs w:val="26"/>
              </w:rPr>
              <w:t>13.000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17-18</w:t>
            </w: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2.6</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Cây xanh công viên chuyên đề, cách ly</w:t>
            </w:r>
          </w:p>
        </w:tc>
        <w:tc>
          <w:tcPr>
            <w:tcW w:w="710" w:type="pct"/>
            <w:vMerge w:val="restar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6.000</w:t>
            </w:r>
          </w:p>
        </w:tc>
        <w:tc>
          <w:tcPr>
            <w:tcW w:w="384" w:type="pct"/>
            <w:vMerge w:val="restar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10-11</w:t>
            </w:r>
          </w:p>
        </w:tc>
        <w:tc>
          <w:tcPr>
            <w:tcW w:w="389" w:type="pct"/>
            <w:vMerge w:val="restar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vMerge w:val="restar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9.700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- 11.200</w:t>
            </w:r>
          </w:p>
        </w:tc>
        <w:tc>
          <w:tcPr>
            <w:tcW w:w="411" w:type="pct"/>
            <w:vMerge w:val="restar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13,5 -</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15,5</w:t>
            </w:r>
          </w:p>
        </w:tc>
        <w:tc>
          <w:tcPr>
            <w:tcW w:w="472" w:type="pct"/>
            <w:vMerge w:val="restar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2.7</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Cây xanh chuyên dùng (sinh thái cảnh quan)</w:t>
            </w:r>
          </w:p>
        </w:tc>
        <w:tc>
          <w:tcPr>
            <w:tcW w:w="710" w:type="pct"/>
            <w:vMerge/>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4" w:type="pct"/>
            <w:vMerge/>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vMerge/>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vMerge/>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11" w:type="pct"/>
            <w:vMerge/>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vMerge/>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2.8</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Du lịch tập trung</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700 - 800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- 1.500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2.9</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Công trình đầu mối hạ tầng</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560 - 640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750 - 850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b/>
                <w:sz w:val="26"/>
                <w:szCs w:val="26"/>
                <w:lang w:val="en-US"/>
              </w:rPr>
            </w:pPr>
            <w:r w:rsidRPr="008A7E3E">
              <w:rPr>
                <w:rFonts w:ascii="Times New Roman" w:hAnsi="Times New Roman" w:cs="Times New Roman"/>
                <w:b/>
                <w:sz w:val="26"/>
                <w:szCs w:val="26"/>
                <w:lang w:val="en-US"/>
              </w:rPr>
              <w:t>II</w:t>
            </w:r>
          </w:p>
        </w:tc>
        <w:tc>
          <w:tcPr>
            <w:tcW w:w="1661" w:type="pct"/>
            <w:shd w:val="clear" w:color="auto" w:fill="auto"/>
            <w:vAlign w:val="center"/>
          </w:tcPr>
          <w:p w:rsidR="00651E97" w:rsidRPr="008A7E3E" w:rsidRDefault="00651E97"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KHU ĐẤT KHÁC</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104.000</w:t>
            </w:r>
            <w:r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107.000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b/>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b/>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91.000 - 92.000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b/>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b/>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dân cư nông thôn</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9.200 - 9.420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100-102</w:t>
            </w: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9.000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9.100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89-90</w:t>
            </w: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An ninh - quốc phòng (không bao gồm diện tích nằm trong các khu chức năng đô thị và đất khác)</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- 1.200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- 1.200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Tôn giáo (không bao gồm diện tích nằm trong các khu dân cư và đất khác)</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195</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195 - 200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Nghĩa trang, cơ sở tang lễ (không bao gồm diện tích trong khu dân dụng và đất khác)</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340 - 360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340 - 360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Nông nghiệp và các đất khác</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59.000</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61.000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46.500</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48.500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Lâm nghiệp</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18.000</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- 18.400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18.000</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- 18.400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651E97" w:rsidRPr="008A7E3E">
        <w:tblPrEx>
          <w:tblCellMar>
            <w:top w:w="0" w:type="dxa"/>
            <w:left w:w="0" w:type="dxa"/>
            <w:bottom w:w="0" w:type="dxa"/>
            <w:right w:w="0" w:type="dxa"/>
          </w:tblCellMar>
        </w:tblPrEx>
        <w:tc>
          <w:tcPr>
            <w:tcW w:w="29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w:t>
            </w:r>
          </w:p>
        </w:tc>
        <w:tc>
          <w:tcPr>
            <w:tcW w:w="1661" w:type="pct"/>
            <w:shd w:val="clear" w:color="auto" w:fill="auto"/>
            <w:vAlign w:val="center"/>
          </w:tcPr>
          <w:p w:rsidR="00651E97" w:rsidRPr="008A7E3E" w:rsidRDefault="00651E97" w:rsidP="006D2FDA">
            <w:pPr>
              <w:spacing w:before="120"/>
              <w:rPr>
                <w:rFonts w:ascii="Times New Roman" w:hAnsi="Times New Roman" w:cs="Times New Roman"/>
                <w:sz w:val="26"/>
                <w:szCs w:val="26"/>
              </w:rPr>
            </w:pPr>
            <w:r w:rsidRPr="008A7E3E">
              <w:rPr>
                <w:rFonts w:ascii="Times New Roman" w:hAnsi="Times New Roman" w:cs="Times New Roman"/>
                <w:sz w:val="26"/>
                <w:szCs w:val="26"/>
              </w:rPr>
              <w:t>Mặt nước</w:t>
            </w:r>
          </w:p>
        </w:tc>
        <w:tc>
          <w:tcPr>
            <w:tcW w:w="710"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15.000</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- 17.000</w:t>
            </w:r>
          </w:p>
        </w:tc>
        <w:tc>
          <w:tcPr>
            <w:tcW w:w="384"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389"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683"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15.000</w:t>
            </w:r>
            <w:r w:rsidR="00FB1FD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- 17.000</w:t>
            </w:r>
          </w:p>
        </w:tc>
        <w:tc>
          <w:tcPr>
            <w:tcW w:w="411"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c>
          <w:tcPr>
            <w:tcW w:w="472" w:type="pct"/>
            <w:shd w:val="clear" w:color="auto" w:fill="auto"/>
            <w:vAlign w:val="center"/>
          </w:tcPr>
          <w:p w:rsidR="00651E97" w:rsidRPr="008A7E3E" w:rsidRDefault="00651E97" w:rsidP="006D2FDA">
            <w:pPr>
              <w:spacing w:before="120"/>
              <w:jc w:val="center"/>
              <w:rPr>
                <w:rFonts w:ascii="Times New Roman" w:hAnsi="Times New Roman" w:cs="Times New Roman"/>
                <w:sz w:val="26"/>
                <w:szCs w:val="26"/>
              </w:rPr>
            </w:pPr>
          </w:p>
        </w:tc>
      </w:tr>
      <w:tr w:rsidR="00FB1FD2" w:rsidRPr="008A7E3E">
        <w:tblPrEx>
          <w:tblCellMar>
            <w:top w:w="0" w:type="dxa"/>
            <w:left w:w="0" w:type="dxa"/>
            <w:bottom w:w="0" w:type="dxa"/>
            <w:right w:w="0" w:type="dxa"/>
          </w:tblCellMar>
        </w:tblPrEx>
        <w:tc>
          <w:tcPr>
            <w:tcW w:w="1951" w:type="pct"/>
            <w:gridSpan w:val="2"/>
            <w:shd w:val="clear" w:color="auto" w:fill="auto"/>
            <w:vAlign w:val="center"/>
          </w:tcPr>
          <w:p w:rsidR="00FB1FD2" w:rsidRPr="008A7E3E" w:rsidRDefault="00FB1FD2" w:rsidP="006D2FDA">
            <w:pPr>
              <w:spacing w:before="120"/>
              <w:rPr>
                <w:rFonts w:ascii="Times New Roman" w:hAnsi="Times New Roman" w:cs="Times New Roman"/>
                <w:b/>
                <w:i/>
                <w:sz w:val="26"/>
                <w:szCs w:val="26"/>
              </w:rPr>
            </w:pPr>
            <w:r w:rsidRPr="008A7E3E">
              <w:rPr>
                <w:rFonts w:ascii="Times New Roman" w:hAnsi="Times New Roman" w:cs="Times New Roman"/>
                <w:b/>
                <w:i/>
                <w:sz w:val="26"/>
                <w:szCs w:val="26"/>
              </w:rPr>
              <w:t>(*) Ghi chú</w:t>
            </w:r>
          </w:p>
        </w:tc>
        <w:tc>
          <w:tcPr>
            <w:tcW w:w="710" w:type="pct"/>
            <w:shd w:val="clear" w:color="auto" w:fill="auto"/>
            <w:vAlign w:val="center"/>
          </w:tcPr>
          <w:p w:rsidR="00FB1FD2" w:rsidRPr="008A7E3E" w:rsidRDefault="00FB1FD2"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6.500 - 6.600</w:t>
            </w:r>
          </w:p>
        </w:tc>
        <w:tc>
          <w:tcPr>
            <w:tcW w:w="384" w:type="pct"/>
            <w:shd w:val="clear" w:color="auto" w:fill="auto"/>
            <w:vAlign w:val="center"/>
          </w:tcPr>
          <w:p w:rsidR="00FB1FD2" w:rsidRPr="008A7E3E" w:rsidRDefault="00FB1FD2" w:rsidP="006D2FDA">
            <w:pPr>
              <w:spacing w:before="120"/>
              <w:jc w:val="center"/>
              <w:rPr>
                <w:rFonts w:ascii="Times New Roman" w:hAnsi="Times New Roman" w:cs="Times New Roman"/>
                <w:sz w:val="26"/>
                <w:szCs w:val="26"/>
              </w:rPr>
            </w:pPr>
          </w:p>
        </w:tc>
        <w:tc>
          <w:tcPr>
            <w:tcW w:w="389" w:type="pct"/>
            <w:shd w:val="clear" w:color="auto" w:fill="auto"/>
            <w:vAlign w:val="center"/>
          </w:tcPr>
          <w:p w:rsidR="00FB1FD2" w:rsidRPr="008A7E3E" w:rsidRDefault="00FB1FD2" w:rsidP="006D2FDA">
            <w:pPr>
              <w:spacing w:before="120"/>
              <w:jc w:val="center"/>
              <w:rPr>
                <w:rFonts w:ascii="Times New Roman" w:hAnsi="Times New Roman" w:cs="Times New Roman"/>
                <w:sz w:val="26"/>
                <w:szCs w:val="26"/>
              </w:rPr>
            </w:pPr>
          </w:p>
        </w:tc>
        <w:tc>
          <w:tcPr>
            <w:tcW w:w="683" w:type="pct"/>
            <w:shd w:val="clear" w:color="auto" w:fill="auto"/>
            <w:vAlign w:val="center"/>
          </w:tcPr>
          <w:p w:rsidR="00FB1FD2" w:rsidRPr="008A7E3E" w:rsidRDefault="00FB1FD2"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- 12.500</w:t>
            </w:r>
          </w:p>
        </w:tc>
        <w:tc>
          <w:tcPr>
            <w:tcW w:w="411" w:type="pct"/>
            <w:shd w:val="clear" w:color="auto" w:fill="auto"/>
            <w:vAlign w:val="center"/>
          </w:tcPr>
          <w:p w:rsidR="00FB1FD2" w:rsidRPr="008A7E3E" w:rsidRDefault="00FB1FD2" w:rsidP="006D2FDA">
            <w:pPr>
              <w:spacing w:before="120"/>
              <w:jc w:val="center"/>
              <w:rPr>
                <w:rFonts w:ascii="Times New Roman" w:hAnsi="Times New Roman" w:cs="Times New Roman"/>
                <w:sz w:val="26"/>
                <w:szCs w:val="26"/>
              </w:rPr>
            </w:pPr>
          </w:p>
        </w:tc>
        <w:tc>
          <w:tcPr>
            <w:tcW w:w="472" w:type="pct"/>
            <w:shd w:val="clear" w:color="auto" w:fill="auto"/>
            <w:vAlign w:val="center"/>
          </w:tcPr>
          <w:p w:rsidR="00FB1FD2" w:rsidRPr="008A7E3E" w:rsidRDefault="00FB1FD2" w:rsidP="006D2FDA">
            <w:pPr>
              <w:spacing w:before="120"/>
              <w:jc w:val="center"/>
              <w:rPr>
                <w:rFonts w:ascii="Times New Roman" w:hAnsi="Times New Roman" w:cs="Times New Roman"/>
                <w:sz w:val="26"/>
                <w:szCs w:val="26"/>
              </w:rPr>
            </w:pPr>
          </w:p>
        </w:tc>
      </w:tr>
      <w:tr w:rsidR="00FB1FD2" w:rsidRPr="008A7E3E">
        <w:tblPrEx>
          <w:tblCellMar>
            <w:top w:w="0" w:type="dxa"/>
            <w:left w:w="0" w:type="dxa"/>
            <w:bottom w:w="0" w:type="dxa"/>
            <w:right w:w="0" w:type="dxa"/>
          </w:tblCellMar>
        </w:tblPrEx>
        <w:tc>
          <w:tcPr>
            <w:tcW w:w="5000" w:type="pct"/>
            <w:gridSpan w:val="8"/>
            <w:shd w:val="clear" w:color="auto" w:fill="auto"/>
            <w:vAlign w:val="center"/>
          </w:tcPr>
          <w:p w:rsidR="00FB1FD2" w:rsidRPr="008A7E3E" w:rsidRDefault="00FB1FD2"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dự ki</w:t>
            </w:r>
            <w:r w:rsidRPr="008A7E3E">
              <w:rPr>
                <w:rFonts w:ascii="Times New Roman" w:hAnsi="Times New Roman" w:cs="Times New Roman"/>
                <w:sz w:val="26"/>
                <w:szCs w:val="26"/>
                <w:lang w:val="en-US"/>
              </w:rPr>
              <w:t>ế</w:t>
            </w:r>
            <w:r w:rsidRPr="008A7E3E">
              <w:rPr>
                <w:rFonts w:ascii="Times New Roman" w:hAnsi="Times New Roman" w:cs="Times New Roman"/>
                <w:sz w:val="26"/>
                <w:szCs w:val="26"/>
              </w:rPr>
              <w:t>n l</w:t>
            </w:r>
            <w:r w:rsidRPr="008A7E3E">
              <w:rPr>
                <w:rFonts w:ascii="Times New Roman" w:hAnsi="Times New Roman" w:cs="Times New Roman"/>
                <w:sz w:val="26"/>
                <w:szCs w:val="26"/>
                <w:lang w:val="en-US"/>
              </w:rPr>
              <w:t>ấ</w:t>
            </w:r>
            <w:r w:rsidRPr="008A7E3E">
              <w:rPr>
                <w:rFonts w:ascii="Times New Roman" w:hAnsi="Times New Roman" w:cs="Times New Roman"/>
                <w:sz w:val="26"/>
                <w:szCs w:val="26"/>
              </w:rPr>
              <w:t>n bi</w:t>
            </w:r>
            <w:r w:rsidRPr="008A7E3E">
              <w:rPr>
                <w:rFonts w:ascii="Times New Roman" w:hAnsi="Times New Roman" w:cs="Times New Roman"/>
                <w:sz w:val="26"/>
                <w:szCs w:val="26"/>
                <w:lang w:val="en-US"/>
              </w:rPr>
              <w:t>ể</w:t>
            </w:r>
            <w:r w:rsidRPr="008A7E3E">
              <w:rPr>
                <w:rFonts w:ascii="Times New Roman" w:hAnsi="Times New Roman" w:cs="Times New Roman"/>
                <w:sz w:val="26"/>
                <w:szCs w:val="26"/>
              </w:rPr>
              <w:t>n (ha), phải được đánh giá tác động môi trường theo quy định pháp luật về bảo vệ môi trường biển và hải đảo, không ảnh hưởng đến hệ sinh thái vùng ven biển.</w:t>
            </w:r>
          </w:p>
        </w:tc>
      </w:tr>
    </w:tbl>
    <w:p w:rsidR="008A050B" w:rsidRPr="008A7E3E" w:rsidRDefault="008A050B" w:rsidP="006D2FDA">
      <w:pPr>
        <w:spacing w:before="120"/>
        <w:rPr>
          <w:rFonts w:ascii="Times New Roman" w:hAnsi="Times New Roman" w:cs="Times New Roman"/>
          <w:sz w:val="26"/>
          <w:szCs w:val="26"/>
          <w:lang w:val="en-US"/>
        </w:rPr>
      </w:pPr>
    </w:p>
    <w:p w:rsidR="008A050B" w:rsidRPr="008A7E3E" w:rsidRDefault="00ED2263" w:rsidP="006D2FDA">
      <w:pPr>
        <w:spacing w:before="120"/>
        <w:jc w:val="center"/>
        <w:rPr>
          <w:rFonts w:ascii="Times New Roman" w:hAnsi="Times New Roman" w:cs="Times New Roman"/>
          <w:b/>
          <w:sz w:val="26"/>
          <w:szCs w:val="26"/>
        </w:rPr>
      </w:pPr>
      <w:bookmarkStart w:id="25" w:name="chuong_pl2"/>
      <w:r w:rsidRPr="008A7E3E">
        <w:rPr>
          <w:rFonts w:ascii="Times New Roman" w:hAnsi="Times New Roman" w:cs="Times New Roman"/>
          <w:b/>
          <w:sz w:val="26"/>
          <w:szCs w:val="26"/>
        </w:rPr>
        <w:t>PHỤ LỤC II</w:t>
      </w:r>
      <w:bookmarkEnd w:id="25"/>
    </w:p>
    <w:p w:rsidR="008A050B" w:rsidRPr="008A7E3E" w:rsidRDefault="009474D9" w:rsidP="006D2FDA">
      <w:pPr>
        <w:spacing w:before="120"/>
        <w:jc w:val="center"/>
        <w:rPr>
          <w:rFonts w:ascii="Times New Roman" w:hAnsi="Times New Roman" w:cs="Times New Roman"/>
          <w:sz w:val="26"/>
          <w:szCs w:val="26"/>
        </w:rPr>
      </w:pPr>
      <w:bookmarkStart w:id="26" w:name="chuong_pl2_name"/>
      <w:r w:rsidRPr="008A7E3E">
        <w:rPr>
          <w:rFonts w:ascii="Times New Roman" w:hAnsi="Times New Roman" w:cs="Times New Roman"/>
          <w:sz w:val="26"/>
          <w:szCs w:val="26"/>
          <w:lang w:val="en-US"/>
        </w:rPr>
        <w:t>SO SÁNH QUY HOẠCH CHUNG THEO QUYẾT ĐỊNH SỐ 1448/QĐ-TTG VÀ QUY HOẠCH CHUNG LẦN NÀY</w:t>
      </w:r>
      <w:bookmarkEnd w:id="26"/>
      <w:r w:rsidR="00FB1FD2" w:rsidRPr="008A7E3E">
        <w:rPr>
          <w:rFonts w:ascii="Times New Roman" w:hAnsi="Times New Roman" w:cs="Times New Roman"/>
          <w:sz w:val="26"/>
          <w:szCs w:val="26"/>
          <w:lang w:val="en-US"/>
        </w:rPr>
        <w:br/>
      </w:r>
      <w:r w:rsidR="00FB1FD2" w:rsidRPr="008A7E3E">
        <w:rPr>
          <w:rFonts w:ascii="Times New Roman" w:hAnsi="Times New Roman" w:cs="Times New Roman"/>
          <w:i/>
          <w:sz w:val="26"/>
          <w:szCs w:val="26"/>
          <w:lang w:val="en-US"/>
        </w:rPr>
        <w:t xml:space="preserve">(Kèm theo Quyết </w:t>
      </w:r>
      <w:r w:rsidR="00701097" w:rsidRPr="008A7E3E">
        <w:rPr>
          <w:rFonts w:ascii="Times New Roman" w:hAnsi="Times New Roman" w:cs="Times New Roman"/>
          <w:i/>
          <w:sz w:val="26"/>
          <w:szCs w:val="26"/>
        </w:rPr>
        <w:t>định số</w:t>
      </w:r>
      <w:r w:rsidR="00FB1FD2" w:rsidRPr="008A7E3E">
        <w:rPr>
          <w:rFonts w:ascii="Times New Roman" w:hAnsi="Times New Roman" w:cs="Times New Roman"/>
          <w:i/>
          <w:sz w:val="26"/>
          <w:szCs w:val="26"/>
          <w:lang w:val="en-US"/>
        </w:rPr>
        <w:t xml:space="preserve"> </w:t>
      </w:r>
      <w:r w:rsidR="008A050B" w:rsidRPr="008A7E3E">
        <w:rPr>
          <w:rFonts w:ascii="Times New Roman" w:hAnsi="Times New Roman" w:cs="Times New Roman"/>
          <w:i/>
          <w:sz w:val="26"/>
          <w:szCs w:val="26"/>
        </w:rPr>
        <w:t>323/QĐ-TTg ng</w:t>
      </w:r>
      <w:r w:rsidR="00FB1FD2" w:rsidRPr="008A7E3E">
        <w:rPr>
          <w:rFonts w:ascii="Times New Roman" w:hAnsi="Times New Roman" w:cs="Times New Roman"/>
          <w:i/>
          <w:sz w:val="26"/>
          <w:szCs w:val="26"/>
          <w:lang w:val="en-US"/>
        </w:rPr>
        <w:t>à</w:t>
      </w:r>
      <w:r w:rsidR="008A050B" w:rsidRPr="008A7E3E">
        <w:rPr>
          <w:rFonts w:ascii="Times New Roman" w:hAnsi="Times New Roman" w:cs="Times New Roman"/>
          <w:i/>
          <w:sz w:val="26"/>
          <w:szCs w:val="26"/>
        </w:rPr>
        <w:t>y 30 tháng 3 năm 2023 của Thủ tướng Chính phủ)</w:t>
      </w:r>
    </w:p>
    <w:p w:rsidR="008A050B" w:rsidRPr="008A7E3E" w:rsidRDefault="00FB1FD2" w:rsidP="006D2FDA">
      <w:pPr>
        <w:spacing w:before="120"/>
        <w:rPr>
          <w:rFonts w:ascii="Times New Roman" w:hAnsi="Times New Roman" w:cs="Times New Roman"/>
          <w:b/>
          <w:sz w:val="26"/>
          <w:szCs w:val="26"/>
          <w:lang w:val="en-US"/>
        </w:rPr>
      </w:pPr>
      <w:r w:rsidRPr="008A7E3E">
        <w:rPr>
          <w:rFonts w:ascii="Times New Roman" w:hAnsi="Times New Roman" w:cs="Times New Roman"/>
          <w:b/>
          <w:sz w:val="26"/>
          <w:szCs w:val="26"/>
          <w:lang w:val="en-US"/>
        </w:rPr>
        <w:t>1. Định hướng cấu trúc quy hoạch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7"/>
        <w:gridCol w:w="4168"/>
        <w:gridCol w:w="4386"/>
      </w:tblGrid>
      <w:tr w:rsidR="008A050B" w:rsidRPr="008A7E3E">
        <w:tblPrEx>
          <w:tblCellMar>
            <w:top w:w="0" w:type="dxa"/>
            <w:left w:w="0" w:type="dxa"/>
            <w:bottom w:w="0" w:type="dxa"/>
            <w:right w:w="0" w:type="dxa"/>
          </w:tblCellMar>
        </w:tblPrEx>
        <w:tc>
          <w:tcPr>
            <w:tcW w:w="483"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Nội dung</w:t>
            </w:r>
          </w:p>
        </w:tc>
        <w:tc>
          <w:tcPr>
            <w:tcW w:w="1861"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theo Quyết định số 1448/QĐ-TTg</w:t>
            </w:r>
          </w:p>
        </w:tc>
        <w:tc>
          <w:tcPr>
            <w:tcW w:w="2656"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 xml:space="preserve">Quy hoạch chung </w:t>
            </w:r>
            <w:r w:rsidR="002601A4" w:rsidRPr="008A7E3E">
              <w:rPr>
                <w:rFonts w:ascii="Times New Roman" w:hAnsi="Times New Roman" w:cs="Times New Roman"/>
                <w:b/>
                <w:sz w:val="26"/>
                <w:szCs w:val="26"/>
                <w:lang w:val="en-US"/>
              </w:rPr>
              <w:t>l</w:t>
            </w:r>
            <w:r w:rsidRPr="008A7E3E">
              <w:rPr>
                <w:rFonts w:ascii="Times New Roman" w:hAnsi="Times New Roman" w:cs="Times New Roman"/>
                <w:b/>
                <w:sz w:val="26"/>
                <w:szCs w:val="26"/>
              </w:rPr>
              <w:t>ần này</w:t>
            </w:r>
          </w:p>
        </w:tc>
      </w:tr>
      <w:tr w:rsidR="008A050B" w:rsidRPr="008A7E3E">
        <w:tblPrEx>
          <w:tblCellMar>
            <w:top w:w="0" w:type="dxa"/>
            <w:left w:w="0" w:type="dxa"/>
            <w:bottom w:w="0" w:type="dxa"/>
            <w:right w:w="0" w:type="dxa"/>
          </w:tblCellMar>
        </w:tblPrEx>
        <w:tc>
          <w:tcPr>
            <w:tcW w:w="483"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Tính chất</w:t>
            </w:r>
          </w:p>
        </w:tc>
        <w:tc>
          <w:tcPr>
            <w:tcW w:w="1861"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Là đô thị loạ</w:t>
            </w:r>
            <w:r w:rsidR="007A45E2" w:rsidRPr="008A7E3E">
              <w:rPr>
                <w:rFonts w:ascii="Times New Roman" w:hAnsi="Times New Roman" w:cs="Times New Roman"/>
                <w:sz w:val="26"/>
                <w:szCs w:val="26"/>
              </w:rPr>
              <w:t xml:space="preserve">i </w:t>
            </w:r>
            <w:r w:rsidRPr="008A7E3E">
              <w:rPr>
                <w:rFonts w:ascii="Times New Roman" w:hAnsi="Times New Roman" w:cs="Times New Roman"/>
                <w:sz w:val="26"/>
                <w:szCs w:val="26"/>
              </w:rPr>
              <w:t>trung tâm cấp quốc gia, có vị trí quan trọng về kinh tế xã hội và an ninh, quốc phòng của vùng Bắc Bộ và cả nước.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Là thành phố cảng, cửa chính ra biển quan trọng </w:t>
            </w:r>
            <w:r w:rsidR="00701097" w:rsidRPr="008A7E3E">
              <w:rPr>
                <w:rFonts w:ascii="Times New Roman" w:hAnsi="Times New Roman" w:cs="Times New Roman"/>
                <w:sz w:val="26"/>
                <w:szCs w:val="26"/>
              </w:rPr>
              <w:t>của</w:t>
            </w:r>
            <w:r w:rsidRPr="008A7E3E">
              <w:rPr>
                <w:rFonts w:ascii="Times New Roman" w:hAnsi="Times New Roman" w:cs="Times New Roman"/>
                <w:sz w:val="26"/>
                <w:szCs w:val="26"/>
              </w:rPr>
              <w:t xml:space="preserve"> nước ta, là đầu mối giao thông quan trọng Vùng Kinh tế </w:t>
            </w:r>
            <w:r w:rsidR="00701097" w:rsidRPr="008A7E3E">
              <w:rPr>
                <w:rFonts w:ascii="Times New Roman" w:hAnsi="Times New Roman" w:cs="Times New Roman"/>
                <w:sz w:val="26"/>
                <w:szCs w:val="26"/>
              </w:rPr>
              <w:t>trọng</w:t>
            </w:r>
            <w:r w:rsidRPr="008A7E3E">
              <w:rPr>
                <w:rFonts w:ascii="Times New Roman" w:hAnsi="Times New Roman" w:cs="Times New Roman"/>
                <w:sz w:val="26"/>
                <w:szCs w:val="26"/>
              </w:rPr>
              <w:t xml:space="preserve">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Bắc Bộ, </w:t>
            </w:r>
            <w:r w:rsidR="00701097" w:rsidRPr="008A7E3E">
              <w:rPr>
                <w:rFonts w:ascii="Times New Roman" w:hAnsi="Times New Roman" w:cs="Times New Roman"/>
                <w:sz w:val="26"/>
                <w:szCs w:val="26"/>
              </w:rPr>
              <w:t>trên</w:t>
            </w:r>
            <w:r w:rsidRPr="008A7E3E">
              <w:rPr>
                <w:rFonts w:ascii="Times New Roman" w:hAnsi="Times New Roman" w:cs="Times New Roman"/>
                <w:sz w:val="26"/>
                <w:szCs w:val="26"/>
              </w:rPr>
              <w:t xml:space="preserve"> hai h</w:t>
            </w:r>
            <w:r w:rsidR="007A45E2" w:rsidRPr="008A7E3E">
              <w:rPr>
                <w:rFonts w:ascii="Times New Roman" w:hAnsi="Times New Roman" w:cs="Times New Roman"/>
                <w:sz w:val="26"/>
                <w:szCs w:val="26"/>
                <w:lang w:val="en-US"/>
              </w:rPr>
              <w:t>à</w:t>
            </w:r>
            <w:r w:rsidRPr="008A7E3E">
              <w:rPr>
                <w:rFonts w:ascii="Times New Roman" w:hAnsi="Times New Roman" w:cs="Times New Roman"/>
                <w:sz w:val="26"/>
                <w:szCs w:val="26"/>
              </w:rPr>
              <w:t>nh lang - một vành đai hợp tác kinh tế Việt Nam - Trung Quốc.</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Là Trung tâm kinh tế - khoa học - kỹ thuật tổng hợp của Vùng duyên hải Bắc Bộ và là một </w:t>
            </w:r>
            <w:r w:rsidR="007A45E2" w:rsidRPr="008A7E3E">
              <w:rPr>
                <w:rFonts w:ascii="Times New Roman" w:hAnsi="Times New Roman" w:cs="Times New Roman"/>
                <w:sz w:val="26"/>
                <w:szCs w:val="26"/>
                <w:lang w:val="en-US"/>
              </w:rPr>
              <w:t>tr</w:t>
            </w:r>
            <w:r w:rsidRPr="008A7E3E">
              <w:rPr>
                <w:rFonts w:ascii="Times New Roman" w:hAnsi="Times New Roman" w:cs="Times New Roman"/>
                <w:sz w:val="26"/>
                <w:szCs w:val="26"/>
              </w:rPr>
              <w:t xml:space="preserve">ong những trung tâm phát triển của Vùng kinh tế </w:t>
            </w:r>
            <w:r w:rsidR="00701097" w:rsidRPr="008A7E3E">
              <w:rPr>
                <w:rFonts w:ascii="Times New Roman" w:hAnsi="Times New Roman" w:cs="Times New Roman"/>
                <w:sz w:val="26"/>
                <w:szCs w:val="26"/>
              </w:rPr>
              <w:t>trọng</w:t>
            </w:r>
            <w:r w:rsidRPr="008A7E3E">
              <w:rPr>
                <w:rFonts w:ascii="Times New Roman" w:hAnsi="Times New Roman" w:cs="Times New Roman"/>
                <w:sz w:val="26"/>
                <w:szCs w:val="26"/>
              </w:rPr>
              <w:t xml:space="preserve">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Bắc Bộ và cả nướ</w:t>
            </w:r>
            <w:r w:rsidR="007A45E2" w:rsidRPr="008A7E3E">
              <w:rPr>
                <w:rFonts w:ascii="Times New Roman" w:hAnsi="Times New Roman" w:cs="Times New Roman"/>
                <w:sz w:val="26"/>
                <w:szCs w:val="26"/>
              </w:rPr>
              <w:t>c.</w:t>
            </w:r>
          </w:p>
        </w:tc>
        <w:tc>
          <w:tcPr>
            <w:tcW w:w="2657"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Là đô thị loại I trực thuộc trung ương, một trọng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w:t>
            </w:r>
            <w:r w:rsidR="00701097" w:rsidRPr="008A7E3E">
              <w:rPr>
                <w:rFonts w:ascii="Times New Roman" w:hAnsi="Times New Roman" w:cs="Times New Roman"/>
                <w:sz w:val="26"/>
                <w:szCs w:val="26"/>
              </w:rPr>
              <w:t>kinh tế</w:t>
            </w:r>
            <w:r w:rsidRPr="008A7E3E">
              <w:rPr>
                <w:rFonts w:ascii="Times New Roman" w:hAnsi="Times New Roman" w:cs="Times New Roman"/>
                <w:sz w:val="26"/>
                <w:szCs w:val="26"/>
              </w:rPr>
              <w:t xml:space="preserve"> biển của cả nước, trung tâm giáo dục, y tế và khoa học công nghệ của vùng duyên h</w:t>
            </w:r>
            <w:r w:rsidR="002601A4" w:rsidRPr="008A7E3E">
              <w:rPr>
                <w:rFonts w:ascii="Times New Roman" w:hAnsi="Times New Roman" w:cs="Times New Roman"/>
                <w:sz w:val="26"/>
                <w:szCs w:val="26"/>
                <w:lang w:val="en-US"/>
              </w:rPr>
              <w:t>ả</w:t>
            </w:r>
            <w:r w:rsidRPr="008A7E3E">
              <w:rPr>
                <w:rFonts w:ascii="Times New Roman" w:hAnsi="Times New Roman" w:cs="Times New Roman"/>
                <w:sz w:val="26"/>
                <w:szCs w:val="26"/>
              </w:rPr>
              <w:t xml:space="preserve">i Bắc Bộ; là thành phố cảng xanh, </w:t>
            </w:r>
            <w:r w:rsidR="00B54E0D" w:rsidRPr="008A7E3E">
              <w:rPr>
                <w:rFonts w:ascii="Times New Roman" w:hAnsi="Times New Roman" w:cs="Times New Roman"/>
                <w:sz w:val="26"/>
                <w:szCs w:val="26"/>
              </w:rPr>
              <w:t xml:space="preserve">văn </w:t>
            </w:r>
            <w:r w:rsidRPr="008A7E3E">
              <w:rPr>
                <w:rFonts w:ascii="Times New Roman" w:hAnsi="Times New Roman" w:cs="Times New Roman"/>
                <w:sz w:val="26"/>
                <w:szCs w:val="26"/>
              </w:rPr>
              <w:t>minh, hiện đại; là đầu mối giao thông, giao lưu trong nước và quốc tế; có vị trí chiến lược quan trọng về quốc phòng, an ninh.</w:t>
            </w:r>
          </w:p>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B</w:t>
            </w:r>
            <w:r w:rsidR="007A45E2" w:rsidRPr="008A7E3E">
              <w:rPr>
                <w:rFonts w:ascii="Times New Roman" w:hAnsi="Times New Roman" w:cs="Times New Roman"/>
                <w:b/>
                <w:sz w:val="26"/>
                <w:szCs w:val="26"/>
                <w:lang w:val="en-US"/>
              </w:rPr>
              <w:t>ổ</w:t>
            </w:r>
            <w:r w:rsidRPr="008A7E3E">
              <w:rPr>
                <w:rFonts w:ascii="Times New Roman" w:hAnsi="Times New Roman" w:cs="Times New Roman"/>
                <w:b/>
                <w:sz w:val="26"/>
                <w:szCs w:val="26"/>
              </w:rPr>
              <w:t xml:space="preserve"> s</w:t>
            </w:r>
            <w:r w:rsidR="007A45E2" w:rsidRPr="008A7E3E">
              <w:rPr>
                <w:rFonts w:ascii="Times New Roman" w:hAnsi="Times New Roman" w:cs="Times New Roman"/>
                <w:b/>
                <w:sz w:val="26"/>
                <w:szCs w:val="26"/>
                <w:lang w:val="en-US"/>
              </w:rPr>
              <w:t>u</w:t>
            </w:r>
            <w:r w:rsidRPr="008A7E3E">
              <w:rPr>
                <w:rFonts w:ascii="Times New Roman" w:hAnsi="Times New Roman" w:cs="Times New Roman"/>
                <w:b/>
                <w:sz w:val="26"/>
                <w:szCs w:val="26"/>
              </w:rPr>
              <w:t>ng tính chất theo Nghị quyết số 45-NQ/TW:</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Xây dựng và phát triển Hải Phòng trở thành thành phố đi đầu cả nước trong sự nghiệp công nghiệp hoá, hiện đại hoá; động lực phát triển của vùng Bắc Bộ và của cả nước; c</w:t>
            </w:r>
            <w:r w:rsidR="007A45E2" w:rsidRPr="008A7E3E">
              <w:rPr>
                <w:rFonts w:ascii="Times New Roman" w:hAnsi="Times New Roman" w:cs="Times New Roman"/>
                <w:sz w:val="26"/>
                <w:szCs w:val="26"/>
                <w:lang w:val="en-US"/>
              </w:rPr>
              <w:t>ó</w:t>
            </w:r>
            <w:r w:rsidRPr="008A7E3E">
              <w:rPr>
                <w:rFonts w:ascii="Times New Roman" w:hAnsi="Times New Roman" w:cs="Times New Roman"/>
                <w:sz w:val="26"/>
                <w:szCs w:val="26"/>
              </w:rPr>
              <w:t xml:space="preserve"> công nghiệp phát triển hiện đại, thông minh, bền vững; kết cấu hạ tầng giao thông đồng bộ, hiện đại kết nối thuận lợi với trong nước và quốc tế bằng cả đường bộ, đường sắt, hàng hải, đường hàng không và đường thủy nội địa; trọng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dịch vụ logistics và du lịch; trung tâm quốc tế về giáo dục, đào tạo, nghiên cứu, ứng dụng và phát triển khoa học - công nghệ, kinh tế biển.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Tầm nhìn đến năm 2045 - 2050: Hải Phòng trở thành thành phố có trình độ phát triển cao trong nhóm các thành phố hàng đầu châu Á và thế giới.</w:t>
            </w:r>
          </w:p>
        </w:tc>
      </w:tr>
      <w:tr w:rsidR="008A050B" w:rsidRPr="008A7E3E">
        <w:tblPrEx>
          <w:tblCellMar>
            <w:top w:w="0" w:type="dxa"/>
            <w:left w:w="0" w:type="dxa"/>
            <w:bottom w:w="0" w:type="dxa"/>
            <w:right w:w="0" w:type="dxa"/>
          </w:tblCellMar>
        </w:tblPrEx>
        <w:tc>
          <w:tcPr>
            <w:tcW w:w="483"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Thời hạn lập quy hoạch</w:t>
            </w:r>
          </w:p>
        </w:tc>
        <w:tc>
          <w:tcPr>
            <w:tcW w:w="1861"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Đến </w:t>
            </w:r>
            <w:r w:rsidR="00701097" w:rsidRPr="008A7E3E">
              <w:rPr>
                <w:rFonts w:ascii="Times New Roman" w:hAnsi="Times New Roman" w:cs="Times New Roman"/>
                <w:sz w:val="26"/>
                <w:szCs w:val="26"/>
              </w:rPr>
              <w:t>năm</w:t>
            </w:r>
            <w:r w:rsidRPr="008A7E3E">
              <w:rPr>
                <w:rFonts w:ascii="Times New Roman" w:hAnsi="Times New Roman" w:cs="Times New Roman"/>
                <w:sz w:val="26"/>
                <w:szCs w:val="26"/>
              </w:rPr>
              <w:t xml:space="preserve"> 2025 và tầm nhìn đến năm 2050.</w:t>
            </w:r>
          </w:p>
        </w:tc>
        <w:tc>
          <w:tcPr>
            <w:tcW w:w="2657"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Đến năm 2040 và tầm nhìn đến năm 2050</w:t>
            </w:r>
          </w:p>
        </w:tc>
      </w:tr>
      <w:tr w:rsidR="007A45E2" w:rsidRPr="008A7E3E">
        <w:tblPrEx>
          <w:tblCellMar>
            <w:top w:w="0" w:type="dxa"/>
            <w:left w:w="0" w:type="dxa"/>
            <w:bottom w:w="0" w:type="dxa"/>
            <w:right w:w="0" w:type="dxa"/>
          </w:tblCellMar>
        </w:tblPrEx>
        <w:tc>
          <w:tcPr>
            <w:tcW w:w="483" w:type="pct"/>
            <w:shd w:val="clear" w:color="auto" w:fill="auto"/>
          </w:tcPr>
          <w:p w:rsidR="007A45E2" w:rsidRPr="008A7E3E" w:rsidRDefault="007A45E2"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Phạm vi lập quy hoạch</w:t>
            </w:r>
          </w:p>
        </w:tc>
        <w:tc>
          <w:tcPr>
            <w:tcW w:w="1861" w:type="pct"/>
            <w:shd w:val="clear" w:color="auto" w:fill="auto"/>
          </w:tcPr>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Phạm vi lập quy hoạch gồm toàn bộ ranh giới hành chính thành phố Hải Phòng với tổng diện tích 1.521,9 km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w:t>
            </w:r>
          </w:p>
        </w:tc>
        <w:tc>
          <w:tcPr>
            <w:tcW w:w="2657" w:type="pct"/>
            <w:shd w:val="clear" w:color="auto" w:fill="auto"/>
          </w:tcPr>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Phạm vi lập quy hoạch g</w:t>
            </w:r>
            <w:r w:rsidRPr="008A7E3E">
              <w:rPr>
                <w:rFonts w:ascii="Times New Roman" w:hAnsi="Times New Roman" w:cs="Times New Roman"/>
                <w:sz w:val="26"/>
                <w:szCs w:val="26"/>
                <w:lang w:val="en-US"/>
              </w:rPr>
              <w:t>ồ</w:t>
            </w:r>
            <w:r w:rsidRPr="008A7E3E">
              <w:rPr>
                <w:rFonts w:ascii="Times New Roman" w:hAnsi="Times New Roman" w:cs="Times New Roman"/>
                <w:sz w:val="26"/>
                <w:szCs w:val="26"/>
              </w:rPr>
              <w:t>m toàn bộ diện tích the</w:t>
            </w:r>
            <w:r w:rsidRPr="008A7E3E">
              <w:rPr>
                <w:rFonts w:ascii="Times New Roman" w:hAnsi="Times New Roman" w:cs="Times New Roman"/>
                <w:sz w:val="26"/>
                <w:szCs w:val="26"/>
                <w:lang w:val="en-US"/>
              </w:rPr>
              <w:t>o</w:t>
            </w:r>
            <w:r w:rsidRPr="008A7E3E">
              <w:rPr>
                <w:rFonts w:ascii="Times New Roman" w:hAnsi="Times New Roman" w:cs="Times New Roman"/>
                <w:sz w:val="26"/>
                <w:szCs w:val="26"/>
              </w:rPr>
              <w:t xml:space="preserve"> địa giới hành chính thành phố Hải Phòng với tổng diện tích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1.526,52 km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w:t>
            </w:r>
          </w:p>
        </w:tc>
      </w:tr>
      <w:tr w:rsidR="007A45E2" w:rsidRPr="008A7E3E">
        <w:tblPrEx>
          <w:tblCellMar>
            <w:top w:w="0" w:type="dxa"/>
            <w:left w:w="0" w:type="dxa"/>
            <w:bottom w:w="0" w:type="dxa"/>
            <w:right w:w="0" w:type="dxa"/>
          </w:tblCellMar>
        </w:tblPrEx>
        <w:tc>
          <w:tcPr>
            <w:tcW w:w="483" w:type="pct"/>
            <w:shd w:val="clear" w:color="auto" w:fill="auto"/>
          </w:tcPr>
          <w:p w:rsidR="007A45E2" w:rsidRPr="008A7E3E" w:rsidRDefault="007A45E2"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Quy mô dân số</w:t>
            </w:r>
          </w:p>
        </w:tc>
        <w:tc>
          <w:tcPr>
            <w:tcW w:w="1861" w:type="pct"/>
            <w:shd w:val="clear" w:color="auto" w:fill="auto"/>
          </w:tcPr>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Dân số toàn thành phố đến năm 2025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 triệu.</w:t>
            </w:r>
          </w:p>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Trong đó: Dân số đô thị Hải Phòng đến năm 2025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2,4 triệu người.</w:t>
            </w:r>
          </w:p>
        </w:tc>
        <w:tc>
          <w:tcPr>
            <w:tcW w:w="2657" w:type="pct"/>
            <w:shd w:val="clear" w:color="auto" w:fill="auto"/>
          </w:tcPr>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Dự báo dân số đến năm 2030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2,8 - 3</w:t>
            </w:r>
            <w:r w:rsidR="00792C69" w:rsidRPr="008A7E3E">
              <w:rPr>
                <w:rFonts w:ascii="Times New Roman" w:hAnsi="Times New Roman" w:cs="Times New Roman"/>
                <w:sz w:val="26"/>
                <w:szCs w:val="26"/>
                <w:lang w:val="en-US"/>
              </w:rPr>
              <w:t>,</w:t>
            </w:r>
            <w:r w:rsidRPr="008A7E3E">
              <w:rPr>
                <w:rFonts w:ascii="Times New Roman" w:hAnsi="Times New Roman" w:cs="Times New Roman"/>
                <w:sz w:val="26"/>
                <w:szCs w:val="26"/>
              </w:rPr>
              <w:t xml:space="preserve">0 triệu người, dân số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2,0 - 2,2 triệu người, tỷ lệ đô thị hóa 74 - 76%.</w:t>
            </w:r>
          </w:p>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Dự báo dân số đến 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3,9 - 4,7 triệ</w:t>
            </w:r>
            <w:r w:rsidR="002601A4"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người, dân số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3,2 - 4,0 triệu người, tỷ lệ đô thị hóa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80 - 86%.</w:t>
            </w:r>
          </w:p>
        </w:tc>
      </w:tr>
      <w:tr w:rsidR="007A45E2" w:rsidRPr="008A7E3E">
        <w:tblPrEx>
          <w:tblCellMar>
            <w:top w:w="0" w:type="dxa"/>
            <w:left w:w="0" w:type="dxa"/>
            <w:bottom w:w="0" w:type="dxa"/>
            <w:right w:w="0" w:type="dxa"/>
          </w:tblCellMar>
        </w:tblPrEx>
        <w:tc>
          <w:tcPr>
            <w:tcW w:w="483" w:type="pct"/>
            <w:shd w:val="clear" w:color="auto" w:fill="auto"/>
          </w:tcPr>
          <w:p w:rsidR="007A45E2" w:rsidRPr="008A7E3E" w:rsidRDefault="007A45E2"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Quy mô đất đai</w:t>
            </w:r>
          </w:p>
        </w:tc>
        <w:tc>
          <w:tcPr>
            <w:tcW w:w="1861" w:type="pct"/>
            <w:shd w:val="clear" w:color="auto" w:fill="auto"/>
          </w:tcPr>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Đến năm 2015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23.000 đến 24.000 ha, với chỉ tiêu là 145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w:t>
            </w:r>
            <w:r w:rsidR="008858D6" w:rsidRPr="008A7E3E">
              <w:rPr>
                <w:rFonts w:ascii="Times New Roman" w:hAnsi="Times New Roman" w:cs="Times New Roman"/>
                <w:sz w:val="26"/>
                <w:szCs w:val="26"/>
                <w:lang w:val="en-US"/>
              </w:rPr>
              <w:t>tr</w:t>
            </w:r>
            <w:r w:rsidRPr="008A7E3E">
              <w:rPr>
                <w:rFonts w:ascii="Times New Roman" w:hAnsi="Times New Roman" w:cs="Times New Roman"/>
                <w:sz w:val="26"/>
                <w:szCs w:val="26"/>
              </w:rPr>
              <w:t>ong đó đất dân dụng sẽ đạt 9.500 đến 10.900 ha, với chỉ tiêu là 65,5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/người.</w:t>
            </w:r>
          </w:p>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Đến năm 2025 đất xây dựng đô thị sẽ vào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47.500 đến 48.900 ha, với chỉ tiêu là 160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/người (đô thị trung tâm); trong đó đất dân dụng sẽ đạt 17.100 ha với chỉ tiêu là 70,84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/người (đô thị trung tâm), đạt 180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/người (đô thị vệ tinh).</w:t>
            </w:r>
          </w:p>
        </w:tc>
        <w:tc>
          <w:tcPr>
            <w:tcW w:w="2657" w:type="pct"/>
            <w:shd w:val="clear" w:color="auto" w:fill="auto"/>
          </w:tcPr>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Đến năm 2030: Tổng diện tích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52.500 - 53.500 ha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250 - 260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/ngườ</w:t>
            </w:r>
            <w:r w:rsidR="00792C69" w:rsidRPr="008A7E3E">
              <w:rPr>
                <w:rFonts w:ascii="Times New Roman" w:hAnsi="Times New Roman" w:cs="Times New Roman"/>
                <w:sz w:val="26"/>
                <w:szCs w:val="26"/>
              </w:rPr>
              <w:t>i),</w:t>
            </w:r>
            <w:r w:rsidRPr="008A7E3E">
              <w:rPr>
                <w:rFonts w:ascii="Times New Roman" w:hAnsi="Times New Roman" w:cs="Times New Roman"/>
                <w:sz w:val="26"/>
                <w:szCs w:val="26"/>
              </w:rPr>
              <w:t xml:space="preserve"> trong đó: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17.500 - 18.500 ha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80 - 92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đất ngoài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35.500 - 36.500 ha.</w:t>
            </w:r>
          </w:p>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Đến năm 2040: Đất xây dựng đô thị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72.000 - 73.000 ha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215 - 225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trong đó: đất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25.500</w:t>
            </w:r>
          </w:p>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- 26.500 ha (trung bình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65 - 80 m</w:t>
            </w:r>
            <w:r w:rsidRPr="008A7E3E">
              <w:rPr>
                <w:rFonts w:ascii="Times New Roman" w:hAnsi="Times New Roman" w:cs="Times New Roman"/>
                <w:sz w:val="26"/>
                <w:szCs w:val="26"/>
                <w:vertAlign w:val="superscript"/>
              </w:rPr>
              <w:t>2</w:t>
            </w:r>
            <w:r w:rsidRPr="008A7E3E">
              <w:rPr>
                <w:rFonts w:ascii="Times New Roman" w:hAnsi="Times New Roman" w:cs="Times New Roman"/>
                <w:sz w:val="26"/>
                <w:szCs w:val="26"/>
              </w:rPr>
              <w:t xml:space="preserve">/người); đất ngoài dân dụng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47.500 - 48.500 ha.</w:t>
            </w:r>
          </w:p>
        </w:tc>
      </w:tr>
      <w:tr w:rsidR="007A45E2" w:rsidRPr="008A7E3E">
        <w:tblPrEx>
          <w:tblCellMar>
            <w:top w:w="0" w:type="dxa"/>
            <w:left w:w="0" w:type="dxa"/>
            <w:bottom w:w="0" w:type="dxa"/>
            <w:right w:w="0" w:type="dxa"/>
          </w:tblCellMar>
        </w:tblPrEx>
        <w:tc>
          <w:tcPr>
            <w:tcW w:w="483" w:type="pct"/>
            <w:shd w:val="clear" w:color="auto" w:fill="auto"/>
          </w:tcPr>
          <w:p w:rsidR="007A45E2" w:rsidRPr="008A7E3E" w:rsidRDefault="007A45E2"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Mô hình đô thị</w:t>
            </w:r>
          </w:p>
        </w:tc>
        <w:tc>
          <w:tcPr>
            <w:tcW w:w="1861" w:type="pct"/>
            <w:shd w:val="clear" w:color="auto" w:fill="auto"/>
          </w:tcPr>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Đô thị tr</w:t>
            </w:r>
            <w:r w:rsidRPr="008A7E3E">
              <w:rPr>
                <w:rFonts w:ascii="Times New Roman" w:hAnsi="Times New Roman" w:cs="Times New Roman"/>
                <w:sz w:val="26"/>
                <w:szCs w:val="26"/>
                <w:lang w:val="en-US"/>
              </w:rPr>
              <w:t>u</w:t>
            </w:r>
            <w:r w:rsidRPr="008A7E3E">
              <w:rPr>
                <w:rFonts w:ascii="Times New Roman" w:hAnsi="Times New Roman" w:cs="Times New Roman"/>
                <w:sz w:val="26"/>
                <w:szCs w:val="26"/>
              </w:rPr>
              <w:t>ng tâm và các đô thị vệ tinh.</w:t>
            </w:r>
          </w:p>
        </w:tc>
        <w:tc>
          <w:tcPr>
            <w:tcW w:w="2657" w:type="pct"/>
            <w:shd w:val="clear" w:color="auto" w:fill="auto"/>
          </w:tcPr>
          <w:p w:rsidR="007A45E2" w:rsidRPr="008A7E3E" w:rsidRDefault="007A45E2"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Đô thị đa trung tâm và các đô thị vệ tinh</w:t>
            </w:r>
            <w:r w:rsidR="00792C69" w:rsidRPr="008A7E3E">
              <w:rPr>
                <w:rFonts w:ascii="Times New Roman" w:hAnsi="Times New Roman" w:cs="Times New Roman"/>
                <w:sz w:val="26"/>
                <w:szCs w:val="26"/>
                <w:lang w:val="en-US"/>
              </w:rPr>
              <w:t>.</w:t>
            </w:r>
          </w:p>
        </w:tc>
      </w:tr>
      <w:tr w:rsidR="007A45E2" w:rsidRPr="008A7E3E">
        <w:tblPrEx>
          <w:tblCellMar>
            <w:top w:w="0" w:type="dxa"/>
            <w:left w:w="0" w:type="dxa"/>
            <w:bottom w:w="0" w:type="dxa"/>
            <w:right w:w="0" w:type="dxa"/>
          </w:tblCellMar>
        </w:tblPrEx>
        <w:tc>
          <w:tcPr>
            <w:tcW w:w="483" w:type="pct"/>
            <w:shd w:val="clear" w:color="auto" w:fill="auto"/>
          </w:tcPr>
          <w:p w:rsidR="007A45E2" w:rsidRPr="008A7E3E" w:rsidRDefault="007A45E2" w:rsidP="006D2FDA">
            <w:pPr>
              <w:spacing w:before="120"/>
              <w:jc w:val="center"/>
              <w:rPr>
                <w:rFonts w:ascii="Times New Roman" w:hAnsi="Times New Roman" w:cs="Times New Roman"/>
                <w:sz w:val="26"/>
                <w:szCs w:val="26"/>
                <w:lang w:val="en-US"/>
              </w:rPr>
            </w:pPr>
            <w:r w:rsidRPr="008A7E3E">
              <w:rPr>
                <w:rFonts w:ascii="Times New Roman" w:hAnsi="Times New Roman" w:cs="Times New Roman"/>
                <w:sz w:val="26"/>
                <w:szCs w:val="26"/>
                <w:lang w:val="en-US"/>
              </w:rPr>
              <w:t>Cấu trúc đô thị</w:t>
            </w:r>
          </w:p>
        </w:tc>
        <w:tc>
          <w:tcPr>
            <w:tcW w:w="1861" w:type="pct"/>
            <w:shd w:val="clear" w:color="auto" w:fill="auto"/>
          </w:tcPr>
          <w:p w:rsidR="007A45E2" w:rsidRPr="008A7E3E" w:rsidRDefault="007A45E2"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lang w:val="en-US"/>
              </w:rPr>
              <w:t>Mô hình 5 hướng phát triển (5 cánh hoa) và một lõi trung tâm (nhuỵ hoa).</w:t>
            </w:r>
          </w:p>
          <w:p w:rsidR="007A45E2" w:rsidRPr="008A7E3E" w:rsidRDefault="008A7E3E" w:rsidP="006D2FDA">
            <w:pPr>
              <w:spacing w:before="120"/>
              <w:jc w:val="center"/>
              <w:rPr>
                <w:rFonts w:ascii="Times New Roman" w:hAnsi="Times New Roman" w:cs="Times New Roman"/>
                <w:sz w:val="26"/>
                <w:szCs w:val="26"/>
                <w:lang w:val="en-US"/>
              </w:rPr>
            </w:pPr>
            <w:r w:rsidRPr="008A7E3E">
              <w:rPr>
                <w:rFonts w:ascii="Times New Roman" w:hAnsi="Times New Roman" w:cs="Times New Roman"/>
                <w:noProof/>
                <w:sz w:val="26"/>
                <w:szCs w:val="26"/>
                <w:lang w:val="en-US" w:eastAsia="en-US"/>
              </w:rPr>
              <w:drawing>
                <wp:inline distT="0" distB="0" distL="0" distR="0">
                  <wp:extent cx="2847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1933575"/>
                          </a:xfrm>
                          <a:prstGeom prst="rect">
                            <a:avLst/>
                          </a:prstGeom>
                          <a:noFill/>
                          <a:ln>
                            <a:noFill/>
                          </a:ln>
                        </pic:spPr>
                      </pic:pic>
                    </a:graphicData>
                  </a:graphic>
                </wp:inline>
              </w:drawing>
            </w:r>
          </w:p>
          <w:p w:rsidR="007A45E2" w:rsidRPr="008A7E3E" w:rsidRDefault="007A45E2" w:rsidP="006D2FDA">
            <w:pPr>
              <w:spacing w:before="120"/>
              <w:rPr>
                <w:rFonts w:ascii="Times New Roman" w:hAnsi="Times New Roman" w:cs="Times New Roman"/>
                <w:sz w:val="26"/>
                <w:szCs w:val="26"/>
                <w:lang w:val="en-US"/>
              </w:rPr>
            </w:pPr>
          </w:p>
        </w:tc>
        <w:tc>
          <w:tcPr>
            <w:tcW w:w="2657" w:type="pct"/>
            <w:shd w:val="clear" w:color="auto" w:fill="auto"/>
          </w:tcPr>
          <w:p w:rsidR="007A45E2" w:rsidRPr="008A7E3E" w:rsidRDefault="008A7E3E" w:rsidP="006D2FDA">
            <w:pPr>
              <w:spacing w:before="120"/>
              <w:jc w:val="center"/>
              <w:rPr>
                <w:rFonts w:ascii="Times New Roman" w:hAnsi="Times New Roman" w:cs="Times New Roman"/>
                <w:sz w:val="26"/>
                <w:szCs w:val="26"/>
                <w:lang w:val="en-US"/>
              </w:rPr>
            </w:pPr>
            <w:r w:rsidRPr="008A7E3E">
              <w:rPr>
                <w:rFonts w:ascii="Times New Roman" w:hAnsi="Times New Roman" w:cs="Times New Roman"/>
                <w:noProof/>
                <w:sz w:val="26"/>
                <w:szCs w:val="26"/>
                <w:lang w:val="en-US" w:eastAsia="en-US"/>
              </w:rPr>
              <w:drawing>
                <wp:inline distT="0" distB="0" distL="0" distR="0">
                  <wp:extent cx="3000375" cy="3038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3038475"/>
                          </a:xfrm>
                          <a:prstGeom prst="rect">
                            <a:avLst/>
                          </a:prstGeom>
                          <a:noFill/>
                          <a:ln>
                            <a:noFill/>
                          </a:ln>
                        </pic:spPr>
                      </pic:pic>
                    </a:graphicData>
                  </a:graphic>
                </wp:inline>
              </w:drawing>
            </w:r>
          </w:p>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lang w:val="en-US"/>
              </w:rPr>
              <w:t xml:space="preserve">Kế thừa 5 hướng phát triển (5 cánh hoa) và làm rõ thêm tính chất, chức </w:t>
            </w:r>
            <w:r w:rsidRPr="008A7E3E">
              <w:rPr>
                <w:rFonts w:ascii="Times New Roman" w:hAnsi="Times New Roman" w:cs="Times New Roman"/>
                <w:sz w:val="26"/>
                <w:szCs w:val="26"/>
              </w:rPr>
              <w:t>năng và quy mô đô thị trong cả 5 hướng phát triển, phù hợp với bối cảnh mới nhằm phát triển hạ tầng kinh tế: theo 3 trụ cột chính là Cảng biển - Công nghiệp và Dịch vụ du lịch theo Nghị quyết 45.</w:t>
            </w:r>
          </w:p>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Cấu trúc không gian đô thị: Hai vành đai - Ba hành lang - Ba trung tâm và các đô thị vệ tinh. Trong đó:</w:t>
            </w:r>
          </w:p>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Hai vành đai kinh tế gồm: (1) Vành đai kinh tế ven biển phát triển dịch vụ</w:t>
            </w:r>
            <w:r w:rsidR="001F1C15"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1F1C15"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du lịch - đô thị hướng ra biển; (2) Vành đai kinh tế công nghiệp dịch vụ từ cảng Lạch Huyện đến phía Bắc (huyện Thủy Nguyên), phía Tây (dọc quốc lộ 10), phía Nam (dọc sông Văn Úc) kết nối với mạng lưới khu, cụm công nghiệp vùng đồng bằng sông Hồng và hệ thống cảng Hải Phòng.</w:t>
            </w:r>
          </w:p>
          <w:p w:rsidR="007A45E2" w:rsidRPr="008A7E3E" w:rsidRDefault="007A45E2" w:rsidP="006D2FDA">
            <w:pPr>
              <w:spacing w:before="120"/>
              <w:rPr>
                <w:rFonts w:ascii="Times New Roman" w:hAnsi="Times New Roman" w:cs="Times New Roman"/>
                <w:sz w:val="26"/>
                <w:szCs w:val="26"/>
              </w:rPr>
            </w:pPr>
            <w:r w:rsidRPr="008A7E3E">
              <w:rPr>
                <w:rFonts w:ascii="Times New Roman" w:hAnsi="Times New Roman" w:cs="Times New Roman"/>
                <w:sz w:val="26"/>
                <w:szCs w:val="26"/>
              </w:rPr>
              <w:t>- Ba hành lang cảnh quan gồm: Hành lang sông Cấm, sông Lạch Tray và Văn Úc.</w:t>
            </w:r>
          </w:p>
          <w:p w:rsidR="007A45E2" w:rsidRPr="008A7E3E" w:rsidRDefault="007A45E2"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Ba trung tâm đô thị và các đô thị vệ tinh gồm: (1) Trung tâm đô thị lịch sử (khu phố cũ có giá trị về lịch sử, kiến trúc và phụ cận) và đô thị</w:t>
            </w:r>
            <w:r w:rsidR="001F1C15" w:rsidRPr="008A7E3E">
              <w:rPr>
                <w:rFonts w:ascii="Times New Roman" w:hAnsi="Times New Roman" w:cs="Times New Roman"/>
                <w:sz w:val="26"/>
                <w:szCs w:val="26"/>
              </w:rPr>
              <w:t xml:space="preserve"> hành</w:t>
            </w:r>
            <w:r w:rsidRPr="008A7E3E">
              <w:rPr>
                <w:rFonts w:ascii="Times New Roman" w:hAnsi="Times New Roman" w:cs="Times New Roman"/>
                <w:sz w:val="26"/>
                <w:szCs w:val="26"/>
              </w:rPr>
              <w:t xml:space="preserve"> chính mới Bắc sông Cấm; (2) Trung tâm thươ</w:t>
            </w:r>
            <w:r w:rsidRPr="008A7E3E">
              <w:rPr>
                <w:rFonts w:ascii="Times New Roman" w:hAnsi="Times New Roman" w:cs="Times New Roman"/>
                <w:sz w:val="26"/>
                <w:szCs w:val="26"/>
                <w:lang w:val="en-US"/>
              </w:rPr>
              <w:t>n</w:t>
            </w:r>
            <w:r w:rsidRPr="008A7E3E">
              <w:rPr>
                <w:rFonts w:ascii="Times New Roman" w:hAnsi="Times New Roman" w:cs="Times New Roman"/>
                <w:sz w:val="26"/>
                <w:szCs w:val="26"/>
              </w:rPr>
              <w:t>g mại, tài chính quốc tế (CBD) ở Hải An và Dương Kinh; (3) Đô thị sân bay Tiên Lãng. Các đô thị vệ tinh gồm các đô thị trong vùng sinh thái biển, nông nghiệp, nông</w:t>
            </w:r>
            <w:r w:rsidRPr="008A7E3E">
              <w:rPr>
                <w:rFonts w:ascii="Times New Roman" w:hAnsi="Times New Roman" w:cs="Times New Roman"/>
                <w:sz w:val="26"/>
                <w:szCs w:val="26"/>
                <w:lang w:val="en-US"/>
              </w:rPr>
              <w:t xml:space="preserve"> thôn.</w:t>
            </w:r>
          </w:p>
        </w:tc>
      </w:tr>
      <w:tr w:rsidR="001500C9" w:rsidRPr="008A7E3E">
        <w:tblPrEx>
          <w:tblCellMar>
            <w:top w:w="0" w:type="dxa"/>
            <w:left w:w="0" w:type="dxa"/>
            <w:bottom w:w="0" w:type="dxa"/>
            <w:right w:w="0" w:type="dxa"/>
          </w:tblCellMar>
        </w:tblPrEx>
        <w:tc>
          <w:tcPr>
            <w:tcW w:w="483" w:type="pct"/>
            <w:vMerge w:val="restart"/>
            <w:shd w:val="clear" w:color="auto" w:fill="auto"/>
          </w:tcPr>
          <w:p w:rsidR="001500C9" w:rsidRPr="008A7E3E" w:rsidRDefault="001500C9" w:rsidP="006D2FDA">
            <w:pPr>
              <w:spacing w:before="120"/>
              <w:jc w:val="center"/>
              <w:rPr>
                <w:rFonts w:ascii="Times New Roman" w:hAnsi="Times New Roman" w:cs="Times New Roman"/>
                <w:sz w:val="26"/>
                <w:szCs w:val="26"/>
                <w:lang w:val="en-US"/>
              </w:rPr>
            </w:pPr>
            <w:r w:rsidRPr="008A7E3E">
              <w:rPr>
                <w:rFonts w:ascii="Times New Roman" w:hAnsi="Times New Roman" w:cs="Times New Roman"/>
                <w:sz w:val="26"/>
                <w:szCs w:val="26"/>
              </w:rPr>
              <w:t>Định hướng không gian</w:t>
            </w:r>
          </w:p>
        </w:tc>
        <w:tc>
          <w:tcPr>
            <w:tcW w:w="1861" w:type="pct"/>
            <w:shd w:val="clear" w:color="auto" w:fill="auto"/>
          </w:tcPr>
          <w:p w:rsidR="001500C9" w:rsidRPr="008A7E3E" w:rsidRDefault="008A7E3E" w:rsidP="006D2FDA">
            <w:pPr>
              <w:spacing w:before="120"/>
              <w:jc w:val="center"/>
              <w:rPr>
                <w:rFonts w:ascii="Times New Roman" w:hAnsi="Times New Roman" w:cs="Times New Roman"/>
                <w:sz w:val="26"/>
                <w:szCs w:val="26"/>
                <w:lang w:val="en-US"/>
              </w:rPr>
            </w:pPr>
            <w:r w:rsidRPr="008A7E3E">
              <w:rPr>
                <w:rFonts w:ascii="Times New Roman" w:hAnsi="Times New Roman" w:cs="Times New Roman"/>
                <w:noProof/>
                <w:sz w:val="26"/>
                <w:szCs w:val="26"/>
                <w:lang w:val="en-US" w:eastAsia="en-US"/>
              </w:rPr>
              <w:drawing>
                <wp:inline distT="0" distB="0" distL="0" distR="0">
                  <wp:extent cx="3057525" cy="1895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1895475"/>
                          </a:xfrm>
                          <a:prstGeom prst="rect">
                            <a:avLst/>
                          </a:prstGeom>
                          <a:noFill/>
                          <a:ln>
                            <a:noFill/>
                          </a:ln>
                        </pic:spPr>
                      </pic:pic>
                    </a:graphicData>
                  </a:graphic>
                </wp:inline>
              </w:drawing>
            </w:r>
          </w:p>
        </w:tc>
        <w:tc>
          <w:tcPr>
            <w:tcW w:w="2657" w:type="pct"/>
            <w:shd w:val="clear" w:color="auto" w:fill="auto"/>
          </w:tcPr>
          <w:p w:rsidR="001500C9" w:rsidRPr="008A7E3E" w:rsidRDefault="008A7E3E" w:rsidP="006D2FDA">
            <w:pPr>
              <w:spacing w:before="120"/>
              <w:jc w:val="center"/>
              <w:rPr>
                <w:rFonts w:ascii="Times New Roman" w:hAnsi="Times New Roman" w:cs="Times New Roman"/>
                <w:sz w:val="26"/>
                <w:szCs w:val="26"/>
                <w:lang w:val="en-US"/>
              </w:rPr>
            </w:pPr>
            <w:r w:rsidRPr="008A7E3E">
              <w:rPr>
                <w:rFonts w:ascii="Times New Roman" w:hAnsi="Times New Roman" w:cs="Times New Roman"/>
                <w:noProof/>
                <w:sz w:val="26"/>
                <w:szCs w:val="26"/>
                <w:lang w:val="en-US" w:eastAsia="en-US"/>
              </w:rPr>
              <w:drawing>
                <wp:inline distT="0" distB="0" distL="0" distR="0">
                  <wp:extent cx="3219450" cy="2038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2038350"/>
                          </a:xfrm>
                          <a:prstGeom prst="rect">
                            <a:avLst/>
                          </a:prstGeom>
                          <a:noFill/>
                          <a:ln>
                            <a:noFill/>
                          </a:ln>
                        </pic:spPr>
                      </pic:pic>
                    </a:graphicData>
                  </a:graphic>
                </wp:inline>
              </w:drawing>
            </w:r>
          </w:p>
        </w:tc>
      </w:tr>
      <w:tr w:rsidR="001500C9" w:rsidRPr="008A7E3E">
        <w:tblPrEx>
          <w:tblCellMar>
            <w:top w:w="0" w:type="dxa"/>
            <w:left w:w="0" w:type="dxa"/>
            <w:bottom w:w="0" w:type="dxa"/>
            <w:right w:w="0" w:type="dxa"/>
          </w:tblCellMar>
        </w:tblPrEx>
        <w:tc>
          <w:tcPr>
            <w:tcW w:w="483" w:type="pct"/>
            <w:vMerge/>
            <w:shd w:val="clear" w:color="auto" w:fill="auto"/>
          </w:tcPr>
          <w:p w:rsidR="001500C9" w:rsidRPr="008A7E3E" w:rsidRDefault="001500C9" w:rsidP="006D2FDA">
            <w:pPr>
              <w:spacing w:before="120"/>
              <w:jc w:val="center"/>
              <w:rPr>
                <w:rFonts w:ascii="Times New Roman" w:hAnsi="Times New Roman" w:cs="Times New Roman"/>
                <w:sz w:val="26"/>
                <w:szCs w:val="26"/>
                <w:lang w:val="en-US"/>
              </w:rPr>
            </w:pPr>
          </w:p>
        </w:tc>
        <w:tc>
          <w:tcPr>
            <w:tcW w:w="1861" w:type="pct"/>
            <w:shd w:val="clear" w:color="auto" w:fill="auto"/>
          </w:tcPr>
          <w:p w:rsidR="001500C9" w:rsidRPr="008A7E3E" w:rsidRDefault="001500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 xml:space="preserve">Vùng đô thị cũ </w:t>
            </w:r>
            <w:r w:rsidRPr="008A7E3E">
              <w:rPr>
                <w:rFonts w:ascii="Times New Roman" w:hAnsi="Times New Roman" w:cs="Times New Roman"/>
                <w:sz w:val="26"/>
                <w:szCs w:val="26"/>
              </w:rPr>
              <w:t>(nhụy hoa): giới hạn bằng đường vành đai 1 Bạch Đằng - Nguyễn Tri Phương - Hoàng Diệu - Lê Thánh Tông - Tôn Đức Thắng - Nguyễn Văn Linh - Nguyễn Bỉnh Khiêm - Chùa Vẽ.</w:t>
            </w:r>
          </w:p>
        </w:tc>
        <w:tc>
          <w:tcPr>
            <w:tcW w:w="2657" w:type="pct"/>
            <w:shd w:val="clear" w:color="auto" w:fill="auto"/>
          </w:tcPr>
          <w:p w:rsidR="001500C9" w:rsidRPr="008A7E3E" w:rsidRDefault="001500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Vùng đ</w:t>
            </w:r>
            <w:r w:rsidR="008858D6" w:rsidRPr="008A7E3E">
              <w:rPr>
                <w:rFonts w:ascii="Times New Roman" w:hAnsi="Times New Roman" w:cs="Times New Roman"/>
                <w:b/>
                <w:sz w:val="26"/>
                <w:szCs w:val="26"/>
                <w:lang w:val="en-US"/>
              </w:rPr>
              <w:t>ô</w:t>
            </w:r>
            <w:r w:rsidRPr="008A7E3E">
              <w:rPr>
                <w:rFonts w:ascii="Times New Roman" w:hAnsi="Times New Roman" w:cs="Times New Roman"/>
                <w:b/>
                <w:sz w:val="26"/>
                <w:szCs w:val="26"/>
              </w:rPr>
              <w:t xml:space="preserve"> thị cũ</w:t>
            </w:r>
            <w:r w:rsidRPr="008A7E3E">
              <w:rPr>
                <w:rFonts w:ascii="Times New Roman" w:hAnsi="Times New Roman" w:cs="Times New Roman"/>
                <w:sz w:val="26"/>
                <w:szCs w:val="26"/>
              </w:rPr>
              <w:t>: Khu đô thị trung tâm - Khu A (các quận Hồng Bàng, Lê Chân, Ngô Quyền): khu phố có giá trị lịch sử, kiến trúc được định hướng bảo tồn, tôn tạo.</w:t>
            </w:r>
          </w:p>
          <w:p w:rsidR="001500C9" w:rsidRPr="008A7E3E" w:rsidRDefault="001500C9" w:rsidP="006D2FDA">
            <w:pPr>
              <w:spacing w:before="120"/>
              <w:rPr>
                <w:rFonts w:ascii="Times New Roman" w:hAnsi="Times New Roman" w:cs="Times New Roman"/>
                <w:sz w:val="26"/>
                <w:szCs w:val="26"/>
              </w:rPr>
            </w:pPr>
            <w:r w:rsidRPr="008A7E3E">
              <w:rPr>
                <w:rFonts w:ascii="Times New Roman" w:hAnsi="Times New Roman" w:cs="Times New Roman"/>
                <w:sz w:val="26"/>
                <w:szCs w:val="26"/>
              </w:rPr>
              <w:t>Hoàn thiện hệ thống hạ tầng xã hội và kỹ thuật.</w:t>
            </w:r>
          </w:p>
          <w:p w:rsidR="001500C9" w:rsidRPr="008A7E3E" w:rsidRDefault="001500C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Di </w:t>
            </w:r>
            <w:r w:rsidR="00AA6152" w:rsidRPr="008A7E3E">
              <w:rPr>
                <w:rFonts w:ascii="Times New Roman" w:hAnsi="Times New Roman" w:cs="Times New Roman"/>
                <w:sz w:val="26"/>
                <w:szCs w:val="26"/>
              </w:rPr>
              <w:t>dời</w:t>
            </w:r>
            <w:r w:rsidRPr="008A7E3E">
              <w:rPr>
                <w:rFonts w:ascii="Times New Roman" w:hAnsi="Times New Roman" w:cs="Times New Roman"/>
                <w:sz w:val="26"/>
                <w:szCs w:val="26"/>
              </w:rPr>
              <w:t xml:space="preserve"> các cơ sở công nghiệp, kho bãi, cảng gây ô nhiễm hoặc kém hiệu quả để tái thiết lại đô thị và quỹ đất cho cây xanh, công cộng.</w:t>
            </w:r>
          </w:p>
        </w:tc>
      </w:tr>
      <w:tr w:rsidR="001500C9" w:rsidRPr="008A7E3E">
        <w:tblPrEx>
          <w:tblCellMar>
            <w:top w:w="0" w:type="dxa"/>
            <w:left w:w="0" w:type="dxa"/>
            <w:bottom w:w="0" w:type="dxa"/>
            <w:right w:w="0" w:type="dxa"/>
          </w:tblCellMar>
        </w:tblPrEx>
        <w:tc>
          <w:tcPr>
            <w:tcW w:w="483" w:type="pct"/>
            <w:vMerge/>
            <w:shd w:val="clear" w:color="auto" w:fill="auto"/>
          </w:tcPr>
          <w:p w:rsidR="001500C9" w:rsidRPr="008A7E3E" w:rsidRDefault="001500C9" w:rsidP="006D2FDA">
            <w:pPr>
              <w:spacing w:before="120"/>
              <w:jc w:val="center"/>
              <w:rPr>
                <w:rFonts w:ascii="Times New Roman" w:hAnsi="Times New Roman" w:cs="Times New Roman"/>
                <w:sz w:val="26"/>
                <w:szCs w:val="26"/>
              </w:rPr>
            </w:pPr>
          </w:p>
        </w:tc>
        <w:tc>
          <w:tcPr>
            <w:tcW w:w="1861" w:type="pct"/>
            <w:shd w:val="clear" w:color="auto" w:fill="auto"/>
          </w:tcPr>
          <w:p w:rsidR="001500C9" w:rsidRPr="008A7E3E" w:rsidRDefault="001500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Mở rộng về phía Bắc</w:t>
            </w:r>
            <w:r w:rsidRPr="008A7E3E">
              <w:rPr>
                <w:rFonts w:ascii="Times New Roman" w:hAnsi="Times New Roman" w:cs="Times New Roman"/>
                <w:sz w:val="26"/>
                <w:szCs w:val="26"/>
              </w:rPr>
              <w:t>: Khu đô thị mới Bắc Sông Cấm: phát triển Trung tâm Hành chính - Chính trị mới của thành phố, khu Trung tâm Tài chính - Thương mại - Dịch vụ hình thành khu đô thị mới hiện đại.</w:t>
            </w:r>
          </w:p>
        </w:tc>
        <w:tc>
          <w:tcPr>
            <w:tcW w:w="2657" w:type="pct"/>
            <w:shd w:val="clear" w:color="auto" w:fill="auto"/>
          </w:tcPr>
          <w:p w:rsidR="001500C9" w:rsidRPr="008A7E3E" w:rsidRDefault="001500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M</w:t>
            </w:r>
            <w:r w:rsidRPr="008A7E3E">
              <w:rPr>
                <w:rFonts w:ascii="Times New Roman" w:hAnsi="Times New Roman" w:cs="Times New Roman"/>
                <w:b/>
                <w:sz w:val="26"/>
                <w:szCs w:val="26"/>
                <w:lang w:val="en-US"/>
              </w:rPr>
              <w:t>ở</w:t>
            </w:r>
            <w:r w:rsidRPr="008A7E3E">
              <w:rPr>
                <w:rFonts w:ascii="Times New Roman" w:hAnsi="Times New Roman" w:cs="Times New Roman"/>
                <w:b/>
                <w:sz w:val="26"/>
                <w:szCs w:val="26"/>
              </w:rPr>
              <w:t xml:space="preserve"> rộng về phía Bắc</w:t>
            </w:r>
            <w:r w:rsidRPr="008A7E3E">
              <w:rPr>
                <w:rFonts w:ascii="Times New Roman" w:hAnsi="Times New Roman" w:cs="Times New Roman"/>
                <w:sz w:val="26"/>
                <w:szCs w:val="26"/>
              </w:rPr>
              <w:t>: khu B (phía Nam huyện Thủy Nguyên): Xây dựng huyện Thủy Nguyên thành thành phố trực thuộc thành phố. Đô thị mới gắn với trung tâm hành chính, chính trị mới của thành phố Hải Phòng; trung tâm công nghiệp, thương mại, dịch vụ, tài chính, du lịch văn hóa... Bảo tồn, tôn tạo và phát huy giá trị vùng di tích lịch sử Chiến th</w:t>
            </w:r>
            <w:r w:rsidRPr="008A7E3E">
              <w:rPr>
                <w:rFonts w:ascii="Times New Roman" w:hAnsi="Times New Roman" w:cs="Times New Roman"/>
                <w:sz w:val="26"/>
                <w:szCs w:val="26"/>
                <w:lang w:val="en-US"/>
              </w:rPr>
              <w:t>ắ</w:t>
            </w:r>
            <w:r w:rsidRPr="008A7E3E">
              <w:rPr>
                <w:rFonts w:ascii="Times New Roman" w:hAnsi="Times New Roman" w:cs="Times New Roman"/>
                <w:sz w:val="26"/>
                <w:szCs w:val="26"/>
              </w:rPr>
              <w:t>ng Bạch Đằng Giang...</w:t>
            </w:r>
          </w:p>
        </w:tc>
      </w:tr>
      <w:tr w:rsidR="001500C9" w:rsidRPr="008A7E3E">
        <w:tblPrEx>
          <w:tblCellMar>
            <w:top w:w="0" w:type="dxa"/>
            <w:left w:w="0" w:type="dxa"/>
            <w:bottom w:w="0" w:type="dxa"/>
            <w:right w:w="0" w:type="dxa"/>
          </w:tblCellMar>
        </w:tblPrEx>
        <w:tc>
          <w:tcPr>
            <w:tcW w:w="483" w:type="pct"/>
            <w:vMerge/>
            <w:shd w:val="clear" w:color="auto" w:fill="auto"/>
          </w:tcPr>
          <w:p w:rsidR="001500C9" w:rsidRPr="008A7E3E" w:rsidRDefault="001500C9" w:rsidP="006D2FDA">
            <w:pPr>
              <w:spacing w:before="120"/>
              <w:jc w:val="center"/>
              <w:rPr>
                <w:rFonts w:ascii="Times New Roman" w:hAnsi="Times New Roman" w:cs="Times New Roman"/>
                <w:sz w:val="26"/>
                <w:szCs w:val="26"/>
              </w:rPr>
            </w:pPr>
          </w:p>
        </w:tc>
        <w:tc>
          <w:tcPr>
            <w:tcW w:w="1861" w:type="pct"/>
            <w:shd w:val="clear" w:color="auto" w:fill="auto"/>
          </w:tcPr>
          <w:p w:rsidR="001500C9" w:rsidRPr="008A7E3E" w:rsidRDefault="001500C9" w:rsidP="006D2FDA">
            <w:pPr>
              <w:spacing w:before="120"/>
              <w:rPr>
                <w:rFonts w:ascii="Times New Roman" w:hAnsi="Times New Roman" w:cs="Times New Roman"/>
                <w:sz w:val="26"/>
                <w:szCs w:val="26"/>
                <w:lang w:val="en-US"/>
              </w:rPr>
            </w:pPr>
            <w:r w:rsidRPr="008A7E3E">
              <w:rPr>
                <w:rFonts w:ascii="Times New Roman" w:hAnsi="Times New Roman" w:cs="Times New Roman"/>
                <w:b/>
                <w:sz w:val="26"/>
                <w:szCs w:val="26"/>
              </w:rPr>
              <w:t>Mở rộng về phía Đông</w:t>
            </w:r>
            <w:r w:rsidRPr="008A7E3E">
              <w:rPr>
                <w:rFonts w:ascii="Times New Roman" w:hAnsi="Times New Roman" w:cs="Times New Roman"/>
                <w:sz w:val="26"/>
                <w:szCs w:val="26"/>
              </w:rPr>
              <w:t>: khai thác hết quỹ đất xây dựng các khu nhà ở mới tại quận Hải An.</w:t>
            </w:r>
          </w:p>
        </w:tc>
        <w:tc>
          <w:tcPr>
            <w:tcW w:w="2657" w:type="pct"/>
            <w:shd w:val="clear" w:color="auto" w:fill="auto"/>
          </w:tcPr>
          <w:p w:rsidR="001500C9" w:rsidRPr="008A7E3E" w:rsidRDefault="001500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M</w:t>
            </w:r>
            <w:r w:rsidRPr="008A7E3E">
              <w:rPr>
                <w:rFonts w:ascii="Times New Roman" w:hAnsi="Times New Roman" w:cs="Times New Roman"/>
                <w:b/>
                <w:sz w:val="26"/>
                <w:szCs w:val="26"/>
                <w:lang w:val="en-US"/>
              </w:rPr>
              <w:t>ở</w:t>
            </w:r>
            <w:r w:rsidRPr="008A7E3E">
              <w:rPr>
                <w:rFonts w:ascii="Times New Roman" w:hAnsi="Times New Roman" w:cs="Times New Roman"/>
                <w:b/>
                <w:sz w:val="26"/>
                <w:szCs w:val="26"/>
              </w:rPr>
              <w:t xml:space="preserve"> rộng về phía Đông</w:t>
            </w:r>
            <w:r w:rsidRPr="008A7E3E">
              <w:rPr>
                <w:rFonts w:ascii="Times New Roman" w:hAnsi="Times New Roman" w:cs="Times New Roman"/>
                <w:sz w:val="26"/>
                <w:szCs w:val="26"/>
              </w:rPr>
              <w:t xml:space="preserve">: Khu </w:t>
            </w:r>
            <w:r w:rsidRPr="008A7E3E">
              <w:rPr>
                <w:rFonts w:ascii="Times New Roman" w:hAnsi="Times New Roman" w:cs="Times New Roman"/>
                <w:sz w:val="26"/>
                <w:szCs w:val="26"/>
                <w:lang w:val="en-US"/>
              </w:rPr>
              <w:t>C</w:t>
            </w:r>
            <w:r w:rsidRPr="008A7E3E">
              <w:rPr>
                <w:rFonts w:ascii="Times New Roman" w:hAnsi="Times New Roman" w:cs="Times New Roman"/>
                <w:sz w:val="26"/>
                <w:szCs w:val="26"/>
              </w:rPr>
              <w:t xml:space="preserve"> (quận Hải An) và Khu E (huyện Cát Hải): Đô thị phát triển mới gắn với trung tâm công nghiệp, dịch vụ hàng hải quốc tế, hướng tới đô thị hàng hải quốc tế.</w:t>
            </w:r>
          </w:p>
          <w:p w:rsidR="001500C9" w:rsidRPr="008A7E3E" w:rsidRDefault="001500C9"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Đảo Cát Bà - Long Châu: Phát triển khu du lịch quốc gia Cát Bà thành khu du lịch quốc tế, khu du lịch xanh thân thiện với môi trường, bảo vệ nghiêm ngặt các khu vực cảnh quan sinh thái, đặc biệt là khu vực Vịnh Lan Hạ.</w:t>
            </w:r>
          </w:p>
        </w:tc>
      </w:tr>
      <w:tr w:rsidR="006864C9" w:rsidRPr="008A7E3E">
        <w:tblPrEx>
          <w:tblCellMar>
            <w:top w:w="0" w:type="dxa"/>
            <w:left w:w="0" w:type="dxa"/>
            <w:bottom w:w="0" w:type="dxa"/>
            <w:right w:w="0" w:type="dxa"/>
          </w:tblCellMar>
        </w:tblPrEx>
        <w:tc>
          <w:tcPr>
            <w:tcW w:w="483" w:type="pct"/>
            <w:vMerge w:val="restart"/>
            <w:shd w:val="clear" w:color="auto" w:fill="auto"/>
          </w:tcPr>
          <w:p w:rsidR="006864C9" w:rsidRPr="008A7E3E" w:rsidRDefault="006864C9"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Định hướng không gian</w:t>
            </w:r>
          </w:p>
        </w:tc>
        <w:tc>
          <w:tcPr>
            <w:tcW w:w="1861" w:type="pct"/>
            <w:shd w:val="clear" w:color="auto" w:fill="auto"/>
          </w:tcPr>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Mở rộng về phía Đông Nam</w:t>
            </w:r>
            <w:r w:rsidRPr="008A7E3E">
              <w:rPr>
                <w:rFonts w:ascii="Times New Roman" w:hAnsi="Times New Roman" w:cs="Times New Roman"/>
                <w:sz w:val="26"/>
                <w:szCs w:val="26"/>
              </w:rPr>
              <w:t xml:space="preserve"> dọc đường Phạm Văn Đồng: thành khu đô thị mới đường 353, sân gôn Đồ Sơn và khu giáo dục đào tạo, nghỉ dưỡng...</w:t>
            </w:r>
          </w:p>
        </w:tc>
        <w:tc>
          <w:tcPr>
            <w:tcW w:w="2657" w:type="pct"/>
            <w:shd w:val="clear" w:color="auto" w:fill="auto"/>
          </w:tcPr>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Mở rộng về phía Đông Nam</w:t>
            </w:r>
            <w:r w:rsidRPr="008A7E3E">
              <w:rPr>
                <w:rFonts w:ascii="Times New Roman" w:hAnsi="Times New Roman" w:cs="Times New Roman"/>
                <w:sz w:val="26"/>
                <w:szCs w:val="26"/>
              </w:rPr>
              <w:t xml:space="preserve"> - Khu </w:t>
            </w:r>
            <w:r w:rsidRPr="008A7E3E">
              <w:rPr>
                <w:rFonts w:ascii="Times New Roman" w:hAnsi="Times New Roman" w:cs="Times New Roman"/>
                <w:sz w:val="26"/>
                <w:szCs w:val="26"/>
                <w:lang w:val="en-US"/>
              </w:rPr>
              <w:t>C</w:t>
            </w:r>
            <w:r w:rsidRPr="008A7E3E">
              <w:rPr>
                <w:rFonts w:ascii="Times New Roman" w:hAnsi="Times New Roman" w:cs="Times New Roman"/>
                <w:sz w:val="26"/>
                <w:szCs w:val="26"/>
              </w:rPr>
              <w:t xml:space="preserve"> (Dương Kinh, Đồ Sơn, huyện Kiến Thuỵ):</w:t>
            </w:r>
          </w:p>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Quận Dương Kinh: hình thành đô thị đa chức năng mới hiện đại đồng bộ giảm tải cho khu vực nộ</w:t>
            </w:r>
            <w:r w:rsidRPr="008A7E3E">
              <w:rPr>
                <w:rFonts w:ascii="Times New Roman" w:hAnsi="Times New Roman" w:cs="Times New Roman"/>
                <w:sz w:val="26"/>
                <w:szCs w:val="26"/>
                <w:lang w:val="en-US"/>
              </w:rPr>
              <w:t>i</w:t>
            </w:r>
            <w:r w:rsidRPr="008A7E3E">
              <w:rPr>
                <w:rFonts w:ascii="Times New Roman" w:hAnsi="Times New Roman" w:cs="Times New Roman"/>
                <w:sz w:val="26"/>
                <w:szCs w:val="26"/>
              </w:rPr>
              <w:t xml:space="preserve"> đô.</w:t>
            </w:r>
          </w:p>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vực Đồ Sơn: xây dựng đô thị du lịch mang tầm vóc quốc tế kết hợp hình thành các khu đô thị, trung tâm thể thao, vui chơi giải trí...</w:t>
            </w:r>
          </w:p>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Kiến Thuỵ từng bước xây dựng huyện cơ bản đạt các tiêu chí thành lập quận vào năm 2030; hình thành dải đô thị mới, khu công nghiệp, cảng dọc sông Văn Úc g</w:t>
            </w:r>
            <w:r w:rsidRPr="008A7E3E">
              <w:rPr>
                <w:rFonts w:ascii="Times New Roman" w:hAnsi="Times New Roman" w:cs="Times New Roman"/>
                <w:sz w:val="26"/>
                <w:szCs w:val="26"/>
                <w:lang w:val="en-US"/>
              </w:rPr>
              <w:t>ắ</w:t>
            </w:r>
            <w:r w:rsidRPr="008A7E3E">
              <w:rPr>
                <w:rFonts w:ascii="Times New Roman" w:hAnsi="Times New Roman" w:cs="Times New Roman"/>
                <w:sz w:val="26"/>
                <w:szCs w:val="26"/>
              </w:rPr>
              <w:t>n với các khu dịch vụ tổng hợp - logistic cảng biển.</w:t>
            </w:r>
          </w:p>
        </w:tc>
      </w:tr>
      <w:tr w:rsidR="006864C9" w:rsidRPr="008A7E3E">
        <w:tblPrEx>
          <w:tblCellMar>
            <w:top w:w="0" w:type="dxa"/>
            <w:left w:w="0" w:type="dxa"/>
            <w:bottom w:w="0" w:type="dxa"/>
            <w:right w:w="0" w:type="dxa"/>
          </w:tblCellMar>
        </w:tblPrEx>
        <w:tc>
          <w:tcPr>
            <w:tcW w:w="483" w:type="pct"/>
            <w:vMerge/>
            <w:shd w:val="clear" w:color="auto" w:fill="auto"/>
          </w:tcPr>
          <w:p w:rsidR="006864C9" w:rsidRPr="008A7E3E" w:rsidRDefault="006864C9" w:rsidP="006D2FDA">
            <w:pPr>
              <w:spacing w:before="120"/>
              <w:jc w:val="center"/>
              <w:rPr>
                <w:rFonts w:ascii="Times New Roman" w:hAnsi="Times New Roman" w:cs="Times New Roman"/>
                <w:sz w:val="26"/>
                <w:szCs w:val="26"/>
              </w:rPr>
            </w:pPr>
          </w:p>
        </w:tc>
        <w:tc>
          <w:tcPr>
            <w:tcW w:w="1861" w:type="pct"/>
            <w:shd w:val="clear" w:color="auto" w:fill="auto"/>
          </w:tcPr>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M</w:t>
            </w:r>
            <w:r w:rsidRPr="008A7E3E">
              <w:rPr>
                <w:rFonts w:ascii="Times New Roman" w:hAnsi="Times New Roman" w:cs="Times New Roman"/>
                <w:b/>
                <w:sz w:val="26"/>
                <w:szCs w:val="26"/>
                <w:lang w:val="en-US"/>
              </w:rPr>
              <w:t>ở</w:t>
            </w:r>
            <w:r w:rsidRPr="008A7E3E">
              <w:rPr>
                <w:rFonts w:ascii="Times New Roman" w:hAnsi="Times New Roman" w:cs="Times New Roman"/>
                <w:b/>
                <w:sz w:val="26"/>
                <w:szCs w:val="26"/>
              </w:rPr>
              <w:t xml:space="preserve"> rộng về phía Tây, Tây Bắc</w:t>
            </w:r>
            <w:r w:rsidRPr="008A7E3E">
              <w:rPr>
                <w:rFonts w:ascii="Times New Roman" w:hAnsi="Times New Roman" w:cs="Times New Roman"/>
                <w:sz w:val="26"/>
                <w:szCs w:val="26"/>
              </w:rPr>
              <w:t>: phát triển đô thị công nghiệp công nghệ cao (An Hồng, Lê Thiện, Đại Bản...).</w:t>
            </w:r>
          </w:p>
        </w:tc>
        <w:tc>
          <w:tcPr>
            <w:tcW w:w="2656" w:type="pct"/>
            <w:shd w:val="clear" w:color="auto" w:fill="auto"/>
          </w:tcPr>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M</w:t>
            </w:r>
            <w:r w:rsidRPr="008A7E3E">
              <w:rPr>
                <w:rFonts w:ascii="Times New Roman" w:hAnsi="Times New Roman" w:cs="Times New Roman"/>
                <w:b/>
                <w:sz w:val="26"/>
                <w:szCs w:val="26"/>
                <w:lang w:val="en-US"/>
              </w:rPr>
              <w:t>ở</w:t>
            </w:r>
            <w:r w:rsidRPr="008A7E3E">
              <w:rPr>
                <w:rFonts w:ascii="Times New Roman" w:hAnsi="Times New Roman" w:cs="Times New Roman"/>
                <w:b/>
                <w:sz w:val="26"/>
                <w:szCs w:val="26"/>
              </w:rPr>
              <w:t xml:space="preserve"> rộng về phía Tây, Tây B</w:t>
            </w:r>
            <w:r w:rsidRPr="008A7E3E">
              <w:rPr>
                <w:rFonts w:ascii="Times New Roman" w:hAnsi="Times New Roman" w:cs="Times New Roman"/>
                <w:b/>
                <w:sz w:val="26"/>
                <w:szCs w:val="26"/>
                <w:lang w:val="en-US"/>
              </w:rPr>
              <w:t>ắ</w:t>
            </w:r>
            <w:r w:rsidRPr="008A7E3E">
              <w:rPr>
                <w:rFonts w:ascii="Times New Roman" w:hAnsi="Times New Roman" w:cs="Times New Roman"/>
                <w:b/>
                <w:sz w:val="26"/>
                <w:szCs w:val="26"/>
              </w:rPr>
              <w:t>c - Khu D</w:t>
            </w:r>
            <w:r w:rsidRPr="008A7E3E">
              <w:rPr>
                <w:rFonts w:ascii="Times New Roman" w:hAnsi="Times New Roman" w:cs="Times New Roman"/>
                <w:sz w:val="26"/>
                <w:szCs w:val="26"/>
              </w:rPr>
              <w:t>: Khu vực đô thị huyện An Dương phát triển lên quận, là trung tâm công nghiệp, dịch vụ logistic, giáo dục, y tế, khoa học công nghệ vùng duyên hải Bắc Bộ.</w:t>
            </w:r>
          </w:p>
        </w:tc>
      </w:tr>
      <w:tr w:rsidR="006864C9" w:rsidRPr="008A7E3E">
        <w:tblPrEx>
          <w:tblCellMar>
            <w:top w:w="0" w:type="dxa"/>
            <w:left w:w="0" w:type="dxa"/>
            <w:bottom w:w="0" w:type="dxa"/>
            <w:right w:w="0" w:type="dxa"/>
          </w:tblCellMar>
        </w:tblPrEx>
        <w:tc>
          <w:tcPr>
            <w:tcW w:w="483" w:type="pct"/>
            <w:vMerge/>
            <w:shd w:val="clear" w:color="auto" w:fill="auto"/>
          </w:tcPr>
          <w:p w:rsidR="006864C9" w:rsidRPr="008A7E3E" w:rsidRDefault="006864C9" w:rsidP="006D2FDA">
            <w:pPr>
              <w:spacing w:before="120"/>
              <w:jc w:val="center"/>
              <w:rPr>
                <w:rFonts w:ascii="Times New Roman" w:hAnsi="Times New Roman" w:cs="Times New Roman"/>
                <w:sz w:val="26"/>
                <w:szCs w:val="26"/>
              </w:rPr>
            </w:pPr>
          </w:p>
        </w:tc>
        <w:tc>
          <w:tcPr>
            <w:tcW w:w="1861" w:type="pct"/>
            <w:shd w:val="clear" w:color="auto" w:fill="auto"/>
          </w:tcPr>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Mở rộng về phía Nam</w:t>
            </w:r>
            <w:r w:rsidRPr="008A7E3E">
              <w:rPr>
                <w:rFonts w:ascii="Times New Roman" w:hAnsi="Times New Roman" w:cs="Times New Roman"/>
                <w:sz w:val="26"/>
                <w:szCs w:val="26"/>
              </w:rPr>
              <w:t>: phát triển quận Kiến An thành khu đô thị mới, khu du lịch mới, trên cơ sở khai thác khu cảnh quan sông Lạch Tray, núi Thiên V</w:t>
            </w:r>
            <w:r w:rsidR="001F1C15" w:rsidRPr="008A7E3E">
              <w:rPr>
                <w:rFonts w:ascii="Times New Roman" w:hAnsi="Times New Roman" w:cs="Times New Roman"/>
                <w:sz w:val="26"/>
                <w:szCs w:val="26"/>
                <w:lang w:val="en-US"/>
              </w:rPr>
              <w:t>ă</w:t>
            </w:r>
            <w:r w:rsidRPr="008A7E3E">
              <w:rPr>
                <w:rFonts w:ascii="Times New Roman" w:hAnsi="Times New Roman" w:cs="Times New Roman"/>
                <w:sz w:val="26"/>
                <w:szCs w:val="26"/>
              </w:rPr>
              <w:t>n.</w:t>
            </w:r>
          </w:p>
        </w:tc>
        <w:tc>
          <w:tcPr>
            <w:tcW w:w="2656" w:type="pct"/>
            <w:shd w:val="clear" w:color="auto" w:fill="auto"/>
          </w:tcPr>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b/>
                <w:sz w:val="26"/>
                <w:szCs w:val="26"/>
              </w:rPr>
              <w:t>Mở rộng về phía Nam</w:t>
            </w:r>
            <w:r w:rsidRPr="008A7E3E">
              <w:rPr>
                <w:rFonts w:ascii="Times New Roman" w:hAnsi="Times New Roman" w:cs="Times New Roman"/>
                <w:sz w:val="26"/>
                <w:szCs w:val="26"/>
              </w:rPr>
              <w:t>: (Kiến An, Tiên Lãng).</w:t>
            </w:r>
          </w:p>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Kiến An: hiện đại hoá khu dân cư hiện hữu, nâng cấp hạ tầng đô thị, chức năng đô thị giảm tải cho khu vực nội đô lịch sử. Hình thành trung tâm dịch vụ y tế và giáo dục chất lượng cao.</w:t>
            </w:r>
          </w:p>
          <w:p w:rsidR="006864C9" w:rsidRPr="008A7E3E" w:rsidRDefault="006864C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Tiên Lãng: xây dựng sân bay Tiên Lãng; phát triển hệ thống cảng sông Văn Úc, công nghiệp và logistics, cùng với xây dựng đô thị mới phù hợp với sự phát triển.</w:t>
            </w:r>
          </w:p>
        </w:tc>
      </w:tr>
    </w:tbl>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2. So sánh các chỉ tiêu sử dụng đất chính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
        <w:gridCol w:w="2365"/>
        <w:gridCol w:w="738"/>
        <w:gridCol w:w="400"/>
        <w:gridCol w:w="733"/>
        <w:gridCol w:w="955"/>
        <w:gridCol w:w="447"/>
        <w:gridCol w:w="733"/>
        <w:gridCol w:w="982"/>
        <w:gridCol w:w="550"/>
        <w:gridCol w:w="733"/>
      </w:tblGrid>
      <w:tr w:rsidR="007F5860" w:rsidRPr="008A7E3E">
        <w:tblPrEx>
          <w:tblCellMar>
            <w:top w:w="0" w:type="dxa"/>
            <w:left w:w="0" w:type="dxa"/>
            <w:bottom w:w="0" w:type="dxa"/>
            <w:right w:w="0" w:type="dxa"/>
          </w:tblCellMar>
        </w:tblPrEx>
        <w:tc>
          <w:tcPr>
            <w:tcW w:w="255" w:type="pct"/>
            <w:vMerge w:val="restar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TT</w:t>
            </w:r>
          </w:p>
        </w:tc>
        <w:tc>
          <w:tcPr>
            <w:tcW w:w="1312" w:type="pct"/>
            <w:vMerge w:val="restar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Loại đất</w:t>
            </w:r>
          </w:p>
        </w:tc>
        <w:tc>
          <w:tcPr>
            <w:tcW w:w="1008"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theo Quyết định số 1448/QĐ-TTg</w:t>
            </w:r>
          </w:p>
        </w:tc>
        <w:tc>
          <w:tcPr>
            <w:tcW w:w="2425" w:type="pct"/>
            <w:gridSpan w:val="6"/>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lần này</w:t>
            </w:r>
          </w:p>
        </w:tc>
      </w:tr>
      <w:tr w:rsidR="007F5860" w:rsidRPr="008A7E3E">
        <w:tblPrEx>
          <w:tblCellMar>
            <w:top w:w="0" w:type="dxa"/>
            <w:left w:w="0" w:type="dxa"/>
            <w:bottom w:w="0" w:type="dxa"/>
            <w:right w:w="0" w:type="dxa"/>
          </w:tblCellMar>
        </w:tblPrEx>
        <w:tc>
          <w:tcPr>
            <w:tcW w:w="255" w:type="pct"/>
            <w:vMerge/>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p>
        </w:tc>
        <w:tc>
          <w:tcPr>
            <w:tcW w:w="1312" w:type="pct"/>
            <w:vMerge/>
            <w:shd w:val="clear" w:color="auto" w:fill="auto"/>
            <w:vAlign w:val="center"/>
          </w:tcPr>
          <w:p w:rsidR="007F5860" w:rsidRPr="008A7E3E" w:rsidRDefault="007F5860" w:rsidP="006D2FDA">
            <w:pPr>
              <w:spacing w:before="120"/>
              <w:rPr>
                <w:rFonts w:ascii="Times New Roman" w:hAnsi="Times New Roman" w:cs="Times New Roman"/>
                <w:b/>
                <w:sz w:val="26"/>
                <w:szCs w:val="26"/>
              </w:rPr>
            </w:pPr>
          </w:p>
        </w:tc>
        <w:tc>
          <w:tcPr>
            <w:tcW w:w="1008"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Năm 2025</w:t>
            </w:r>
          </w:p>
        </w:tc>
        <w:tc>
          <w:tcPr>
            <w:tcW w:w="1164"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Năm 2030</w:t>
            </w:r>
          </w:p>
        </w:tc>
        <w:tc>
          <w:tcPr>
            <w:tcW w:w="1261"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Năm 2040</w:t>
            </w:r>
          </w:p>
        </w:tc>
      </w:tr>
      <w:tr w:rsidR="007F5860" w:rsidRPr="008A7E3E">
        <w:tblPrEx>
          <w:tblCellMar>
            <w:top w:w="0" w:type="dxa"/>
            <w:left w:w="0" w:type="dxa"/>
            <w:bottom w:w="0" w:type="dxa"/>
            <w:right w:w="0" w:type="dxa"/>
          </w:tblCellMar>
        </w:tblPrEx>
        <w:tc>
          <w:tcPr>
            <w:tcW w:w="255" w:type="pct"/>
            <w:vMerge/>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p>
        </w:tc>
        <w:tc>
          <w:tcPr>
            <w:tcW w:w="1312" w:type="pct"/>
            <w:vMerge/>
            <w:shd w:val="clear" w:color="auto" w:fill="auto"/>
            <w:vAlign w:val="center"/>
          </w:tcPr>
          <w:p w:rsidR="007F5860" w:rsidRPr="008A7E3E" w:rsidRDefault="007F5860" w:rsidP="006D2FDA">
            <w:pPr>
              <w:spacing w:before="120"/>
              <w:rPr>
                <w:rFonts w:ascii="Times New Roman" w:hAnsi="Times New Roman" w:cs="Times New Roman"/>
                <w:b/>
                <w:sz w:val="26"/>
                <w:szCs w:val="26"/>
              </w:rPr>
            </w:pPr>
          </w:p>
        </w:tc>
        <w:tc>
          <w:tcPr>
            <w:tcW w:w="416" w:type="pct"/>
            <w:tcBorders>
              <w:bottom w:val="single" w:sz="4" w:space="0" w:color="auto"/>
            </w:tcBorders>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Diện tích</w:t>
            </w:r>
          </w:p>
        </w:tc>
        <w:tc>
          <w:tcPr>
            <w:tcW w:w="226" w:type="pct"/>
            <w:tcBorders>
              <w:bottom w:val="single" w:sz="4" w:space="0" w:color="auto"/>
            </w:tcBorders>
            <w:shd w:val="clear" w:color="auto" w:fill="auto"/>
            <w:vAlign w:val="center"/>
          </w:tcPr>
          <w:p w:rsidR="007F5860" w:rsidRPr="008A7E3E" w:rsidRDefault="007F5860" w:rsidP="006D2FDA">
            <w:pPr>
              <w:spacing w:before="120"/>
              <w:jc w:val="center"/>
              <w:rPr>
                <w:rFonts w:ascii="Times New Roman" w:hAnsi="Times New Roman" w:cs="Times New Roman"/>
                <w:b/>
                <w:sz w:val="26"/>
                <w:szCs w:val="26"/>
                <w:lang w:val="en-US"/>
              </w:rPr>
            </w:pPr>
            <w:r w:rsidRPr="008A7E3E">
              <w:rPr>
                <w:rFonts w:ascii="Times New Roman" w:hAnsi="Times New Roman" w:cs="Times New Roman"/>
                <w:b/>
                <w:sz w:val="26"/>
                <w:szCs w:val="26"/>
              </w:rPr>
              <w:t>Tỷ l</w:t>
            </w:r>
            <w:r w:rsidRPr="008A7E3E">
              <w:rPr>
                <w:rFonts w:ascii="Times New Roman" w:hAnsi="Times New Roman" w:cs="Times New Roman"/>
                <w:b/>
                <w:sz w:val="26"/>
                <w:szCs w:val="26"/>
                <w:lang w:val="en-US"/>
              </w:rPr>
              <w:t>ệ</w:t>
            </w:r>
          </w:p>
        </w:tc>
        <w:tc>
          <w:tcPr>
            <w:tcW w:w="366" w:type="pct"/>
            <w:tcBorders>
              <w:bottom w:val="single" w:sz="4" w:space="0" w:color="auto"/>
            </w:tcBorders>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Ch</w:t>
            </w:r>
            <w:r w:rsidRPr="008A7E3E">
              <w:rPr>
                <w:rFonts w:ascii="Times New Roman" w:hAnsi="Times New Roman" w:cs="Times New Roman"/>
                <w:b/>
                <w:sz w:val="26"/>
                <w:szCs w:val="26"/>
                <w:lang w:val="en-US"/>
              </w:rPr>
              <w:t>ỉ</w:t>
            </w:r>
            <w:r w:rsidRPr="008A7E3E">
              <w:rPr>
                <w:rFonts w:ascii="Times New Roman" w:hAnsi="Times New Roman" w:cs="Times New Roman"/>
                <w:b/>
                <w:sz w:val="26"/>
                <w:szCs w:val="26"/>
              </w:rPr>
              <w:t xml:space="preserve"> tiêu</w:t>
            </w:r>
          </w:p>
        </w:tc>
        <w:tc>
          <w:tcPr>
            <w:tcW w:w="540" w:type="pct"/>
            <w:tcBorders>
              <w:bottom w:val="single" w:sz="4" w:space="0" w:color="auto"/>
            </w:tcBorders>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Diện tích</w:t>
            </w:r>
          </w:p>
        </w:tc>
        <w:tc>
          <w:tcPr>
            <w:tcW w:w="256" w:type="pct"/>
            <w:tcBorders>
              <w:bottom w:val="single" w:sz="4" w:space="0" w:color="auto"/>
            </w:tcBorders>
            <w:shd w:val="clear" w:color="auto" w:fill="auto"/>
            <w:vAlign w:val="center"/>
          </w:tcPr>
          <w:p w:rsidR="007F5860" w:rsidRPr="008A7E3E" w:rsidRDefault="007F5860" w:rsidP="006D2FDA">
            <w:pPr>
              <w:spacing w:before="120"/>
              <w:jc w:val="center"/>
              <w:rPr>
                <w:rFonts w:ascii="Times New Roman" w:hAnsi="Times New Roman" w:cs="Times New Roman"/>
                <w:b/>
                <w:sz w:val="26"/>
                <w:szCs w:val="26"/>
                <w:lang w:val="en-US"/>
              </w:rPr>
            </w:pPr>
            <w:r w:rsidRPr="008A7E3E">
              <w:rPr>
                <w:rFonts w:ascii="Times New Roman" w:hAnsi="Times New Roman" w:cs="Times New Roman"/>
                <w:b/>
                <w:sz w:val="26"/>
                <w:szCs w:val="26"/>
              </w:rPr>
              <w:t>Tỷ l</w:t>
            </w:r>
            <w:r w:rsidRPr="008A7E3E">
              <w:rPr>
                <w:rFonts w:ascii="Times New Roman" w:hAnsi="Times New Roman" w:cs="Times New Roman"/>
                <w:b/>
                <w:sz w:val="26"/>
                <w:szCs w:val="26"/>
                <w:lang w:val="en-US"/>
              </w:rPr>
              <w:t>ệ</w:t>
            </w:r>
          </w:p>
        </w:tc>
        <w:tc>
          <w:tcPr>
            <w:tcW w:w="368" w:type="pct"/>
            <w:tcBorders>
              <w:bottom w:val="single" w:sz="4" w:space="0" w:color="auto"/>
            </w:tcBorders>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Ch</w:t>
            </w:r>
            <w:r w:rsidRPr="008A7E3E">
              <w:rPr>
                <w:rFonts w:ascii="Times New Roman" w:hAnsi="Times New Roman" w:cs="Times New Roman"/>
                <w:b/>
                <w:sz w:val="26"/>
                <w:szCs w:val="26"/>
                <w:lang w:val="en-US"/>
              </w:rPr>
              <w:t>ỉ</w:t>
            </w:r>
            <w:r w:rsidRPr="008A7E3E">
              <w:rPr>
                <w:rFonts w:ascii="Times New Roman" w:hAnsi="Times New Roman" w:cs="Times New Roman"/>
                <w:b/>
                <w:sz w:val="26"/>
                <w:szCs w:val="26"/>
              </w:rPr>
              <w:t xml:space="preserve"> tiêu</w:t>
            </w:r>
          </w:p>
        </w:tc>
        <w:tc>
          <w:tcPr>
            <w:tcW w:w="550" w:type="pct"/>
            <w:tcBorders>
              <w:bottom w:val="single" w:sz="4" w:space="0" w:color="auto"/>
            </w:tcBorders>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Diện tích</w:t>
            </w:r>
          </w:p>
        </w:tc>
        <w:tc>
          <w:tcPr>
            <w:tcW w:w="312" w:type="pct"/>
            <w:tcBorders>
              <w:bottom w:val="single" w:sz="4" w:space="0" w:color="auto"/>
            </w:tcBorders>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Tỷ lệ</w:t>
            </w:r>
          </w:p>
        </w:tc>
        <w:tc>
          <w:tcPr>
            <w:tcW w:w="399" w:type="pct"/>
            <w:tcBorders>
              <w:bottom w:val="single" w:sz="4" w:space="0" w:color="auto"/>
            </w:tcBorders>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Chỉ tiêu</w:t>
            </w:r>
          </w:p>
        </w:tc>
      </w:tr>
      <w:tr w:rsidR="007F5860" w:rsidRPr="008A7E3E">
        <w:tblPrEx>
          <w:tblCellMar>
            <w:top w:w="0" w:type="dxa"/>
            <w:left w:w="0" w:type="dxa"/>
            <w:bottom w:w="0" w:type="dxa"/>
            <w:right w:w="0" w:type="dxa"/>
          </w:tblCellMar>
        </w:tblPrEx>
        <w:tc>
          <w:tcPr>
            <w:tcW w:w="255" w:type="pct"/>
            <w:vMerge/>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1312" w:type="pct"/>
            <w:vMerge/>
            <w:shd w:val="clear" w:color="auto" w:fill="auto"/>
            <w:vAlign w:val="center"/>
          </w:tcPr>
          <w:p w:rsidR="007F5860" w:rsidRPr="008A7E3E" w:rsidRDefault="007F5860" w:rsidP="006D2FDA">
            <w:pPr>
              <w:spacing w:before="120"/>
              <w:rPr>
                <w:rFonts w:ascii="Times New Roman" w:hAnsi="Times New Roman" w:cs="Times New Roman"/>
                <w:sz w:val="26"/>
                <w:szCs w:val="26"/>
              </w:rPr>
            </w:pP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(ha)</w:t>
            </w: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w:t>
            </w: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(m2/ng)</w:t>
            </w: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(ha)</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w:t>
            </w: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(m2/ng)</w:t>
            </w: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(ha)</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w:t>
            </w: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(m2/ng)</w:t>
            </w: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A</w:t>
            </w:r>
          </w:p>
        </w:tc>
        <w:tc>
          <w:tcPr>
            <w:tcW w:w="1312" w:type="pct"/>
            <w:shd w:val="clear" w:color="auto" w:fill="auto"/>
            <w:vAlign w:val="center"/>
          </w:tcPr>
          <w:p w:rsidR="007F5860" w:rsidRPr="008A7E3E" w:rsidRDefault="007F5860"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Tổng dân số (triệu ngư</w:t>
            </w:r>
            <w:r w:rsidR="008858D6" w:rsidRPr="008A7E3E">
              <w:rPr>
                <w:rFonts w:ascii="Times New Roman" w:hAnsi="Times New Roman" w:cs="Times New Roman"/>
                <w:b/>
                <w:sz w:val="26"/>
                <w:szCs w:val="26"/>
                <w:lang w:val="en-US"/>
              </w:rPr>
              <w:t>ời</w:t>
            </w:r>
            <w:r w:rsidRPr="008A7E3E">
              <w:rPr>
                <w:rFonts w:ascii="Times New Roman" w:hAnsi="Times New Roman" w:cs="Times New Roman"/>
                <w:b/>
                <w:sz w:val="26"/>
                <w:szCs w:val="26"/>
              </w:rPr>
              <w:t>)</w:t>
            </w:r>
          </w:p>
        </w:tc>
        <w:tc>
          <w:tcPr>
            <w:tcW w:w="1008"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3,0</w:t>
            </w:r>
          </w:p>
        </w:tc>
        <w:tc>
          <w:tcPr>
            <w:tcW w:w="1164"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lang w:val="en-US"/>
              </w:rPr>
            </w:pPr>
            <w:r w:rsidRPr="008A7E3E">
              <w:rPr>
                <w:rFonts w:ascii="Times New Roman" w:hAnsi="Times New Roman" w:cs="Times New Roman"/>
                <w:b/>
                <w:sz w:val="26"/>
                <w:szCs w:val="26"/>
              </w:rPr>
              <w:t>2,8 -</w:t>
            </w:r>
            <w:r w:rsidRPr="008A7E3E">
              <w:rPr>
                <w:rFonts w:ascii="Times New Roman" w:hAnsi="Times New Roman" w:cs="Times New Roman"/>
                <w:b/>
                <w:sz w:val="26"/>
                <w:szCs w:val="26"/>
                <w:lang w:val="en-US"/>
              </w:rPr>
              <w:t xml:space="preserve"> </w:t>
            </w:r>
            <w:r w:rsidR="00811923" w:rsidRPr="008A7E3E">
              <w:rPr>
                <w:rFonts w:ascii="Times New Roman" w:hAnsi="Times New Roman" w:cs="Times New Roman"/>
                <w:b/>
                <w:sz w:val="26"/>
                <w:szCs w:val="26"/>
              </w:rPr>
              <w:t>3,0</w:t>
            </w:r>
          </w:p>
        </w:tc>
        <w:tc>
          <w:tcPr>
            <w:tcW w:w="1261"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3,9</w:t>
            </w:r>
            <w:r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4,7</w:t>
            </w: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Dự báo dân số đô thị</w:t>
            </w:r>
          </w:p>
        </w:tc>
        <w:tc>
          <w:tcPr>
            <w:tcW w:w="1008" w:type="pct"/>
            <w:gridSpan w:val="3"/>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2,4</w:t>
            </w:r>
          </w:p>
        </w:tc>
        <w:tc>
          <w:tcPr>
            <w:tcW w:w="1164" w:type="pct"/>
            <w:gridSpan w:val="3"/>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2,0 -</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2,2</w:t>
            </w:r>
          </w:p>
        </w:tc>
        <w:tc>
          <w:tcPr>
            <w:tcW w:w="1261" w:type="pct"/>
            <w:gridSpan w:val="3"/>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3,2</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4,0</w:t>
            </w: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w:t>
            </w:r>
          </w:p>
        </w:tc>
        <w:tc>
          <w:tcPr>
            <w:tcW w:w="1312"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Nông thôn</w:t>
            </w:r>
          </w:p>
        </w:tc>
        <w:tc>
          <w:tcPr>
            <w:tcW w:w="1008" w:type="pct"/>
            <w:gridSpan w:val="3"/>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0,6</w:t>
            </w:r>
          </w:p>
        </w:tc>
        <w:tc>
          <w:tcPr>
            <w:tcW w:w="1164" w:type="pct"/>
            <w:gridSpan w:val="3"/>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0,73</w:t>
            </w:r>
          </w:p>
        </w:tc>
        <w:tc>
          <w:tcPr>
            <w:tcW w:w="1261" w:type="pct"/>
            <w:gridSpan w:val="3"/>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0,79</w:t>
            </w: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Tỷ lệ đô thị hoá</w:t>
            </w:r>
          </w:p>
        </w:tc>
        <w:tc>
          <w:tcPr>
            <w:tcW w:w="1008" w:type="pct"/>
            <w:gridSpan w:val="3"/>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80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85</w:t>
            </w:r>
          </w:p>
        </w:tc>
        <w:tc>
          <w:tcPr>
            <w:tcW w:w="1164" w:type="pct"/>
            <w:gridSpan w:val="3"/>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74</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- 76%</w:t>
            </w:r>
          </w:p>
        </w:tc>
        <w:tc>
          <w:tcPr>
            <w:tcW w:w="1261" w:type="pct"/>
            <w:gridSpan w:val="3"/>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80 - 86 %</w:t>
            </w: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B</w:t>
            </w:r>
          </w:p>
        </w:tc>
        <w:tc>
          <w:tcPr>
            <w:tcW w:w="1312" w:type="pct"/>
            <w:shd w:val="clear" w:color="auto" w:fill="auto"/>
            <w:vAlign w:val="center"/>
          </w:tcPr>
          <w:p w:rsidR="007F5860" w:rsidRPr="008A7E3E" w:rsidRDefault="007F5860"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Tổng diện tích đất theo đơn vị hành chính (ha)</w:t>
            </w:r>
          </w:p>
        </w:tc>
        <w:tc>
          <w:tcPr>
            <w:tcW w:w="1008"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152.190</w:t>
            </w:r>
          </w:p>
        </w:tc>
        <w:tc>
          <w:tcPr>
            <w:tcW w:w="1164"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152.652</w:t>
            </w:r>
          </w:p>
        </w:tc>
        <w:tc>
          <w:tcPr>
            <w:tcW w:w="1261" w:type="pct"/>
            <w:gridSpan w:val="3"/>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152.652</w:t>
            </w: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1312"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Trong đó:</w:t>
            </w:r>
          </w:p>
        </w:tc>
        <w:tc>
          <w:tcPr>
            <w:tcW w:w="41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22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54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25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8"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55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1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9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1312"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xây dựng đô thị</w:t>
            </w:r>
          </w:p>
        </w:tc>
        <w:tc>
          <w:tcPr>
            <w:tcW w:w="41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48.956</w:t>
            </w:r>
          </w:p>
        </w:tc>
        <w:tc>
          <w:tcPr>
            <w:tcW w:w="22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54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52.500 - 53.500</w:t>
            </w:r>
          </w:p>
        </w:tc>
        <w:tc>
          <w:tcPr>
            <w:tcW w:w="25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8"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55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72.000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73.000</w:t>
            </w:r>
          </w:p>
        </w:tc>
        <w:tc>
          <w:tcPr>
            <w:tcW w:w="31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9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I</w:t>
            </w:r>
          </w:p>
        </w:tc>
        <w:tc>
          <w:tcPr>
            <w:tcW w:w="1312" w:type="pct"/>
            <w:shd w:val="clear" w:color="auto" w:fill="auto"/>
            <w:vAlign w:val="center"/>
          </w:tcPr>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 xml:space="preserve">ĐẤT </w:t>
            </w:r>
            <w:r w:rsidR="007F5860" w:rsidRPr="008A7E3E">
              <w:rPr>
                <w:rFonts w:ascii="Times New Roman" w:hAnsi="Times New Roman" w:cs="Times New Roman"/>
                <w:b/>
                <w:sz w:val="26"/>
                <w:szCs w:val="26"/>
              </w:rPr>
              <w:t xml:space="preserve">XÂY DỰNG ĐÔ </w:t>
            </w:r>
            <w:r w:rsidRPr="008A7E3E">
              <w:rPr>
                <w:rFonts w:ascii="Times New Roman" w:hAnsi="Times New Roman" w:cs="Times New Roman"/>
                <w:b/>
                <w:sz w:val="26"/>
                <w:szCs w:val="26"/>
              </w:rPr>
              <w:t>THỊ</w:t>
            </w:r>
          </w:p>
        </w:tc>
        <w:tc>
          <w:tcPr>
            <w:tcW w:w="416"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48.956</w:t>
            </w:r>
          </w:p>
        </w:tc>
        <w:tc>
          <w:tcPr>
            <w:tcW w:w="226"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100</w:t>
            </w:r>
          </w:p>
        </w:tc>
        <w:tc>
          <w:tcPr>
            <w:tcW w:w="366"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160</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210</w:t>
            </w:r>
          </w:p>
        </w:tc>
        <w:tc>
          <w:tcPr>
            <w:tcW w:w="540"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52.500</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53.500</w:t>
            </w:r>
          </w:p>
        </w:tc>
        <w:tc>
          <w:tcPr>
            <w:tcW w:w="256"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100</w:t>
            </w:r>
          </w:p>
        </w:tc>
        <w:tc>
          <w:tcPr>
            <w:tcW w:w="368"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250 - 260</w:t>
            </w:r>
          </w:p>
        </w:tc>
        <w:tc>
          <w:tcPr>
            <w:tcW w:w="550"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72.000</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73.000</w:t>
            </w:r>
          </w:p>
        </w:tc>
        <w:tc>
          <w:tcPr>
            <w:tcW w:w="312"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100</w:t>
            </w:r>
          </w:p>
        </w:tc>
        <w:tc>
          <w:tcPr>
            <w:tcW w:w="399"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215</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225</w:t>
            </w: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w:t>
            </w:r>
          </w:p>
        </w:tc>
        <w:tc>
          <w:tcPr>
            <w:tcW w:w="1312" w:type="pct"/>
            <w:shd w:val="clear" w:color="auto" w:fill="auto"/>
            <w:vAlign w:val="center"/>
          </w:tcPr>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Đất dân dụng</w:t>
            </w:r>
          </w:p>
        </w:tc>
        <w:tc>
          <w:tcPr>
            <w:tcW w:w="416"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17.100</w:t>
            </w:r>
          </w:p>
        </w:tc>
        <w:tc>
          <w:tcPr>
            <w:tcW w:w="226"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27</w:t>
            </w:r>
          </w:p>
        </w:tc>
        <w:tc>
          <w:tcPr>
            <w:tcW w:w="366"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70</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84</w:t>
            </w:r>
          </w:p>
        </w:tc>
        <w:tc>
          <w:tcPr>
            <w:tcW w:w="540"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17.500</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18500</w:t>
            </w:r>
          </w:p>
        </w:tc>
        <w:tc>
          <w:tcPr>
            <w:tcW w:w="256"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33</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35</w:t>
            </w:r>
          </w:p>
        </w:tc>
        <w:tc>
          <w:tcPr>
            <w:tcW w:w="368"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80</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92</w:t>
            </w:r>
          </w:p>
        </w:tc>
        <w:tc>
          <w:tcPr>
            <w:tcW w:w="550"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25.500 - 26.500</w:t>
            </w:r>
          </w:p>
        </w:tc>
        <w:tc>
          <w:tcPr>
            <w:tcW w:w="312"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34</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37</w:t>
            </w:r>
          </w:p>
        </w:tc>
        <w:tc>
          <w:tcPr>
            <w:tcW w:w="399" w:type="pct"/>
            <w:shd w:val="clear" w:color="auto" w:fill="auto"/>
            <w:vAlign w:val="center"/>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65</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7F5860"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80</w:t>
            </w: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w:t>
            </w:r>
          </w:p>
        </w:tc>
        <w:tc>
          <w:tcPr>
            <w:tcW w:w="1312"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đơn vị ở</w:t>
            </w:r>
          </w:p>
        </w:tc>
        <w:tc>
          <w:tcPr>
            <w:tcW w:w="41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22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54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11500</w:t>
            </w:r>
          </w:p>
        </w:tc>
        <w:tc>
          <w:tcPr>
            <w:tcW w:w="25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8"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60</w:t>
            </w:r>
          </w:p>
        </w:tc>
        <w:tc>
          <w:tcPr>
            <w:tcW w:w="55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15.500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16.500</w:t>
            </w:r>
          </w:p>
        </w:tc>
        <w:tc>
          <w:tcPr>
            <w:tcW w:w="31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9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55</w:t>
            </w: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1.2</w:t>
            </w:r>
          </w:p>
        </w:tc>
        <w:tc>
          <w:tcPr>
            <w:tcW w:w="1312"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đô thị phát triển mới</w:t>
            </w:r>
          </w:p>
        </w:tc>
        <w:tc>
          <w:tcPr>
            <w:tcW w:w="41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7.539</w:t>
            </w:r>
          </w:p>
        </w:tc>
        <w:tc>
          <w:tcPr>
            <w:tcW w:w="22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29</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55</w:t>
            </w:r>
          </w:p>
        </w:tc>
        <w:tc>
          <w:tcPr>
            <w:tcW w:w="54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2.000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2.100</w:t>
            </w:r>
          </w:p>
        </w:tc>
        <w:tc>
          <w:tcPr>
            <w:tcW w:w="25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8"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27</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28</w:t>
            </w:r>
          </w:p>
        </w:tc>
        <w:tc>
          <w:tcPr>
            <w:tcW w:w="55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6.800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7.100</w:t>
            </w:r>
          </w:p>
        </w:tc>
        <w:tc>
          <w:tcPr>
            <w:tcW w:w="31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9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25</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28</w:t>
            </w: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1.3</w:t>
            </w:r>
          </w:p>
        </w:tc>
        <w:tc>
          <w:tcPr>
            <w:tcW w:w="1312"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công trình d</w:t>
            </w:r>
            <w:r w:rsidR="007F5860" w:rsidRPr="008A7E3E">
              <w:rPr>
                <w:rFonts w:ascii="Times New Roman" w:hAnsi="Times New Roman" w:cs="Times New Roman"/>
                <w:sz w:val="26"/>
                <w:szCs w:val="26"/>
                <w:lang w:val="en-US"/>
              </w:rPr>
              <w:t>ị</w:t>
            </w:r>
            <w:r w:rsidRPr="008A7E3E">
              <w:rPr>
                <w:rFonts w:ascii="Times New Roman" w:hAnsi="Times New Roman" w:cs="Times New Roman"/>
                <w:sz w:val="26"/>
                <w:szCs w:val="26"/>
              </w:rPr>
              <w:t>ch v</w:t>
            </w:r>
            <w:r w:rsidR="007F5860" w:rsidRPr="008A7E3E">
              <w:rPr>
                <w:rFonts w:ascii="Times New Roman" w:hAnsi="Times New Roman" w:cs="Times New Roman"/>
                <w:sz w:val="26"/>
                <w:szCs w:val="26"/>
                <w:lang w:val="en-US"/>
              </w:rPr>
              <w:t>ụ</w:t>
            </w:r>
            <w:r w:rsidRPr="008A7E3E">
              <w:rPr>
                <w:rFonts w:ascii="Times New Roman" w:hAnsi="Times New Roman" w:cs="Times New Roman"/>
                <w:sz w:val="26"/>
                <w:szCs w:val="26"/>
              </w:rPr>
              <w:t xml:space="preserve"> - công c</w:t>
            </w:r>
            <w:r w:rsidR="007F5860" w:rsidRPr="008A7E3E">
              <w:rPr>
                <w:rFonts w:ascii="Times New Roman" w:hAnsi="Times New Roman" w:cs="Times New Roman"/>
                <w:sz w:val="26"/>
                <w:szCs w:val="26"/>
                <w:lang w:val="en-US"/>
              </w:rPr>
              <w:t>ộ</w:t>
            </w:r>
            <w:r w:rsidRPr="008A7E3E">
              <w:rPr>
                <w:rFonts w:ascii="Times New Roman" w:hAnsi="Times New Roman" w:cs="Times New Roman"/>
                <w:sz w:val="26"/>
                <w:szCs w:val="26"/>
              </w:rPr>
              <w:t>ng đô</w:t>
            </w:r>
            <w:r w:rsidR="006864C9" w:rsidRPr="008A7E3E">
              <w:rPr>
                <w:rFonts w:ascii="Times New Roman" w:hAnsi="Times New Roman" w:cs="Times New Roman"/>
                <w:sz w:val="26"/>
                <w:szCs w:val="26"/>
              </w:rPr>
              <w:t xml:space="preserve"> </w:t>
            </w:r>
            <w:r w:rsidRPr="008A7E3E">
              <w:rPr>
                <w:rFonts w:ascii="Times New Roman" w:hAnsi="Times New Roman" w:cs="Times New Roman"/>
                <w:sz w:val="26"/>
                <w:szCs w:val="26"/>
              </w:rPr>
              <w:t>thị</w:t>
            </w:r>
          </w:p>
        </w:tc>
        <w:tc>
          <w:tcPr>
            <w:tcW w:w="41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1.163</w:t>
            </w:r>
          </w:p>
        </w:tc>
        <w:tc>
          <w:tcPr>
            <w:tcW w:w="22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3,5</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5</w:t>
            </w:r>
          </w:p>
        </w:tc>
        <w:tc>
          <w:tcPr>
            <w:tcW w:w="54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900 - 1000</w:t>
            </w:r>
          </w:p>
        </w:tc>
        <w:tc>
          <w:tcPr>
            <w:tcW w:w="25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8"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4,5</w:t>
            </w:r>
          </w:p>
        </w:tc>
        <w:tc>
          <w:tcPr>
            <w:tcW w:w="55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1.500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- 1.600</w:t>
            </w:r>
          </w:p>
        </w:tc>
        <w:tc>
          <w:tcPr>
            <w:tcW w:w="31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9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4,0 - 4,5</w:t>
            </w: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1.4</w:t>
            </w:r>
          </w:p>
        </w:tc>
        <w:tc>
          <w:tcPr>
            <w:tcW w:w="1312"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cây xanh sử dụng công cộng trong đô thị</w:t>
            </w:r>
          </w:p>
        </w:tc>
        <w:tc>
          <w:tcPr>
            <w:tcW w:w="41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3.890</w:t>
            </w:r>
          </w:p>
        </w:tc>
        <w:tc>
          <w:tcPr>
            <w:tcW w:w="22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17</w:t>
            </w:r>
          </w:p>
        </w:tc>
        <w:tc>
          <w:tcPr>
            <w:tcW w:w="54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2.300 - 3000</w:t>
            </w:r>
          </w:p>
        </w:tc>
        <w:tc>
          <w:tcPr>
            <w:tcW w:w="25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8"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13</w:t>
            </w:r>
          </w:p>
        </w:tc>
        <w:tc>
          <w:tcPr>
            <w:tcW w:w="55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4.500 - 4.800</w:t>
            </w:r>
          </w:p>
        </w:tc>
        <w:tc>
          <w:tcPr>
            <w:tcW w:w="31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9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11 - 12</w:t>
            </w:r>
          </w:p>
        </w:tc>
      </w:tr>
      <w:tr w:rsidR="008A050B" w:rsidRPr="008A7E3E">
        <w:tblPrEx>
          <w:tblCellMar>
            <w:top w:w="0" w:type="dxa"/>
            <w:left w:w="0" w:type="dxa"/>
            <w:bottom w:w="0" w:type="dxa"/>
            <w:right w:w="0" w:type="dxa"/>
          </w:tblCellMar>
        </w:tblPrEx>
        <w:tc>
          <w:tcPr>
            <w:tcW w:w="255"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w:t>
            </w:r>
          </w:p>
        </w:tc>
        <w:tc>
          <w:tcPr>
            <w:tcW w:w="1312" w:type="pct"/>
            <w:shd w:val="clear" w:color="auto" w:fill="auto"/>
            <w:vAlign w:val="center"/>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giao thông đô thị (tính đến đường khu vực)</w:t>
            </w:r>
          </w:p>
        </w:tc>
        <w:tc>
          <w:tcPr>
            <w:tcW w:w="41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4.508</w:t>
            </w:r>
          </w:p>
        </w:tc>
        <w:tc>
          <w:tcPr>
            <w:tcW w:w="22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19</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21</w:t>
            </w:r>
          </w:p>
        </w:tc>
        <w:tc>
          <w:tcPr>
            <w:tcW w:w="54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3.000</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7F586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3.100</w:t>
            </w:r>
          </w:p>
        </w:tc>
        <w:tc>
          <w:tcPr>
            <w:tcW w:w="256"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68"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13 - 14</w:t>
            </w:r>
          </w:p>
        </w:tc>
        <w:tc>
          <w:tcPr>
            <w:tcW w:w="550"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4.000 - 5.000</w:t>
            </w:r>
          </w:p>
        </w:tc>
        <w:tc>
          <w:tcPr>
            <w:tcW w:w="312"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p>
        </w:tc>
        <w:tc>
          <w:tcPr>
            <w:tcW w:w="399" w:type="pct"/>
            <w:shd w:val="clear" w:color="auto" w:fill="auto"/>
            <w:vAlign w:val="center"/>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12</w:t>
            </w:r>
            <w:r w:rsidR="0006261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062617"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15</w:t>
            </w: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2</w:t>
            </w:r>
          </w:p>
        </w:tc>
        <w:tc>
          <w:tcPr>
            <w:tcW w:w="1312" w:type="pct"/>
            <w:shd w:val="clear" w:color="auto" w:fill="auto"/>
            <w:vAlign w:val="center"/>
          </w:tcPr>
          <w:p w:rsidR="007F5860" w:rsidRPr="008A7E3E" w:rsidRDefault="007F5860"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Đất ngoài dân d</w:t>
            </w:r>
            <w:r w:rsidR="00071C85" w:rsidRPr="008A7E3E">
              <w:rPr>
                <w:rFonts w:ascii="Times New Roman" w:hAnsi="Times New Roman" w:cs="Times New Roman"/>
                <w:b/>
                <w:sz w:val="26"/>
                <w:szCs w:val="26"/>
                <w:lang w:val="en-US"/>
              </w:rPr>
              <w:t>ụ</w:t>
            </w:r>
            <w:r w:rsidRPr="008A7E3E">
              <w:rPr>
                <w:rFonts w:ascii="Times New Roman" w:hAnsi="Times New Roman" w:cs="Times New Roman"/>
                <w:b/>
                <w:sz w:val="26"/>
                <w:szCs w:val="26"/>
              </w:rPr>
              <w:t>ng</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31.856</w:t>
            </w: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50,4</w:t>
            </w: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90 -</w:t>
            </w:r>
            <w:r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120</w:t>
            </w: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35</w:t>
            </w:r>
            <w:r w:rsidR="00811923" w:rsidRPr="008A7E3E">
              <w:rPr>
                <w:rFonts w:ascii="Times New Roman" w:hAnsi="Times New Roman" w:cs="Times New Roman"/>
                <w:b/>
                <w:sz w:val="26"/>
                <w:szCs w:val="26"/>
                <w:lang w:val="en-US"/>
              </w:rPr>
              <w:t>.</w:t>
            </w:r>
            <w:r w:rsidRPr="008A7E3E">
              <w:rPr>
                <w:rFonts w:ascii="Times New Roman" w:hAnsi="Times New Roman" w:cs="Times New Roman"/>
                <w:b/>
                <w:sz w:val="26"/>
                <w:szCs w:val="26"/>
              </w:rPr>
              <w:t>500</w:t>
            </w:r>
            <w:r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36</w:t>
            </w:r>
            <w:r w:rsidR="00811923" w:rsidRPr="008A7E3E">
              <w:rPr>
                <w:rFonts w:ascii="Times New Roman" w:hAnsi="Times New Roman" w:cs="Times New Roman"/>
                <w:b/>
                <w:sz w:val="26"/>
                <w:szCs w:val="26"/>
                <w:lang w:val="en-US"/>
              </w:rPr>
              <w:t>.</w:t>
            </w:r>
            <w:r w:rsidRPr="008A7E3E">
              <w:rPr>
                <w:rFonts w:ascii="Times New Roman" w:hAnsi="Times New Roman" w:cs="Times New Roman"/>
                <w:b/>
                <w:sz w:val="26"/>
                <w:szCs w:val="26"/>
              </w:rPr>
              <w:t>500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65</w:t>
            </w:r>
            <w:r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67</w:t>
            </w: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47.500 - 48.500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63</w:t>
            </w:r>
            <w:r w:rsidR="00811923"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811923"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66</w:t>
            </w: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2.1</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trung tâm đô thị cấp thành phố</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600 - 620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600 - 700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2.2</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trung tâm cấp vùng</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226</w:t>
            </w: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620 - 650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850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- 1.000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2.3</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sử dụng hỗn hợp có nhà ở và đất thương mại, dịch vụ, logistic</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2.500 - 2.800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3.850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4.150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a</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sử dụng hỗn hợp (có ở)</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600 - 900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1.450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- 1.650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b</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thương mại, dịch vụ, logistics</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1.700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2.000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2.200 - 2.500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2.4</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công nghiệp, tiểu thủ công nghiệp và kho tàng</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16.329</w:t>
            </w: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13.000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13</w:t>
            </w:r>
            <w:r w:rsidR="00AD7021" w:rsidRPr="008A7E3E">
              <w:rPr>
                <w:rFonts w:ascii="Times New Roman" w:hAnsi="Times New Roman" w:cs="Times New Roman"/>
                <w:sz w:val="26"/>
                <w:szCs w:val="26"/>
                <w:lang w:val="en-US"/>
              </w:rPr>
              <w:t>.</w:t>
            </w:r>
            <w:r w:rsidRPr="008A7E3E">
              <w:rPr>
                <w:rFonts w:ascii="Times New Roman" w:hAnsi="Times New Roman" w:cs="Times New Roman"/>
                <w:sz w:val="26"/>
                <w:szCs w:val="26"/>
              </w:rPr>
              <w:t>500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27</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29</w:t>
            </w: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17.500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18</w:t>
            </w:r>
            <w:r w:rsidR="00AD7021" w:rsidRPr="008A7E3E">
              <w:rPr>
                <w:rFonts w:ascii="Times New Roman" w:hAnsi="Times New Roman" w:cs="Times New Roman"/>
                <w:sz w:val="26"/>
                <w:szCs w:val="26"/>
                <w:lang w:val="en-US"/>
              </w:rPr>
              <w:t>.</w:t>
            </w:r>
            <w:r w:rsidRPr="008A7E3E">
              <w:rPr>
                <w:rFonts w:ascii="Times New Roman" w:hAnsi="Times New Roman" w:cs="Times New Roman"/>
                <w:sz w:val="26"/>
                <w:szCs w:val="26"/>
              </w:rPr>
              <w:t>500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23</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25</w:t>
            </w: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2.5</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giao thông đối ngoại (bao gồm giao thông đối ngoại, cảng, sân bay và công trình đầu mối giao thông khác)</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3.207</w:t>
            </w: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11</w:t>
            </w:r>
            <w:r w:rsidR="00AD7021" w:rsidRPr="008A7E3E">
              <w:rPr>
                <w:rFonts w:ascii="Times New Roman" w:hAnsi="Times New Roman" w:cs="Times New Roman"/>
                <w:sz w:val="26"/>
                <w:szCs w:val="26"/>
                <w:lang w:val="en-US"/>
              </w:rPr>
              <w:t>.</w:t>
            </w:r>
            <w:r w:rsidRPr="008A7E3E">
              <w:rPr>
                <w:rFonts w:ascii="Times New Roman" w:hAnsi="Times New Roman" w:cs="Times New Roman"/>
                <w:sz w:val="26"/>
                <w:szCs w:val="26"/>
              </w:rPr>
              <w:t>500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21</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22</w:t>
            </w: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12.000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13.000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17</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18</w:t>
            </w: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2.6</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cây xanh công viên chuyên đề, cách ly</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8.659</w:t>
            </w: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5.000</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6.000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10</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11</w:t>
            </w: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9.700</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11.200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13,5</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15,5</w:t>
            </w: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2.7</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cây xanh sinh thái cảnh quan</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2.8</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du lịch tập trung</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700 - 800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1.000 - 1.500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2.9</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công trình đầu mối hạ tầng</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560 - 640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750 - 850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II</w:t>
            </w:r>
          </w:p>
        </w:tc>
        <w:tc>
          <w:tcPr>
            <w:tcW w:w="1312" w:type="pct"/>
            <w:shd w:val="clear" w:color="auto" w:fill="auto"/>
            <w:vAlign w:val="center"/>
          </w:tcPr>
          <w:p w:rsidR="007F5860" w:rsidRPr="008A7E3E" w:rsidRDefault="007F5860"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ĐẤT KHÁC</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15.191</w:t>
            </w: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104</w:t>
            </w:r>
            <w:r w:rsidR="00EF62CA" w:rsidRPr="008A7E3E">
              <w:rPr>
                <w:rFonts w:ascii="Times New Roman" w:hAnsi="Times New Roman" w:cs="Times New Roman"/>
                <w:b/>
                <w:sz w:val="26"/>
                <w:szCs w:val="26"/>
                <w:lang w:val="en-US"/>
              </w:rPr>
              <w:t>.</w:t>
            </w:r>
            <w:r w:rsidRPr="008A7E3E">
              <w:rPr>
                <w:rFonts w:ascii="Times New Roman" w:hAnsi="Times New Roman" w:cs="Times New Roman"/>
                <w:b/>
                <w:sz w:val="26"/>
                <w:szCs w:val="26"/>
              </w:rPr>
              <w:t>000</w:t>
            </w:r>
            <w:r w:rsidR="00EF62CA"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EF62CA"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107.000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91.000</w:t>
            </w:r>
            <w:r w:rsidR="00EF62CA"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w:t>
            </w:r>
            <w:r w:rsidR="00EF62CA" w:rsidRPr="008A7E3E">
              <w:rPr>
                <w:rFonts w:ascii="Times New Roman" w:hAnsi="Times New Roman" w:cs="Times New Roman"/>
                <w:b/>
                <w:sz w:val="26"/>
                <w:szCs w:val="26"/>
                <w:lang w:val="en-US"/>
              </w:rPr>
              <w:t xml:space="preserve"> </w:t>
            </w:r>
            <w:r w:rsidRPr="008A7E3E">
              <w:rPr>
                <w:rFonts w:ascii="Times New Roman" w:hAnsi="Times New Roman" w:cs="Times New Roman"/>
                <w:b/>
                <w:sz w:val="26"/>
                <w:szCs w:val="26"/>
              </w:rPr>
              <w:t>92.000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r>
      <w:tr w:rsidR="007F5860" w:rsidRPr="008A7E3E">
        <w:tblPrEx>
          <w:tblCellMar>
            <w:top w:w="0" w:type="dxa"/>
            <w:left w:w="0" w:type="dxa"/>
            <w:bottom w:w="0" w:type="dxa"/>
            <w:right w:w="0" w:type="dxa"/>
          </w:tblCellMar>
        </w:tblPrEx>
        <w:tc>
          <w:tcPr>
            <w:tcW w:w="255"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w:t>
            </w:r>
          </w:p>
        </w:tc>
        <w:tc>
          <w:tcPr>
            <w:tcW w:w="1312" w:type="pct"/>
            <w:shd w:val="clear" w:color="auto" w:fill="auto"/>
            <w:vAlign w:val="center"/>
          </w:tcPr>
          <w:p w:rsidR="007F5860" w:rsidRPr="008A7E3E" w:rsidRDefault="007F5860"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khu dân cư nông thôn</w:t>
            </w:r>
          </w:p>
        </w:tc>
        <w:tc>
          <w:tcPr>
            <w:tcW w:w="41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22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54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9.200 - 9.420</w:t>
            </w:r>
          </w:p>
        </w:tc>
        <w:tc>
          <w:tcPr>
            <w:tcW w:w="256"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68"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100</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102</w:t>
            </w:r>
          </w:p>
        </w:tc>
        <w:tc>
          <w:tcPr>
            <w:tcW w:w="550"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9.000</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9.100</w:t>
            </w:r>
          </w:p>
        </w:tc>
        <w:tc>
          <w:tcPr>
            <w:tcW w:w="312"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p>
        </w:tc>
        <w:tc>
          <w:tcPr>
            <w:tcW w:w="399" w:type="pct"/>
            <w:shd w:val="clear" w:color="auto" w:fill="auto"/>
            <w:vAlign w:val="center"/>
          </w:tcPr>
          <w:p w:rsidR="007F5860" w:rsidRPr="008A7E3E" w:rsidRDefault="007F5860"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89</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EF62C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90</w:t>
            </w:r>
          </w:p>
        </w:tc>
      </w:tr>
      <w:tr w:rsidR="00EF62CA" w:rsidRPr="008A7E3E">
        <w:tblPrEx>
          <w:tblCellMar>
            <w:top w:w="0" w:type="dxa"/>
            <w:left w:w="0" w:type="dxa"/>
            <w:bottom w:w="0" w:type="dxa"/>
            <w:right w:w="0" w:type="dxa"/>
          </w:tblCellMar>
        </w:tblPrEx>
        <w:tc>
          <w:tcPr>
            <w:tcW w:w="255"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w:t>
            </w:r>
          </w:p>
        </w:tc>
        <w:tc>
          <w:tcPr>
            <w:tcW w:w="1312" w:type="pct"/>
            <w:shd w:val="clear" w:color="auto" w:fill="auto"/>
            <w:vAlign w:val="center"/>
          </w:tcPr>
          <w:p w:rsidR="00EF62CA" w:rsidRPr="008A7E3E" w:rsidRDefault="00EF62CA"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an ninh - quốc phòng (không bao gồm các khu chức năng đô thị)</w:t>
            </w:r>
          </w:p>
        </w:tc>
        <w:tc>
          <w:tcPr>
            <w:tcW w:w="41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2.072</w:t>
            </w:r>
          </w:p>
        </w:tc>
        <w:tc>
          <w:tcPr>
            <w:tcW w:w="22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4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w:t>
            </w:r>
            <w:r w:rsidR="00AD7021" w:rsidRPr="008A7E3E">
              <w:rPr>
                <w:rFonts w:ascii="Times New Roman" w:hAnsi="Times New Roman" w:cs="Times New Roman"/>
                <w:sz w:val="26"/>
                <w:szCs w:val="26"/>
                <w:lang w:val="en-US"/>
              </w:rPr>
              <w:t>.</w:t>
            </w:r>
            <w:r w:rsidRPr="008A7E3E">
              <w:rPr>
                <w:rFonts w:ascii="Times New Roman" w:hAnsi="Times New Roman" w:cs="Times New Roman"/>
                <w:sz w:val="26"/>
                <w:szCs w:val="26"/>
              </w:rPr>
              <w:t>200</w:t>
            </w:r>
          </w:p>
        </w:tc>
        <w:tc>
          <w:tcPr>
            <w:tcW w:w="25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8"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5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- 1.200</w:t>
            </w:r>
          </w:p>
        </w:tc>
        <w:tc>
          <w:tcPr>
            <w:tcW w:w="312"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99"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r>
      <w:tr w:rsidR="00EF62CA" w:rsidRPr="008A7E3E">
        <w:tblPrEx>
          <w:tblCellMar>
            <w:top w:w="0" w:type="dxa"/>
            <w:left w:w="0" w:type="dxa"/>
            <w:bottom w:w="0" w:type="dxa"/>
            <w:right w:w="0" w:type="dxa"/>
          </w:tblCellMar>
        </w:tblPrEx>
        <w:tc>
          <w:tcPr>
            <w:tcW w:w="255"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w:t>
            </w:r>
          </w:p>
        </w:tc>
        <w:tc>
          <w:tcPr>
            <w:tcW w:w="1312" w:type="pct"/>
            <w:shd w:val="clear" w:color="auto" w:fill="auto"/>
            <w:vAlign w:val="center"/>
          </w:tcPr>
          <w:p w:rsidR="00EF62CA" w:rsidRPr="008A7E3E" w:rsidRDefault="00EF62CA"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tôn giáo (không bao gồm đất tôn giáo trong các khu dân cư)</w:t>
            </w:r>
          </w:p>
        </w:tc>
        <w:tc>
          <w:tcPr>
            <w:tcW w:w="41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268</w:t>
            </w:r>
          </w:p>
        </w:tc>
        <w:tc>
          <w:tcPr>
            <w:tcW w:w="22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4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195 - 200</w:t>
            </w:r>
          </w:p>
        </w:tc>
        <w:tc>
          <w:tcPr>
            <w:tcW w:w="25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8"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5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195 - 200</w:t>
            </w:r>
          </w:p>
        </w:tc>
        <w:tc>
          <w:tcPr>
            <w:tcW w:w="312"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99"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r>
      <w:tr w:rsidR="00EF62CA" w:rsidRPr="008A7E3E">
        <w:tblPrEx>
          <w:tblCellMar>
            <w:top w:w="0" w:type="dxa"/>
            <w:left w:w="0" w:type="dxa"/>
            <w:bottom w:w="0" w:type="dxa"/>
            <w:right w:w="0" w:type="dxa"/>
          </w:tblCellMar>
        </w:tblPrEx>
        <w:tc>
          <w:tcPr>
            <w:tcW w:w="255"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w:t>
            </w:r>
          </w:p>
        </w:tc>
        <w:tc>
          <w:tcPr>
            <w:tcW w:w="1312" w:type="pct"/>
            <w:shd w:val="clear" w:color="auto" w:fill="auto"/>
            <w:vAlign w:val="center"/>
          </w:tcPr>
          <w:p w:rsidR="00EF62CA" w:rsidRPr="008A7E3E" w:rsidRDefault="00EF62CA"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nghĩa trang, cơ sở tang lễ (không bao gồm nghĩa trang nhỏ lẻ trong khu dân dụng)</w:t>
            </w:r>
          </w:p>
        </w:tc>
        <w:tc>
          <w:tcPr>
            <w:tcW w:w="41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1.095</w:t>
            </w:r>
          </w:p>
        </w:tc>
        <w:tc>
          <w:tcPr>
            <w:tcW w:w="22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4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340 - 360</w:t>
            </w:r>
          </w:p>
        </w:tc>
        <w:tc>
          <w:tcPr>
            <w:tcW w:w="25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8"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5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340 - 360</w:t>
            </w:r>
          </w:p>
        </w:tc>
        <w:tc>
          <w:tcPr>
            <w:tcW w:w="312"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99"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r>
      <w:tr w:rsidR="00EF62CA" w:rsidRPr="008A7E3E">
        <w:tblPrEx>
          <w:tblCellMar>
            <w:top w:w="0" w:type="dxa"/>
            <w:left w:w="0" w:type="dxa"/>
            <w:bottom w:w="0" w:type="dxa"/>
            <w:right w:w="0" w:type="dxa"/>
          </w:tblCellMar>
        </w:tblPrEx>
        <w:tc>
          <w:tcPr>
            <w:tcW w:w="255"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w:t>
            </w:r>
          </w:p>
        </w:tc>
        <w:tc>
          <w:tcPr>
            <w:tcW w:w="1312" w:type="pct"/>
            <w:shd w:val="clear" w:color="auto" w:fill="auto"/>
            <w:vAlign w:val="center"/>
          </w:tcPr>
          <w:p w:rsidR="00EF62CA" w:rsidRPr="008A7E3E" w:rsidRDefault="00EF62CA"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nông nghiệp và các đất khác</w:t>
            </w:r>
          </w:p>
        </w:tc>
        <w:tc>
          <w:tcPr>
            <w:tcW w:w="41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22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4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59.000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61.000</w:t>
            </w:r>
          </w:p>
        </w:tc>
        <w:tc>
          <w:tcPr>
            <w:tcW w:w="25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8"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5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46.500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48</w:t>
            </w:r>
            <w:r w:rsidR="00062617" w:rsidRPr="008A7E3E">
              <w:rPr>
                <w:rFonts w:ascii="Times New Roman" w:hAnsi="Times New Roman" w:cs="Times New Roman"/>
                <w:sz w:val="26"/>
                <w:szCs w:val="26"/>
                <w:lang w:val="en-US"/>
              </w:rPr>
              <w:t>.</w:t>
            </w:r>
            <w:r w:rsidRPr="008A7E3E">
              <w:rPr>
                <w:rFonts w:ascii="Times New Roman" w:hAnsi="Times New Roman" w:cs="Times New Roman"/>
                <w:sz w:val="26"/>
                <w:szCs w:val="26"/>
              </w:rPr>
              <w:t>500</w:t>
            </w:r>
          </w:p>
        </w:tc>
        <w:tc>
          <w:tcPr>
            <w:tcW w:w="312"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99"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r>
      <w:tr w:rsidR="00EF62CA" w:rsidRPr="008A7E3E">
        <w:tblPrEx>
          <w:tblCellMar>
            <w:top w:w="0" w:type="dxa"/>
            <w:left w:w="0" w:type="dxa"/>
            <w:bottom w:w="0" w:type="dxa"/>
            <w:right w:w="0" w:type="dxa"/>
          </w:tblCellMar>
        </w:tblPrEx>
        <w:tc>
          <w:tcPr>
            <w:tcW w:w="255"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w:t>
            </w:r>
          </w:p>
        </w:tc>
        <w:tc>
          <w:tcPr>
            <w:tcW w:w="1312" w:type="pct"/>
            <w:shd w:val="clear" w:color="auto" w:fill="auto"/>
            <w:vAlign w:val="center"/>
          </w:tcPr>
          <w:p w:rsidR="00EF62CA" w:rsidRPr="008A7E3E" w:rsidRDefault="00EF62CA"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lâm nghiệp</w:t>
            </w:r>
          </w:p>
        </w:tc>
        <w:tc>
          <w:tcPr>
            <w:tcW w:w="41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22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4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18.000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18.400</w:t>
            </w:r>
          </w:p>
        </w:tc>
        <w:tc>
          <w:tcPr>
            <w:tcW w:w="25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8"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5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18.000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18.400</w:t>
            </w:r>
          </w:p>
        </w:tc>
        <w:tc>
          <w:tcPr>
            <w:tcW w:w="312"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99"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r>
      <w:tr w:rsidR="00EF62CA" w:rsidRPr="008A7E3E">
        <w:tblPrEx>
          <w:tblCellMar>
            <w:top w:w="0" w:type="dxa"/>
            <w:left w:w="0" w:type="dxa"/>
            <w:bottom w:w="0" w:type="dxa"/>
            <w:right w:w="0" w:type="dxa"/>
          </w:tblCellMar>
        </w:tblPrEx>
        <w:tc>
          <w:tcPr>
            <w:tcW w:w="255"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lang w:val="en-US"/>
              </w:rPr>
            </w:pPr>
            <w:r w:rsidRPr="008A7E3E">
              <w:rPr>
                <w:rFonts w:ascii="Times New Roman" w:hAnsi="Times New Roman" w:cs="Times New Roman"/>
                <w:sz w:val="26"/>
                <w:szCs w:val="26"/>
              </w:rPr>
              <w:t>7</w:t>
            </w:r>
          </w:p>
        </w:tc>
        <w:tc>
          <w:tcPr>
            <w:tcW w:w="1312" w:type="pct"/>
            <w:shd w:val="clear" w:color="auto" w:fill="auto"/>
            <w:vAlign w:val="center"/>
          </w:tcPr>
          <w:p w:rsidR="00EF62CA" w:rsidRPr="008A7E3E" w:rsidRDefault="00EF62CA" w:rsidP="006D2FDA">
            <w:pPr>
              <w:spacing w:before="120"/>
              <w:rPr>
                <w:rFonts w:ascii="Times New Roman" w:hAnsi="Times New Roman" w:cs="Times New Roman"/>
                <w:sz w:val="26"/>
                <w:szCs w:val="26"/>
              </w:rPr>
            </w:pPr>
            <w:r w:rsidRPr="008A7E3E">
              <w:rPr>
                <w:rFonts w:ascii="Times New Roman" w:hAnsi="Times New Roman" w:cs="Times New Roman"/>
                <w:sz w:val="26"/>
                <w:szCs w:val="26"/>
              </w:rPr>
              <w:t>Mặt nước</w:t>
            </w:r>
          </w:p>
        </w:tc>
        <w:tc>
          <w:tcPr>
            <w:tcW w:w="41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22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4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17.000</w:t>
            </w:r>
          </w:p>
        </w:tc>
        <w:tc>
          <w:tcPr>
            <w:tcW w:w="256"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68"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550"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15.000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17.000</w:t>
            </w:r>
          </w:p>
        </w:tc>
        <w:tc>
          <w:tcPr>
            <w:tcW w:w="312"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c>
          <w:tcPr>
            <w:tcW w:w="399" w:type="pct"/>
            <w:shd w:val="clear" w:color="auto" w:fill="auto"/>
            <w:vAlign w:val="center"/>
          </w:tcPr>
          <w:p w:rsidR="00EF62CA" w:rsidRPr="008A7E3E" w:rsidRDefault="00EF62CA" w:rsidP="006D2FDA">
            <w:pPr>
              <w:spacing w:before="120"/>
              <w:jc w:val="center"/>
              <w:rPr>
                <w:rFonts w:ascii="Times New Roman" w:hAnsi="Times New Roman" w:cs="Times New Roman"/>
                <w:sz w:val="26"/>
                <w:szCs w:val="26"/>
              </w:rPr>
            </w:pPr>
          </w:p>
        </w:tc>
      </w:tr>
      <w:tr w:rsidR="0030444E" w:rsidRPr="008A7E3E">
        <w:tblPrEx>
          <w:tblCellMar>
            <w:top w:w="0" w:type="dxa"/>
            <w:left w:w="0" w:type="dxa"/>
            <w:bottom w:w="0" w:type="dxa"/>
            <w:right w:w="0" w:type="dxa"/>
          </w:tblCellMar>
        </w:tblPrEx>
        <w:trPr>
          <w:trHeight w:val="1394"/>
        </w:trPr>
        <w:tc>
          <w:tcPr>
            <w:tcW w:w="1567" w:type="pct"/>
            <w:gridSpan w:val="2"/>
            <w:shd w:val="clear" w:color="auto" w:fill="auto"/>
            <w:vAlign w:val="center"/>
          </w:tcPr>
          <w:p w:rsidR="0030444E" w:rsidRPr="008A7E3E" w:rsidRDefault="0030444E" w:rsidP="006D2FDA">
            <w:pPr>
              <w:spacing w:before="120"/>
              <w:rPr>
                <w:rFonts w:ascii="Times New Roman" w:hAnsi="Times New Roman" w:cs="Times New Roman"/>
                <w:b/>
                <w:i/>
                <w:sz w:val="26"/>
                <w:szCs w:val="26"/>
              </w:rPr>
            </w:pPr>
            <w:r w:rsidRPr="008A7E3E">
              <w:rPr>
                <w:rFonts w:ascii="Times New Roman" w:hAnsi="Times New Roman" w:cs="Times New Roman"/>
                <w:b/>
                <w:i/>
                <w:sz w:val="26"/>
                <w:szCs w:val="26"/>
              </w:rPr>
              <w:t>(*) G</w:t>
            </w:r>
            <w:r w:rsidRPr="008A7E3E">
              <w:rPr>
                <w:rFonts w:ascii="Times New Roman" w:hAnsi="Times New Roman" w:cs="Times New Roman"/>
                <w:b/>
                <w:i/>
                <w:sz w:val="26"/>
                <w:szCs w:val="26"/>
                <w:lang w:val="en-US"/>
              </w:rPr>
              <w:t>h</w:t>
            </w:r>
            <w:r w:rsidRPr="008A7E3E">
              <w:rPr>
                <w:rFonts w:ascii="Times New Roman" w:hAnsi="Times New Roman" w:cs="Times New Roman"/>
                <w:b/>
                <w:i/>
                <w:sz w:val="26"/>
                <w:szCs w:val="26"/>
              </w:rPr>
              <w:t>i chú</w:t>
            </w:r>
          </w:p>
          <w:p w:rsidR="0030444E" w:rsidRPr="008A7E3E" w:rsidRDefault="0030444E" w:rsidP="006D2FDA">
            <w:pPr>
              <w:spacing w:before="120"/>
              <w:rPr>
                <w:rFonts w:ascii="Times New Roman" w:hAnsi="Times New Roman" w:cs="Times New Roman"/>
                <w:sz w:val="26"/>
                <w:szCs w:val="26"/>
              </w:rPr>
            </w:pPr>
            <w:r w:rsidRPr="008A7E3E">
              <w:rPr>
                <w:rFonts w:ascii="Times New Roman" w:hAnsi="Times New Roman" w:cs="Times New Roman"/>
                <w:sz w:val="26"/>
                <w:szCs w:val="26"/>
              </w:rPr>
              <w:t>Đất dự kiến lấn biển (ha), phải được đánh giá tác động môi trường theo quy định pháp luật về bảo vệ môi trường biển và hải đảo, không ảnh hưởng đến hệ sinh thái vùng ven biển.</w:t>
            </w:r>
          </w:p>
        </w:tc>
        <w:tc>
          <w:tcPr>
            <w:tcW w:w="416" w:type="pct"/>
            <w:shd w:val="clear" w:color="auto" w:fill="auto"/>
            <w:vAlign w:val="center"/>
          </w:tcPr>
          <w:p w:rsidR="0030444E" w:rsidRPr="008A7E3E" w:rsidRDefault="0030444E"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5.500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6.000</w:t>
            </w:r>
          </w:p>
        </w:tc>
        <w:tc>
          <w:tcPr>
            <w:tcW w:w="226" w:type="pct"/>
            <w:shd w:val="clear" w:color="auto" w:fill="auto"/>
            <w:vAlign w:val="center"/>
          </w:tcPr>
          <w:p w:rsidR="0030444E" w:rsidRPr="008A7E3E" w:rsidRDefault="0030444E" w:rsidP="006D2FDA">
            <w:pPr>
              <w:spacing w:before="120"/>
              <w:jc w:val="center"/>
              <w:rPr>
                <w:rFonts w:ascii="Times New Roman" w:hAnsi="Times New Roman" w:cs="Times New Roman"/>
                <w:sz w:val="26"/>
                <w:szCs w:val="26"/>
              </w:rPr>
            </w:pPr>
          </w:p>
        </w:tc>
        <w:tc>
          <w:tcPr>
            <w:tcW w:w="366" w:type="pct"/>
            <w:shd w:val="clear" w:color="auto" w:fill="auto"/>
            <w:vAlign w:val="center"/>
          </w:tcPr>
          <w:p w:rsidR="0030444E" w:rsidRPr="008A7E3E" w:rsidRDefault="0030444E" w:rsidP="006D2FDA">
            <w:pPr>
              <w:spacing w:before="120"/>
              <w:jc w:val="center"/>
              <w:rPr>
                <w:rFonts w:ascii="Times New Roman" w:hAnsi="Times New Roman" w:cs="Times New Roman"/>
                <w:sz w:val="26"/>
                <w:szCs w:val="26"/>
              </w:rPr>
            </w:pPr>
          </w:p>
        </w:tc>
        <w:tc>
          <w:tcPr>
            <w:tcW w:w="540" w:type="pct"/>
            <w:shd w:val="clear" w:color="auto" w:fill="auto"/>
            <w:vAlign w:val="center"/>
          </w:tcPr>
          <w:p w:rsidR="0030444E" w:rsidRPr="008A7E3E" w:rsidRDefault="0030444E"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6.500 - 6.600</w:t>
            </w:r>
          </w:p>
        </w:tc>
        <w:tc>
          <w:tcPr>
            <w:tcW w:w="256" w:type="pct"/>
            <w:shd w:val="clear" w:color="auto" w:fill="auto"/>
            <w:vAlign w:val="center"/>
          </w:tcPr>
          <w:p w:rsidR="0030444E" w:rsidRPr="008A7E3E" w:rsidRDefault="0030444E" w:rsidP="006D2FDA">
            <w:pPr>
              <w:spacing w:before="120"/>
              <w:jc w:val="center"/>
              <w:rPr>
                <w:rFonts w:ascii="Times New Roman" w:hAnsi="Times New Roman" w:cs="Times New Roman"/>
                <w:sz w:val="26"/>
                <w:szCs w:val="26"/>
              </w:rPr>
            </w:pPr>
          </w:p>
        </w:tc>
        <w:tc>
          <w:tcPr>
            <w:tcW w:w="368" w:type="pct"/>
            <w:shd w:val="clear" w:color="auto" w:fill="auto"/>
            <w:vAlign w:val="center"/>
          </w:tcPr>
          <w:p w:rsidR="0030444E" w:rsidRPr="008A7E3E" w:rsidRDefault="0030444E" w:rsidP="006D2FDA">
            <w:pPr>
              <w:spacing w:before="120"/>
              <w:jc w:val="center"/>
              <w:rPr>
                <w:rFonts w:ascii="Times New Roman" w:hAnsi="Times New Roman" w:cs="Times New Roman"/>
                <w:sz w:val="26"/>
                <w:szCs w:val="26"/>
              </w:rPr>
            </w:pPr>
          </w:p>
        </w:tc>
        <w:tc>
          <w:tcPr>
            <w:tcW w:w="550" w:type="pct"/>
            <w:shd w:val="clear" w:color="auto" w:fill="auto"/>
            <w:vAlign w:val="center"/>
          </w:tcPr>
          <w:p w:rsidR="0030444E" w:rsidRPr="008A7E3E" w:rsidRDefault="0030444E"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11.000</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12.500</w:t>
            </w:r>
          </w:p>
        </w:tc>
        <w:tc>
          <w:tcPr>
            <w:tcW w:w="312" w:type="pct"/>
            <w:shd w:val="clear" w:color="auto" w:fill="auto"/>
            <w:vAlign w:val="center"/>
          </w:tcPr>
          <w:p w:rsidR="0030444E" w:rsidRPr="008A7E3E" w:rsidRDefault="0030444E" w:rsidP="006D2FDA">
            <w:pPr>
              <w:spacing w:before="120"/>
              <w:jc w:val="center"/>
              <w:rPr>
                <w:rFonts w:ascii="Times New Roman" w:hAnsi="Times New Roman" w:cs="Times New Roman"/>
                <w:sz w:val="26"/>
                <w:szCs w:val="26"/>
              </w:rPr>
            </w:pPr>
          </w:p>
        </w:tc>
        <w:tc>
          <w:tcPr>
            <w:tcW w:w="399" w:type="pct"/>
            <w:shd w:val="clear" w:color="auto" w:fill="auto"/>
            <w:vAlign w:val="center"/>
          </w:tcPr>
          <w:p w:rsidR="0030444E" w:rsidRPr="008A7E3E" w:rsidRDefault="0030444E" w:rsidP="006D2FDA">
            <w:pPr>
              <w:spacing w:before="120"/>
              <w:jc w:val="center"/>
              <w:rPr>
                <w:rFonts w:ascii="Times New Roman" w:hAnsi="Times New Roman" w:cs="Times New Roman"/>
                <w:sz w:val="26"/>
                <w:szCs w:val="26"/>
              </w:rPr>
            </w:pPr>
          </w:p>
        </w:tc>
      </w:tr>
    </w:tbl>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3.</w:t>
      </w:r>
      <w:r w:rsidR="00701097" w:rsidRPr="008A7E3E">
        <w:rPr>
          <w:rFonts w:ascii="Times New Roman" w:hAnsi="Times New Roman" w:cs="Times New Roman"/>
          <w:b/>
          <w:sz w:val="26"/>
          <w:szCs w:val="26"/>
        </w:rPr>
        <w:t xml:space="preserve"> </w:t>
      </w:r>
      <w:r w:rsidRPr="008A7E3E">
        <w:rPr>
          <w:rFonts w:ascii="Times New Roman" w:hAnsi="Times New Roman" w:cs="Times New Roman"/>
          <w:b/>
          <w:sz w:val="26"/>
          <w:szCs w:val="26"/>
        </w:rPr>
        <w:t>Định hư</w:t>
      </w:r>
      <w:r w:rsidR="0030444E" w:rsidRPr="008A7E3E">
        <w:rPr>
          <w:rFonts w:ascii="Times New Roman" w:hAnsi="Times New Roman" w:cs="Times New Roman"/>
          <w:b/>
          <w:sz w:val="26"/>
          <w:szCs w:val="26"/>
          <w:lang w:val="en-US"/>
        </w:rPr>
        <w:t>ớ</w:t>
      </w:r>
      <w:r w:rsidRPr="008A7E3E">
        <w:rPr>
          <w:rFonts w:ascii="Times New Roman" w:hAnsi="Times New Roman" w:cs="Times New Roman"/>
          <w:b/>
          <w:sz w:val="26"/>
          <w:szCs w:val="26"/>
        </w:rPr>
        <w:t>ng giao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6"/>
        <w:gridCol w:w="3338"/>
        <w:gridCol w:w="4737"/>
      </w:tblGrid>
      <w:tr w:rsidR="008A050B" w:rsidRPr="008A7E3E">
        <w:tblPrEx>
          <w:tblCellMar>
            <w:top w:w="0" w:type="dxa"/>
            <w:left w:w="0" w:type="dxa"/>
            <w:bottom w:w="0" w:type="dxa"/>
            <w:right w:w="0" w:type="dxa"/>
          </w:tblCellMar>
        </w:tblPrEx>
        <w:tc>
          <w:tcPr>
            <w:tcW w:w="554"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Nội dung</w:t>
            </w:r>
          </w:p>
        </w:tc>
        <w:tc>
          <w:tcPr>
            <w:tcW w:w="1838"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the</w:t>
            </w:r>
            <w:r w:rsidR="004E0CA6" w:rsidRPr="008A7E3E">
              <w:rPr>
                <w:rFonts w:ascii="Times New Roman" w:hAnsi="Times New Roman" w:cs="Times New Roman"/>
                <w:b/>
                <w:sz w:val="26"/>
                <w:szCs w:val="26"/>
                <w:lang w:val="en-US"/>
              </w:rPr>
              <w:t>o</w:t>
            </w:r>
            <w:r w:rsidRPr="008A7E3E">
              <w:rPr>
                <w:rFonts w:ascii="Times New Roman" w:hAnsi="Times New Roman" w:cs="Times New Roman"/>
                <w:b/>
                <w:sz w:val="26"/>
                <w:szCs w:val="26"/>
              </w:rPr>
              <w:t xml:space="preserve"> Quyết định số 1448/QĐ-TTg</w:t>
            </w:r>
          </w:p>
        </w:tc>
        <w:tc>
          <w:tcPr>
            <w:tcW w:w="2608"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lần này</w:t>
            </w:r>
          </w:p>
        </w:tc>
      </w:tr>
      <w:tr w:rsidR="0054110C" w:rsidRPr="008A7E3E">
        <w:tblPrEx>
          <w:tblCellMar>
            <w:top w:w="0" w:type="dxa"/>
            <w:left w:w="0" w:type="dxa"/>
            <w:bottom w:w="0" w:type="dxa"/>
            <w:right w:w="0" w:type="dxa"/>
          </w:tblCellMar>
        </w:tblPrEx>
        <w:tc>
          <w:tcPr>
            <w:tcW w:w="554" w:type="pct"/>
            <w:vMerge w:val="restart"/>
            <w:shd w:val="clear" w:color="auto" w:fill="auto"/>
          </w:tcPr>
          <w:p w:rsidR="0054110C" w:rsidRPr="008A7E3E" w:rsidRDefault="0054110C"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Giao thông đối ngoại</w:t>
            </w:r>
          </w:p>
        </w:tc>
        <w:tc>
          <w:tcPr>
            <w:tcW w:w="1838" w:type="pct"/>
            <w:shd w:val="clear" w:color="auto" w:fill="auto"/>
          </w:tcPr>
          <w:p w:rsidR="0054110C" w:rsidRPr="008A7E3E" w:rsidRDefault="0054110C" w:rsidP="006D2FDA">
            <w:pPr>
              <w:spacing w:before="120"/>
              <w:rPr>
                <w:rFonts w:ascii="Times New Roman" w:hAnsi="Times New Roman" w:cs="Times New Roman"/>
                <w:sz w:val="26"/>
                <w:szCs w:val="26"/>
              </w:rPr>
            </w:pPr>
          </w:p>
        </w:tc>
        <w:tc>
          <w:tcPr>
            <w:tcW w:w="260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Cập nhật Quy hoạch giao thông quốc gia: số 1454/QĐ-TTg ngày 01/9/2021, 1579/QĐ-</w:t>
            </w:r>
            <w:r w:rsidR="00A27633" w:rsidRPr="008A7E3E">
              <w:rPr>
                <w:rFonts w:ascii="Times New Roman" w:hAnsi="Times New Roman" w:cs="Times New Roman"/>
                <w:sz w:val="26"/>
                <w:szCs w:val="26"/>
                <w:lang w:val="en-US"/>
              </w:rPr>
              <w:t>TT</w:t>
            </w:r>
            <w:r w:rsidRPr="008A7E3E">
              <w:rPr>
                <w:rFonts w:ascii="Times New Roman" w:hAnsi="Times New Roman" w:cs="Times New Roman"/>
                <w:sz w:val="26"/>
                <w:szCs w:val="26"/>
              </w:rPr>
              <w:t>g ngày 22/9/2021, 1769/QĐ-TTg ngày 19/10/2021, 1829/QĐ-TTg ng</w:t>
            </w:r>
            <w:r w:rsidR="00071C85" w:rsidRPr="008A7E3E">
              <w:rPr>
                <w:rFonts w:ascii="Times New Roman" w:hAnsi="Times New Roman" w:cs="Times New Roman"/>
                <w:sz w:val="26"/>
                <w:szCs w:val="26"/>
                <w:lang w:val="en-US"/>
              </w:rPr>
              <w:t>à</w:t>
            </w:r>
            <w:r w:rsidRPr="008A7E3E">
              <w:rPr>
                <w:rFonts w:ascii="Times New Roman" w:hAnsi="Times New Roman" w:cs="Times New Roman"/>
                <w:sz w:val="26"/>
                <w:szCs w:val="26"/>
              </w:rPr>
              <w:t>y 31/10/2021, 236/QĐ-TTg ngày 23/2/2018 về Quy hoạch mạng lưới đường bộ th</w:t>
            </w:r>
            <w:r w:rsidRPr="008A7E3E">
              <w:rPr>
                <w:rFonts w:ascii="Times New Roman" w:hAnsi="Times New Roman" w:cs="Times New Roman"/>
                <w:sz w:val="26"/>
                <w:szCs w:val="26"/>
                <w:lang w:val="en-US"/>
              </w:rPr>
              <w:t>ời</w:t>
            </w:r>
            <w:r w:rsidRPr="008A7E3E">
              <w:rPr>
                <w:rFonts w:ascii="Times New Roman" w:hAnsi="Times New Roman" w:cs="Times New Roman"/>
                <w:sz w:val="26"/>
                <w:szCs w:val="26"/>
              </w:rPr>
              <w:t xml:space="preserve"> kỳ 2021 - 2030, tầm nhìn đến năm 2050; Quy hoạch tổng thể phát triển hệ thống cảng biển Việt Nam thời kỳ 2021 - 2030, tầm nhìn đến năm 2050; Quy hoạch mạng lưới đường sắt thời kỳ 2021 - 2030, tầm nhìn đến năm 2050; Quy hoạch kết cấu hạ tầng đường thủy nội địa thời kỳ 2021 - 2030, tầm nhìn đến năm 2050;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phát triển giao thông vận tải hàng không giai đoạn đến năm 2020, định hướng đến năm 2030.</w:t>
            </w:r>
          </w:p>
        </w:tc>
      </w:tr>
      <w:tr w:rsidR="0054110C" w:rsidRPr="008A7E3E">
        <w:tblPrEx>
          <w:tblCellMar>
            <w:top w:w="0" w:type="dxa"/>
            <w:left w:w="0" w:type="dxa"/>
            <w:bottom w:w="0" w:type="dxa"/>
            <w:right w:w="0" w:type="dxa"/>
          </w:tblCellMar>
        </w:tblPrEx>
        <w:tc>
          <w:tcPr>
            <w:tcW w:w="554" w:type="pct"/>
            <w:vMerge/>
            <w:shd w:val="clear" w:color="auto" w:fill="auto"/>
          </w:tcPr>
          <w:p w:rsidR="0054110C" w:rsidRPr="008A7E3E" w:rsidRDefault="0054110C" w:rsidP="006D2FDA">
            <w:pPr>
              <w:spacing w:before="120"/>
              <w:jc w:val="center"/>
              <w:rPr>
                <w:rFonts w:ascii="Times New Roman" w:hAnsi="Times New Roman" w:cs="Times New Roman"/>
                <w:b/>
                <w:sz w:val="26"/>
                <w:szCs w:val="26"/>
              </w:rPr>
            </w:pPr>
          </w:p>
        </w:tc>
        <w:tc>
          <w:tcPr>
            <w:tcW w:w="1838" w:type="pct"/>
            <w:shd w:val="clear" w:color="auto" w:fill="auto"/>
          </w:tcPr>
          <w:p w:rsidR="0054110C" w:rsidRPr="008A7E3E" w:rsidRDefault="0054110C"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Đường bộ</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Xây dựng đường cao tốc Hà Nội - Hải Phòng.</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Xây dựng đường cao tốc ven bi</w:t>
            </w:r>
            <w:r w:rsidR="00680633" w:rsidRPr="008A7E3E">
              <w:rPr>
                <w:rFonts w:ascii="Times New Roman" w:hAnsi="Times New Roman" w:cs="Times New Roman"/>
                <w:sz w:val="26"/>
                <w:szCs w:val="26"/>
                <w:lang w:val="en-US"/>
              </w:rPr>
              <w:t>ể</w:t>
            </w:r>
            <w:r w:rsidRPr="008A7E3E">
              <w:rPr>
                <w:rFonts w:ascii="Times New Roman" w:hAnsi="Times New Roman" w:cs="Times New Roman"/>
                <w:sz w:val="26"/>
                <w:szCs w:val="26"/>
              </w:rPr>
              <w:t>n Ninh Bình - Hải Phòng - Quảng Ninh.</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Nâng cấp, cải tạo quốc lộ 10, quốc lộ 37.</w:t>
            </w:r>
          </w:p>
          <w:p w:rsidR="0054110C" w:rsidRPr="008A7E3E" w:rsidRDefault="0054110C"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Nâng cấp, cải tạo hệ thống đường t</w:t>
            </w:r>
            <w:r w:rsidRPr="008A7E3E">
              <w:rPr>
                <w:rFonts w:ascii="Times New Roman" w:hAnsi="Times New Roman" w:cs="Times New Roman"/>
                <w:sz w:val="26"/>
                <w:szCs w:val="26"/>
                <w:lang w:val="en-US"/>
              </w:rPr>
              <w:t>ỉ</w:t>
            </w:r>
            <w:r w:rsidRPr="008A7E3E">
              <w:rPr>
                <w:rFonts w:ascii="Times New Roman" w:hAnsi="Times New Roman" w:cs="Times New Roman"/>
                <w:sz w:val="26"/>
                <w:szCs w:val="26"/>
              </w:rPr>
              <w:t>nh.</w:t>
            </w:r>
          </w:p>
        </w:tc>
        <w:tc>
          <w:tcPr>
            <w:tcW w:w="2608" w:type="pct"/>
            <w:shd w:val="clear" w:color="auto" w:fill="auto"/>
          </w:tcPr>
          <w:p w:rsidR="0054110C" w:rsidRPr="008A7E3E" w:rsidRDefault="0054110C"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Đư</w:t>
            </w:r>
            <w:r w:rsidRPr="008A7E3E">
              <w:rPr>
                <w:rFonts w:ascii="Times New Roman" w:hAnsi="Times New Roman" w:cs="Times New Roman"/>
                <w:b/>
                <w:sz w:val="26"/>
                <w:szCs w:val="26"/>
                <w:lang w:val="en-US"/>
              </w:rPr>
              <w:t>ờn</w:t>
            </w:r>
            <w:r w:rsidRPr="008A7E3E">
              <w:rPr>
                <w:rFonts w:ascii="Times New Roman" w:hAnsi="Times New Roman" w:cs="Times New Roman"/>
                <w:b/>
                <w:sz w:val="26"/>
                <w:szCs w:val="26"/>
              </w:rPr>
              <w:t>g bộ</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Đường cao tốc Hà Nội - Hải Phòng đã xây dựng (Hướng tuyến kết nối Hải Phòng</w:t>
            </w:r>
            <w:r w:rsidR="00D243F2"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 Qu</w:t>
            </w:r>
            <w:r w:rsidRPr="008A7E3E">
              <w:rPr>
                <w:rFonts w:ascii="Times New Roman" w:hAnsi="Times New Roman" w:cs="Times New Roman"/>
                <w:sz w:val="26"/>
                <w:szCs w:val="26"/>
                <w:lang w:val="en-US"/>
              </w:rPr>
              <w:t>ả</w:t>
            </w:r>
            <w:r w:rsidRPr="008A7E3E">
              <w:rPr>
                <w:rFonts w:ascii="Times New Roman" w:hAnsi="Times New Roman" w:cs="Times New Roman"/>
                <w:sz w:val="26"/>
                <w:szCs w:val="26"/>
              </w:rPr>
              <w:t>ng Ninh thay đổi so với QHC 2009).</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Tiếp tục nghiên cứ</w:t>
            </w:r>
            <w:r w:rsidR="007E768C"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xây dựng đường cao tốc ven biển Ninh Bình - Hải Phòng - Quảng Ninh.</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Tiếp tục nâng cấp, cải tạo quốc lộ 10, quốc lộ 37.</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Nghiên cứu xây dựng mới tuyến quốc lộ 37.</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Nghiên cứu xây dựng quốc lộ 10 đi trên cao (giai đoạn dài hạn, sau 2035), để tách dòng giao thông đối ngoại (chiều dài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12 km).</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Xây dựng mới 02 tuyến đường bộ nối khu vực cảng Đình Vũ, cảng Lạch Huyện (đường Tân Vũ - Lạch Huyện) với quốc lộ 18 và đường cao tốc Nội Bài - Hạ Long.</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Nâng cấp, c</w:t>
            </w:r>
            <w:r w:rsidRPr="008A7E3E">
              <w:rPr>
                <w:rFonts w:ascii="Times New Roman" w:hAnsi="Times New Roman" w:cs="Times New Roman"/>
                <w:sz w:val="26"/>
                <w:szCs w:val="26"/>
                <w:lang w:val="en-US"/>
              </w:rPr>
              <w:t>ả</w:t>
            </w:r>
            <w:r w:rsidRPr="008A7E3E">
              <w:rPr>
                <w:rFonts w:ascii="Times New Roman" w:hAnsi="Times New Roman" w:cs="Times New Roman"/>
                <w:sz w:val="26"/>
                <w:szCs w:val="26"/>
              </w:rPr>
              <w:t>i tạo hệ thống đường tỉnh.</w:t>
            </w:r>
          </w:p>
        </w:tc>
      </w:tr>
      <w:tr w:rsidR="0054110C" w:rsidRPr="008A7E3E">
        <w:tblPrEx>
          <w:tblCellMar>
            <w:top w:w="0" w:type="dxa"/>
            <w:left w:w="0" w:type="dxa"/>
            <w:bottom w:w="0" w:type="dxa"/>
            <w:right w:w="0" w:type="dxa"/>
          </w:tblCellMar>
        </w:tblPrEx>
        <w:tc>
          <w:tcPr>
            <w:tcW w:w="554" w:type="pct"/>
            <w:vMerge/>
            <w:shd w:val="clear" w:color="auto" w:fill="auto"/>
          </w:tcPr>
          <w:p w:rsidR="0054110C" w:rsidRPr="008A7E3E" w:rsidRDefault="0054110C" w:rsidP="006D2FDA">
            <w:pPr>
              <w:widowControl/>
              <w:spacing w:before="120"/>
              <w:jc w:val="center"/>
              <w:rPr>
                <w:rFonts w:ascii="Times New Roman" w:hAnsi="Times New Roman" w:cs="Times New Roman"/>
                <w:sz w:val="26"/>
                <w:szCs w:val="26"/>
              </w:rPr>
            </w:pPr>
          </w:p>
        </w:tc>
        <w:tc>
          <w:tcPr>
            <w:tcW w:w="1838" w:type="pct"/>
            <w:shd w:val="clear" w:color="auto" w:fill="auto"/>
          </w:tcPr>
          <w:p w:rsidR="0054110C" w:rsidRPr="008A7E3E" w:rsidRDefault="0054110C"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Đường s</w:t>
            </w:r>
            <w:r w:rsidRPr="008A7E3E">
              <w:rPr>
                <w:rFonts w:ascii="Times New Roman" w:hAnsi="Times New Roman" w:cs="Times New Roman"/>
                <w:b/>
                <w:sz w:val="26"/>
                <w:szCs w:val="26"/>
                <w:lang w:val="en-US"/>
              </w:rPr>
              <w:t>ắ</w:t>
            </w:r>
            <w:r w:rsidRPr="008A7E3E">
              <w:rPr>
                <w:rFonts w:ascii="Times New Roman" w:hAnsi="Times New Roman" w:cs="Times New Roman"/>
                <w:b/>
                <w:sz w:val="26"/>
                <w:szCs w:val="26"/>
              </w:rPr>
              <w:t>t</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Nâng cấp đường sắt Hà Nội - Hải Phòng hiện có thành đường đôi khổ 1.435 mm, đoạn từ ga Thượng Lý đến ga Hải Phòng được đi trên cao.</w:t>
            </w:r>
          </w:p>
          <w:p w:rsidR="0054110C" w:rsidRPr="008A7E3E" w:rsidRDefault="0054110C"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Xây dựng tuyến đường sắt cao tốc Hà Nội - Hải Phòng (song song đường cao tốc Hà Nội - Hải Phòng) đến c</w:t>
            </w:r>
            <w:r w:rsidRPr="008A7E3E">
              <w:rPr>
                <w:rFonts w:ascii="Times New Roman" w:hAnsi="Times New Roman" w:cs="Times New Roman"/>
                <w:sz w:val="26"/>
                <w:szCs w:val="26"/>
                <w:lang w:val="en-US"/>
              </w:rPr>
              <w:t>ả</w:t>
            </w:r>
            <w:r w:rsidRPr="008A7E3E">
              <w:rPr>
                <w:rFonts w:ascii="Times New Roman" w:hAnsi="Times New Roman" w:cs="Times New Roman"/>
                <w:sz w:val="26"/>
                <w:szCs w:val="26"/>
              </w:rPr>
              <w:t>ng cửa ngõ Quốc tế Hải Phòng; tuyến có rẽ nhánh về ga cảng Đình Vũ, một nhánh rẽ về Quân cảng nam Đồ Sơn, dự kiến đường đôi, khổ 1.435 mm</w:t>
            </w:r>
            <w:r w:rsidRPr="008A7E3E">
              <w:rPr>
                <w:rFonts w:ascii="Times New Roman" w:hAnsi="Times New Roman" w:cs="Times New Roman"/>
                <w:sz w:val="26"/>
                <w:szCs w:val="26"/>
                <w:lang w:val="en-US"/>
              </w:rPr>
              <w:t>.</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Tuyến đường sắt vùng duyên hải Bắc bộ.</w:t>
            </w:r>
          </w:p>
        </w:tc>
        <w:tc>
          <w:tcPr>
            <w:tcW w:w="2608" w:type="pct"/>
            <w:shd w:val="clear" w:color="auto" w:fill="auto"/>
          </w:tcPr>
          <w:p w:rsidR="0054110C" w:rsidRPr="008A7E3E" w:rsidRDefault="0054110C"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Đường s</w:t>
            </w:r>
            <w:r w:rsidRPr="008A7E3E">
              <w:rPr>
                <w:rFonts w:ascii="Times New Roman" w:hAnsi="Times New Roman" w:cs="Times New Roman"/>
                <w:b/>
                <w:sz w:val="26"/>
                <w:szCs w:val="26"/>
                <w:lang w:val="en-US"/>
              </w:rPr>
              <w:t>ắ</w:t>
            </w:r>
            <w:r w:rsidRPr="008A7E3E">
              <w:rPr>
                <w:rFonts w:ascii="Times New Roman" w:hAnsi="Times New Roman" w:cs="Times New Roman"/>
                <w:b/>
                <w:sz w:val="26"/>
                <w:szCs w:val="26"/>
              </w:rPr>
              <w:t>t</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Nâng cấp, hiện đại hóa đường sắt Hà Nội - Hải Phòng đạt tiêu chuẩn cấp kỹ thuật đường sắt quốc gia (khổ 1.000 mm), kiến nghị đoạn từ ga Vật Cách đến ga Hải Phòng chuyển thành đường sắt đô thị. Kết nối với cảng Lạch Huyện theo hướng: từ ga Vật Cách đi theo hướng đường s</w:t>
            </w:r>
            <w:r w:rsidRPr="008A7E3E">
              <w:rPr>
                <w:rFonts w:ascii="Times New Roman" w:hAnsi="Times New Roman" w:cs="Times New Roman"/>
                <w:sz w:val="26"/>
                <w:szCs w:val="26"/>
                <w:lang w:val="en-US"/>
              </w:rPr>
              <w:t>ắ</w:t>
            </w:r>
            <w:r w:rsidRPr="008A7E3E">
              <w:rPr>
                <w:rFonts w:ascii="Times New Roman" w:hAnsi="Times New Roman" w:cs="Times New Roman"/>
                <w:sz w:val="26"/>
                <w:szCs w:val="26"/>
              </w:rPr>
              <w:t>t Nam Định - Hải Phòng - Quảng Ninh, đi theo hướng tuyến đường s</w:t>
            </w:r>
            <w:r w:rsidR="007E768C" w:rsidRPr="008A7E3E">
              <w:rPr>
                <w:rFonts w:ascii="Times New Roman" w:hAnsi="Times New Roman" w:cs="Times New Roman"/>
                <w:sz w:val="26"/>
                <w:szCs w:val="26"/>
                <w:lang w:val="en-US"/>
              </w:rPr>
              <w:t>ắ</w:t>
            </w:r>
            <w:r w:rsidRPr="008A7E3E">
              <w:rPr>
                <w:rFonts w:ascii="Times New Roman" w:hAnsi="Times New Roman" w:cs="Times New Roman"/>
                <w:sz w:val="26"/>
                <w:szCs w:val="26"/>
              </w:rPr>
              <w:t>t mới Hà Nội - Hải Phòng ra cảng cửa ngõ quốc tế Lạch Huyện.</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Tiếp tục nghiên cứu xây dựng tuyến đường sắt mới Hà Nội - Hải Phòng (song song đường cao tốc Hà Nội - Hải Phòng) đến cảng cửa ngõ Quốc tế Hải Phòng (tuyến có rẽ nhánh về ga cảng Đình Vũ), dự kiến đường đôi, khổ 1.435 mm.</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Tiếp tục nghiên cứu xây dựng tuyến đường sắt vùng duyên hải Bắc bộ (Đường sắt Nam Định - Hải Phòng - Quảng Ninh).</w:t>
            </w:r>
          </w:p>
        </w:tc>
      </w:tr>
      <w:tr w:rsidR="0054110C" w:rsidRPr="008A7E3E">
        <w:tblPrEx>
          <w:tblCellMar>
            <w:top w:w="0" w:type="dxa"/>
            <w:left w:w="0" w:type="dxa"/>
            <w:bottom w:w="0" w:type="dxa"/>
            <w:right w:w="0" w:type="dxa"/>
          </w:tblCellMar>
        </w:tblPrEx>
        <w:tc>
          <w:tcPr>
            <w:tcW w:w="554" w:type="pct"/>
            <w:vMerge/>
            <w:shd w:val="clear" w:color="auto" w:fill="auto"/>
          </w:tcPr>
          <w:p w:rsidR="0054110C" w:rsidRPr="008A7E3E" w:rsidRDefault="0054110C" w:rsidP="006D2FDA">
            <w:pPr>
              <w:spacing w:before="120"/>
              <w:jc w:val="center"/>
              <w:rPr>
                <w:rFonts w:ascii="Times New Roman" w:hAnsi="Times New Roman" w:cs="Times New Roman"/>
                <w:sz w:val="26"/>
                <w:szCs w:val="26"/>
              </w:rPr>
            </w:pPr>
          </w:p>
        </w:tc>
        <w:tc>
          <w:tcPr>
            <w:tcW w:w="1838" w:type="pct"/>
            <w:shd w:val="clear" w:color="auto" w:fill="auto"/>
          </w:tcPr>
          <w:p w:rsidR="0054110C" w:rsidRPr="008A7E3E" w:rsidRDefault="0054110C"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Đường hàng không</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Nâng cấp, cải tạo cảng hàng không quốc tế Cát Bi.</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Xây dựng sân bay mới tại Tiên Lãng.</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Sân bay quân sự Kiến An.</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Sân bay taxi: Dự kiến tại Đồ Sơn, Cát Bà, Bạch Long Vỹ phục vụ du lịch và cứu hộ.</w:t>
            </w:r>
          </w:p>
        </w:tc>
        <w:tc>
          <w:tcPr>
            <w:tcW w:w="2608" w:type="pct"/>
            <w:shd w:val="clear" w:color="auto" w:fill="auto"/>
          </w:tcPr>
          <w:p w:rsidR="0054110C" w:rsidRPr="008A7E3E" w:rsidRDefault="0054110C"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Đường hàng không</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Nâng cấp, cải tạo cảng hàng không quốc tế Cát Bi.</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Xây dựng sân bay mới tại Tiên Lãng (sau 2035) khi sân bay Cát Bi đã khai thác h</w:t>
            </w:r>
            <w:r w:rsidR="00915AE0" w:rsidRPr="008A7E3E">
              <w:rPr>
                <w:rFonts w:ascii="Times New Roman" w:hAnsi="Times New Roman" w:cs="Times New Roman"/>
                <w:sz w:val="26"/>
                <w:szCs w:val="26"/>
                <w:lang w:val="en-US"/>
              </w:rPr>
              <w:t>ế</w:t>
            </w:r>
            <w:r w:rsidRPr="008A7E3E">
              <w:rPr>
                <w:rFonts w:ascii="Times New Roman" w:hAnsi="Times New Roman" w:cs="Times New Roman"/>
                <w:sz w:val="26"/>
                <w:szCs w:val="26"/>
              </w:rPr>
              <w:t>t công suất.</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Sân bay quân sự Kiến An.</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Sân bay taxi: Dự kiến tại Cát Bà, Bạch Long Vỹ phục vụ du lịch và cứu hộ.</w:t>
            </w:r>
          </w:p>
        </w:tc>
      </w:tr>
      <w:tr w:rsidR="0054110C" w:rsidRPr="008A7E3E">
        <w:tblPrEx>
          <w:tblCellMar>
            <w:top w:w="0" w:type="dxa"/>
            <w:left w:w="0" w:type="dxa"/>
            <w:bottom w:w="0" w:type="dxa"/>
            <w:right w:w="0" w:type="dxa"/>
          </w:tblCellMar>
        </w:tblPrEx>
        <w:tc>
          <w:tcPr>
            <w:tcW w:w="554" w:type="pct"/>
            <w:vMerge/>
            <w:shd w:val="clear" w:color="auto" w:fill="auto"/>
          </w:tcPr>
          <w:p w:rsidR="0054110C" w:rsidRPr="008A7E3E" w:rsidRDefault="0054110C" w:rsidP="006D2FDA">
            <w:pPr>
              <w:spacing w:before="120"/>
              <w:jc w:val="center"/>
              <w:rPr>
                <w:rFonts w:ascii="Times New Roman" w:hAnsi="Times New Roman" w:cs="Times New Roman"/>
                <w:sz w:val="26"/>
                <w:szCs w:val="26"/>
              </w:rPr>
            </w:pPr>
          </w:p>
        </w:tc>
        <w:tc>
          <w:tcPr>
            <w:tcW w:w="1838" w:type="pct"/>
            <w:shd w:val="clear" w:color="auto" w:fill="auto"/>
          </w:tcPr>
          <w:p w:rsidR="0054110C" w:rsidRPr="008A7E3E" w:rsidRDefault="0054110C"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Đường biển</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Tổng công suất thông qua cụm cảng khu vực Hải Phòng dự kiến hơn 150 triệu tấn/năm (Sau năm 2020).</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Cảng cửa ngõ quốc tế Hải Phòng: là cảng cửa ngõ quốc tế. Cảng tiếp nhận tàu từ 30.000 đến 80.000DWT. Giai đoạn 2020 công suất thông qua cảng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35 </w:t>
            </w:r>
            <w:r w:rsidRPr="008A7E3E">
              <w:rPr>
                <w:rFonts w:ascii="Times New Roman" w:hAnsi="Times New Roman" w:cs="Times New Roman"/>
                <w:sz w:val="26"/>
                <w:szCs w:val="26"/>
                <w:lang w:val="en-US"/>
              </w:rPr>
              <w:t>tr</w:t>
            </w:r>
            <w:r w:rsidRPr="008A7E3E">
              <w:rPr>
                <w:rFonts w:ascii="Times New Roman" w:hAnsi="Times New Roman" w:cs="Times New Roman"/>
                <w:sz w:val="26"/>
                <w:szCs w:val="26"/>
              </w:rPr>
              <w:t>iệu tấn/năm và giai đoạn năm 2030 lư</w:t>
            </w:r>
            <w:r w:rsidRPr="008A7E3E">
              <w:rPr>
                <w:rFonts w:ascii="Times New Roman" w:hAnsi="Times New Roman" w:cs="Times New Roman"/>
                <w:sz w:val="26"/>
                <w:szCs w:val="26"/>
                <w:lang w:val="en-US"/>
              </w:rPr>
              <w:t>ợ</w:t>
            </w:r>
            <w:r w:rsidRPr="008A7E3E">
              <w:rPr>
                <w:rFonts w:ascii="Times New Roman" w:hAnsi="Times New Roman" w:cs="Times New Roman"/>
                <w:sz w:val="26"/>
                <w:szCs w:val="26"/>
              </w:rPr>
              <w:t>ng</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hàng</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d</w:t>
            </w:r>
            <w:r w:rsidRPr="008A7E3E">
              <w:rPr>
                <w:rFonts w:ascii="Times New Roman" w:hAnsi="Times New Roman" w:cs="Times New Roman"/>
                <w:sz w:val="26"/>
                <w:szCs w:val="26"/>
                <w:lang w:val="en-US"/>
              </w:rPr>
              <w:t xml:space="preserve">ự </w:t>
            </w:r>
            <w:r w:rsidRPr="008A7E3E">
              <w:rPr>
                <w:rFonts w:ascii="Times New Roman" w:hAnsi="Times New Roman" w:cs="Times New Roman"/>
                <w:sz w:val="26"/>
                <w:szCs w:val="26"/>
              </w:rPr>
              <w:t xml:space="preserve">báo </w:t>
            </w:r>
            <w:r w:rsidR="00D243F2" w:rsidRPr="008A7E3E">
              <w:rPr>
                <w:rFonts w:ascii="Times New Roman" w:hAnsi="Times New Roman" w:cs="Times New Roman"/>
                <w:sz w:val="26"/>
                <w:szCs w:val="26"/>
                <w:lang w:val="en-US"/>
              </w:rPr>
              <w:t>1</w:t>
            </w:r>
            <w:r w:rsidRPr="008A7E3E">
              <w:rPr>
                <w:rFonts w:ascii="Times New Roman" w:hAnsi="Times New Roman" w:cs="Times New Roman"/>
                <w:sz w:val="26"/>
                <w:szCs w:val="26"/>
              </w:rPr>
              <w:t>20 tri</w:t>
            </w:r>
            <w:r w:rsidRPr="008A7E3E">
              <w:rPr>
                <w:rFonts w:ascii="Times New Roman" w:hAnsi="Times New Roman" w:cs="Times New Roman"/>
                <w:sz w:val="26"/>
                <w:szCs w:val="26"/>
                <w:lang w:val="en-US"/>
              </w:rPr>
              <w:t>ệ</w:t>
            </w:r>
            <w:r w:rsidRPr="008A7E3E">
              <w:rPr>
                <w:rFonts w:ascii="Times New Roman" w:hAnsi="Times New Roman" w:cs="Times New Roman"/>
                <w:sz w:val="26"/>
                <w:szCs w:val="26"/>
              </w:rPr>
              <w:t>u</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tấn/năm.</w:t>
            </w:r>
          </w:p>
        </w:tc>
        <w:tc>
          <w:tcPr>
            <w:tcW w:w="2608" w:type="pct"/>
            <w:shd w:val="clear" w:color="auto" w:fill="auto"/>
          </w:tcPr>
          <w:p w:rsidR="0054110C" w:rsidRPr="008A7E3E" w:rsidRDefault="0054110C"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Đường b</w:t>
            </w:r>
            <w:r w:rsidRPr="008A7E3E">
              <w:rPr>
                <w:rFonts w:ascii="Times New Roman" w:hAnsi="Times New Roman" w:cs="Times New Roman"/>
                <w:b/>
                <w:sz w:val="26"/>
                <w:szCs w:val="26"/>
                <w:lang w:val="en-US"/>
              </w:rPr>
              <w:t>i</w:t>
            </w:r>
            <w:r w:rsidRPr="008A7E3E">
              <w:rPr>
                <w:rFonts w:ascii="Times New Roman" w:hAnsi="Times New Roman" w:cs="Times New Roman"/>
                <w:b/>
                <w:sz w:val="26"/>
                <w:szCs w:val="26"/>
              </w:rPr>
              <w:t>ển</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Tổng công suất thông qua cụm cảng khu vực Hải Phòng dự kiến đạt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241 - 285 triệu tấn/năm (2035), giai đoạn đến 2050 đạt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456</w:t>
            </w:r>
            <w:r w:rsidR="00C9506C"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w:t>
            </w:r>
            <w:r w:rsidR="00C9506C"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536 triệu tấn/năm.</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Cảng cửa ngõ quốc</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tế Hải Phòng: là cảng cửa ngõ quốc tế. Cảng tiếp nhận tàu đến 150.000DWT, 18000TE</w:t>
            </w:r>
            <w:r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Giai đoạn 2035 công suất thông qua cảng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241 - 285 </w:t>
            </w:r>
            <w:r w:rsidRPr="008A7E3E">
              <w:rPr>
                <w:rFonts w:ascii="Times New Roman" w:hAnsi="Times New Roman" w:cs="Times New Roman"/>
                <w:sz w:val="26"/>
                <w:szCs w:val="26"/>
                <w:lang w:val="en-US"/>
              </w:rPr>
              <w:t>tr</w:t>
            </w:r>
            <w:r w:rsidRPr="008A7E3E">
              <w:rPr>
                <w:rFonts w:ascii="Times New Roman" w:hAnsi="Times New Roman" w:cs="Times New Roman"/>
                <w:sz w:val="26"/>
                <w:szCs w:val="26"/>
              </w:rPr>
              <w:t xml:space="preserve">iệu tấn/năm và giai đoạn năm 2050 lượng hàng dự báo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456 - 536 triệu tấn/năm.</w:t>
            </w:r>
          </w:p>
        </w:tc>
      </w:tr>
      <w:tr w:rsidR="0054110C" w:rsidRPr="008A7E3E">
        <w:tblPrEx>
          <w:tblCellMar>
            <w:top w:w="0" w:type="dxa"/>
            <w:left w:w="0" w:type="dxa"/>
            <w:bottom w:w="0" w:type="dxa"/>
            <w:right w:w="0" w:type="dxa"/>
          </w:tblCellMar>
        </w:tblPrEx>
        <w:tc>
          <w:tcPr>
            <w:tcW w:w="554" w:type="pct"/>
            <w:shd w:val="clear" w:color="auto" w:fill="auto"/>
          </w:tcPr>
          <w:p w:rsidR="0054110C" w:rsidRPr="008A7E3E" w:rsidRDefault="0054110C"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Giao thông đối ngoại</w:t>
            </w:r>
          </w:p>
        </w:tc>
        <w:tc>
          <w:tcPr>
            <w:tcW w:w="183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Quân cảng Nam Đồ Sơn: phục vụ kinh tế và quốc phòng.</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Đến năm 2025 sẽ giải toả và đóng cửa dần cảng Hoàng Diệu và hệ thống cảng bờ nam sông Cấm đến cảng cửa </w:t>
            </w:r>
            <w:r w:rsidRPr="008A7E3E">
              <w:rPr>
                <w:rFonts w:ascii="Times New Roman" w:hAnsi="Times New Roman" w:cs="Times New Roman"/>
                <w:sz w:val="26"/>
                <w:szCs w:val="26"/>
                <w:lang w:val="en-US"/>
              </w:rPr>
              <w:t>C</w:t>
            </w:r>
            <w:r w:rsidRPr="008A7E3E">
              <w:rPr>
                <w:rFonts w:ascii="Times New Roman" w:hAnsi="Times New Roman" w:cs="Times New Roman"/>
                <w:sz w:val="26"/>
                <w:szCs w:val="26"/>
              </w:rPr>
              <w:t>ấm.</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Xây dựng bến tầu khách quốc tế: vị trí cảng Hoàng Diệu, quy mô dự kiến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20,0 ha.</w:t>
            </w:r>
          </w:p>
        </w:tc>
        <w:tc>
          <w:tcPr>
            <w:tcW w:w="260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Cảng Nam Đồ Sơn: Cảng cửa ngõ, kết hợp trung chuyển quốc tế, kết hợp phục vụ quốc phòng - an ninh khi có yêu cầu. Cỡ tàu: tàu Container sức chở đến 18.000 TE</w:t>
            </w:r>
            <w:r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tàu tổng hợp, hàng rời đến 200.000 tấn, tàu hàng </w:t>
            </w:r>
            <w:r w:rsidR="00C47320" w:rsidRPr="008A7E3E">
              <w:rPr>
                <w:rFonts w:ascii="Times New Roman" w:hAnsi="Times New Roman" w:cs="Times New Roman"/>
                <w:sz w:val="26"/>
                <w:szCs w:val="26"/>
                <w:lang w:val="en-US"/>
              </w:rPr>
              <w:t>l</w:t>
            </w:r>
            <w:r w:rsidRPr="008A7E3E">
              <w:rPr>
                <w:rFonts w:ascii="Times New Roman" w:hAnsi="Times New Roman" w:cs="Times New Roman"/>
                <w:sz w:val="26"/>
                <w:szCs w:val="26"/>
              </w:rPr>
              <w:t>ỏng/khí đến 150.000 tấn; tàu khách đến 225.000 GT.</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Khu bến trên sông Cấm: Không phát triển mở rộng, từng bước di dời, chuyển đổi công năng các bến cảng; lộ trình di dời phù hợp với kế hoạch xây dựng cầu qua sông Cấm và tiến độ xây dựng các bến cảng tại khu bến Lạch Huyện.</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Xây dựng b</w:t>
            </w:r>
            <w:r w:rsidRPr="008A7E3E">
              <w:rPr>
                <w:rFonts w:ascii="Times New Roman" w:hAnsi="Times New Roman" w:cs="Times New Roman"/>
                <w:sz w:val="26"/>
                <w:szCs w:val="26"/>
                <w:lang w:val="en-US"/>
              </w:rPr>
              <w:t>ế</w:t>
            </w:r>
            <w:r w:rsidRPr="008A7E3E">
              <w:rPr>
                <w:rFonts w:ascii="Times New Roman" w:hAnsi="Times New Roman" w:cs="Times New Roman"/>
                <w:sz w:val="26"/>
                <w:szCs w:val="26"/>
              </w:rPr>
              <w:t>n tầu khách quốc tế: vị trí tại Cát Hải, g</w:t>
            </w:r>
            <w:r w:rsidRPr="008A7E3E">
              <w:rPr>
                <w:rFonts w:ascii="Times New Roman" w:hAnsi="Times New Roman" w:cs="Times New Roman"/>
                <w:sz w:val="26"/>
                <w:szCs w:val="26"/>
                <w:lang w:val="en-US"/>
              </w:rPr>
              <w:t>ầ</w:t>
            </w:r>
            <w:r w:rsidRPr="008A7E3E">
              <w:rPr>
                <w:rFonts w:ascii="Times New Roman" w:hAnsi="Times New Roman" w:cs="Times New Roman"/>
                <w:sz w:val="26"/>
                <w:szCs w:val="26"/>
              </w:rPr>
              <w:t>n khu vực ga cáp treo.</w:t>
            </w:r>
          </w:p>
        </w:tc>
      </w:tr>
      <w:tr w:rsidR="0054110C" w:rsidRPr="008A7E3E">
        <w:tblPrEx>
          <w:tblCellMar>
            <w:top w:w="0" w:type="dxa"/>
            <w:left w:w="0" w:type="dxa"/>
            <w:bottom w:w="0" w:type="dxa"/>
            <w:right w:w="0" w:type="dxa"/>
          </w:tblCellMar>
        </w:tblPrEx>
        <w:tc>
          <w:tcPr>
            <w:tcW w:w="554" w:type="pct"/>
            <w:shd w:val="clear" w:color="auto" w:fill="auto"/>
          </w:tcPr>
          <w:p w:rsidR="0054110C" w:rsidRPr="008A7E3E" w:rsidRDefault="0054110C"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Giao thông đối nội</w:t>
            </w:r>
          </w:p>
        </w:tc>
        <w:tc>
          <w:tcPr>
            <w:tcW w:w="183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Các tuyến vành đai được hình thành dựa trên cơ sở đường vành đai của quy hoạch chung năm 2001, và ngoài ra h</w:t>
            </w:r>
            <w:r w:rsidRPr="008A7E3E">
              <w:rPr>
                <w:rFonts w:ascii="Times New Roman" w:hAnsi="Times New Roman" w:cs="Times New Roman"/>
                <w:sz w:val="26"/>
                <w:szCs w:val="26"/>
                <w:lang w:val="en-US"/>
              </w:rPr>
              <w:t>ì</w:t>
            </w:r>
            <w:r w:rsidRPr="008A7E3E">
              <w:rPr>
                <w:rFonts w:ascii="Times New Roman" w:hAnsi="Times New Roman" w:cs="Times New Roman"/>
                <w:sz w:val="26"/>
                <w:szCs w:val="26"/>
              </w:rPr>
              <w:t xml:space="preserve">nh thành các hướng mới để phù hợp với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chung của thành phố đến năm 2025 và </w:t>
            </w:r>
            <w:r w:rsidR="00AA6152" w:rsidRPr="008A7E3E">
              <w:rPr>
                <w:rFonts w:ascii="Times New Roman" w:hAnsi="Times New Roman" w:cs="Times New Roman"/>
                <w:sz w:val="26"/>
                <w:szCs w:val="26"/>
              </w:rPr>
              <w:t>tầm</w:t>
            </w:r>
            <w:r w:rsidRPr="008A7E3E">
              <w:rPr>
                <w:rFonts w:ascii="Times New Roman" w:hAnsi="Times New Roman" w:cs="Times New Roman"/>
                <w:sz w:val="26"/>
                <w:szCs w:val="26"/>
              </w:rPr>
              <w:t xml:space="preserve"> nhìn đến năm 2050.</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Đường phố chính đô thị: Đường trung tâm thành phố, trục đường 13-5, đường hồ Sen - cầu Rào 2, đường liên phường (</w:t>
            </w:r>
            <w:r w:rsidRPr="008A7E3E">
              <w:rPr>
                <w:rFonts w:ascii="Times New Roman" w:hAnsi="Times New Roman" w:cs="Times New Roman"/>
                <w:sz w:val="26"/>
                <w:szCs w:val="26"/>
                <w:lang w:val="en-US"/>
              </w:rPr>
              <w:t>q</w:t>
            </w:r>
            <w:r w:rsidRPr="008A7E3E">
              <w:rPr>
                <w:rFonts w:ascii="Times New Roman" w:hAnsi="Times New Roman" w:cs="Times New Roman"/>
                <w:sz w:val="26"/>
                <w:szCs w:val="26"/>
              </w:rPr>
              <w:t>uận Hải An), đường trục chính đô thị Hải Phòng (v</w:t>
            </w:r>
            <w:r w:rsidRPr="008A7E3E">
              <w:rPr>
                <w:rFonts w:ascii="Times New Roman" w:hAnsi="Times New Roman" w:cs="Times New Roman"/>
                <w:sz w:val="26"/>
                <w:szCs w:val="26"/>
                <w:lang w:val="en-US"/>
              </w:rPr>
              <w:t>ố</w:t>
            </w:r>
            <w:r w:rsidRPr="008A7E3E">
              <w:rPr>
                <w:rFonts w:ascii="Times New Roman" w:hAnsi="Times New Roman" w:cs="Times New Roman"/>
                <w:sz w:val="26"/>
                <w:szCs w:val="26"/>
              </w:rPr>
              <w:t>n vay ngân hàng thế giới),....</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Tỷ lệ đất giao thông/đất xây dựng đô thị = 13%</w:t>
            </w:r>
          </w:p>
        </w:tc>
        <w:tc>
          <w:tcPr>
            <w:tcW w:w="260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Các tuyến vành đai được hình thành dựa trên cơ sở đường vành đai của quy hoạch chung năm 2009 (3 vành đai),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hướng tuyến một số đoạn của vành đai 2, vành đai 3 theo cấu trúc phát triển đô thị mới.</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Đường phố chính đô thị: Đã xây dựng đường trục chính đô thị Hải Phòng (vốn vay ngân hàng thế giới), ...., đường Hồ Sen - Cầu Rào 2, đường liên phường. Tiếp tục xây dựng các đường phố chính khác.</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Tỷ lệ đất giao thông/đất xây dựng đô thị = 13 - 15%.</w:t>
            </w:r>
          </w:p>
        </w:tc>
      </w:tr>
      <w:tr w:rsidR="0054110C" w:rsidRPr="008A7E3E">
        <w:tblPrEx>
          <w:tblCellMar>
            <w:top w:w="0" w:type="dxa"/>
            <w:left w:w="0" w:type="dxa"/>
            <w:bottom w:w="0" w:type="dxa"/>
            <w:right w:w="0" w:type="dxa"/>
          </w:tblCellMar>
        </w:tblPrEx>
        <w:tc>
          <w:tcPr>
            <w:tcW w:w="554" w:type="pct"/>
            <w:shd w:val="clear" w:color="auto" w:fill="auto"/>
          </w:tcPr>
          <w:p w:rsidR="0054110C" w:rsidRPr="008A7E3E" w:rsidRDefault="0054110C"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Kết nối đảo Cát Bà</w:t>
            </w:r>
          </w:p>
        </w:tc>
        <w:tc>
          <w:tcPr>
            <w:tcW w:w="183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Chưa đề cập.</w:t>
            </w:r>
          </w:p>
        </w:tc>
        <w:tc>
          <w:tcPr>
            <w:tcW w:w="260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Kết nối giao thông khu vực thành phố với đảo Cát Bà qua hệ thống đường thủy hiện hữu (phà, tầu du lịch) kết hợp với hệ thống cáp treo đang xây dựng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đ</w:t>
            </w:r>
            <w:r w:rsidRPr="008A7E3E">
              <w:rPr>
                <w:rFonts w:ascii="Times New Roman" w:hAnsi="Times New Roman" w:cs="Times New Roman"/>
                <w:sz w:val="26"/>
                <w:szCs w:val="26"/>
                <w:lang w:val="en-US"/>
              </w:rPr>
              <w:t>ầ</w:t>
            </w:r>
            <w:r w:rsidRPr="008A7E3E">
              <w:rPr>
                <w:rFonts w:ascii="Times New Roman" w:hAnsi="Times New Roman" w:cs="Times New Roman"/>
                <w:sz w:val="26"/>
                <w:szCs w:val="26"/>
              </w:rPr>
              <w:t xml:space="preserve">u: Khu vực Cát Hải,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cuối: Thị tr</w:t>
            </w:r>
            <w:r w:rsidRPr="008A7E3E">
              <w:rPr>
                <w:rFonts w:ascii="Times New Roman" w:hAnsi="Times New Roman" w:cs="Times New Roman"/>
                <w:sz w:val="26"/>
                <w:szCs w:val="26"/>
                <w:lang w:val="en-US"/>
              </w:rPr>
              <w:t>ấ</w:t>
            </w:r>
            <w:r w:rsidRPr="008A7E3E">
              <w:rPr>
                <w:rFonts w:ascii="Times New Roman" w:hAnsi="Times New Roman" w:cs="Times New Roman"/>
                <w:sz w:val="26"/>
                <w:szCs w:val="26"/>
              </w:rPr>
              <w:t>n Cát Bà)</w:t>
            </w:r>
          </w:p>
        </w:tc>
      </w:tr>
      <w:tr w:rsidR="0054110C" w:rsidRPr="008A7E3E">
        <w:tblPrEx>
          <w:tblCellMar>
            <w:top w:w="0" w:type="dxa"/>
            <w:left w:w="0" w:type="dxa"/>
            <w:bottom w:w="0" w:type="dxa"/>
            <w:right w:w="0" w:type="dxa"/>
          </w:tblCellMar>
        </w:tblPrEx>
        <w:tc>
          <w:tcPr>
            <w:tcW w:w="554" w:type="pct"/>
            <w:shd w:val="clear" w:color="auto" w:fill="auto"/>
          </w:tcPr>
          <w:p w:rsidR="0054110C" w:rsidRPr="008A7E3E" w:rsidRDefault="0054110C"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Giao thông công cộng</w:t>
            </w:r>
          </w:p>
        </w:tc>
        <w:tc>
          <w:tcPr>
            <w:tcW w:w="183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Mạng lưới vận tải bằng đường sắt đô thị gồm 06 tuyến với tổng chiều dài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152,0 km.</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Tiếp tục nâng cấp, c</w:t>
            </w:r>
            <w:r w:rsidR="00915AE0" w:rsidRPr="008A7E3E">
              <w:rPr>
                <w:rFonts w:ascii="Times New Roman" w:hAnsi="Times New Roman" w:cs="Times New Roman"/>
                <w:sz w:val="26"/>
                <w:szCs w:val="26"/>
                <w:lang w:val="en-US"/>
              </w:rPr>
              <w:t>ả</w:t>
            </w:r>
            <w:r w:rsidRPr="008A7E3E">
              <w:rPr>
                <w:rFonts w:ascii="Times New Roman" w:hAnsi="Times New Roman" w:cs="Times New Roman"/>
                <w:sz w:val="26"/>
                <w:szCs w:val="26"/>
              </w:rPr>
              <w:t>i tạo các tuyến buýt hiện có kết hợp mở thêm các tuyến mới.</w:t>
            </w:r>
          </w:p>
        </w:tc>
        <w:tc>
          <w:tcPr>
            <w:tcW w:w="260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Đề xuất 04 tuyến đường sắt đô thị (chiều dài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135 km) trên cơ sở cấu trúc phát triển đô thị mới, vị trí các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thu hút mới. Trên cơ sở tính khả thi của việc đầu tư đường sắt đô thị, đề xuất xây dựng 01 tuyến trong giai đoạn ngắn hạn (từ nay - 2035) gắn kết khu trung tâm hành chính phía Bắc, khu trung tâm hiện hữu và khu phát triển mới CBD phía Nam.</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Tiếp tục nâng cấp, cải tạo các tuyến buýt hiện có kết hợp mở thêm các tuyến mới.</w:t>
            </w:r>
          </w:p>
        </w:tc>
      </w:tr>
      <w:tr w:rsidR="0054110C" w:rsidRPr="008A7E3E">
        <w:tblPrEx>
          <w:tblCellMar>
            <w:top w:w="0" w:type="dxa"/>
            <w:left w:w="0" w:type="dxa"/>
            <w:bottom w:w="0" w:type="dxa"/>
            <w:right w:w="0" w:type="dxa"/>
          </w:tblCellMar>
        </w:tblPrEx>
        <w:tc>
          <w:tcPr>
            <w:tcW w:w="554" w:type="pct"/>
            <w:shd w:val="clear" w:color="auto" w:fill="auto"/>
          </w:tcPr>
          <w:p w:rsidR="0054110C" w:rsidRPr="008A7E3E" w:rsidRDefault="0054110C"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Bến xe liên tỉnh</w:t>
            </w:r>
          </w:p>
        </w:tc>
        <w:tc>
          <w:tcPr>
            <w:tcW w:w="183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Ngoài các bến xe hiện có (Niệm Nghĩa, cầu Rào, Tam Bạc, Lạc Long), bố trí thêm 5 bến xe ôtô liên tỉnh.</w:t>
            </w:r>
          </w:p>
        </w:tc>
        <w:tc>
          <w:tcPr>
            <w:tcW w:w="260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Chuyển đổi các bến xe nằm sâu trong khu vực đô thị hiện hữu (Niệm Nghĩa, Lạc Long) thành bãi đỗ xe,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đầu cuối xe buýt kết hợp công trình dịch vụ, cây xanh, chỉnh trang đô thị.</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Xây dựng mới 08 bến xe liên t</w:t>
            </w:r>
            <w:r w:rsidR="0002641F" w:rsidRPr="008A7E3E">
              <w:rPr>
                <w:rFonts w:ascii="Times New Roman" w:hAnsi="Times New Roman" w:cs="Times New Roman"/>
                <w:sz w:val="26"/>
                <w:szCs w:val="26"/>
                <w:lang w:val="en-US"/>
              </w:rPr>
              <w:t>ỉ</w:t>
            </w:r>
            <w:r w:rsidRPr="008A7E3E">
              <w:rPr>
                <w:rFonts w:ascii="Times New Roman" w:hAnsi="Times New Roman" w:cs="Times New Roman"/>
                <w:sz w:val="26"/>
                <w:szCs w:val="26"/>
              </w:rPr>
              <w:t>nh.</w:t>
            </w:r>
          </w:p>
        </w:tc>
      </w:tr>
      <w:tr w:rsidR="0054110C" w:rsidRPr="008A7E3E">
        <w:tblPrEx>
          <w:tblCellMar>
            <w:top w:w="0" w:type="dxa"/>
            <w:left w:w="0" w:type="dxa"/>
            <w:bottom w:w="0" w:type="dxa"/>
            <w:right w:w="0" w:type="dxa"/>
          </w:tblCellMar>
        </w:tblPrEx>
        <w:tc>
          <w:tcPr>
            <w:tcW w:w="554" w:type="pct"/>
            <w:shd w:val="clear" w:color="auto" w:fill="auto"/>
          </w:tcPr>
          <w:p w:rsidR="0054110C" w:rsidRPr="008A7E3E" w:rsidRDefault="0054110C"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Hệ thống cầu, hầm qua sông chính</w:t>
            </w:r>
          </w:p>
        </w:tc>
        <w:tc>
          <w:tcPr>
            <w:tcW w:w="183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Cầu qua sông Cấm: Hiện có cầu Kiền, cầu B</w:t>
            </w:r>
            <w:r w:rsidR="00C9506C" w:rsidRPr="008A7E3E">
              <w:rPr>
                <w:rFonts w:ascii="Times New Roman" w:hAnsi="Times New Roman" w:cs="Times New Roman"/>
                <w:sz w:val="26"/>
                <w:szCs w:val="26"/>
                <w:lang w:val="en-US"/>
              </w:rPr>
              <w:t>í</w:t>
            </w:r>
            <w:r w:rsidRPr="008A7E3E">
              <w:rPr>
                <w:rFonts w:ascii="Times New Roman" w:hAnsi="Times New Roman" w:cs="Times New Roman"/>
                <w:sz w:val="26"/>
                <w:szCs w:val="26"/>
              </w:rPr>
              <w:t>nh; xây dựng mới 3 cầu, 2 hầm.</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Dự kiến xây dựng 2 cầu mới và 1 hầm đường bộ. (Cầu nằm trên tuyến đường cao tốc ven biển, cầu nằm trên tuyến đường Tân Vũ đi cảng cửa ngõ quốc tế Hải Phòng, Hầm đường bộ qua kênh Hà Nam.</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Cầu qua sông Lạch Tray: Hiện có 4 cầu qua sông Lạch Tray: gồm cầu Trạm Bạc, cầu Kiến An, cầu Niệm và cầu Rào. Xây dựng thêm 5 cầu.</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Cầu qua sông Văn Úc: Hiện tại trên sông Văn Úc duy nhất có cầu Tiên Cựu. Xây dựng thêm 4 cầu.</w:t>
            </w:r>
          </w:p>
        </w:tc>
        <w:tc>
          <w:tcPr>
            <w:tcW w:w="260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Hiện có cầu Kiền, cầu Bính, cầu Hoàng Văn Thụ; xây dựng mới 04 cầu.</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Cầu qua sông Bạch Đằng: Hiện có cầu Bạch Đằng, cầu Tân Vũ - Lạch Huyện; dự kiến xây mới cầu Tân Vũ - Lạch Huyện 2, cầu hoặc hầm qua kênh Hà Nam.</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Cầu qua sông Lạch Tray: Hiện có 8 cầu: cầu Kiến An, cầu Lãm Khê, cầu Niệm, cầu Bùi Viện, cầu Rào, cầu Võ Nguyên Giáp.... Dự kiến xây mới 03 cầu.</w:t>
            </w:r>
          </w:p>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Cầu qua sông Văn Úc: Hiện có cầu Thái Bình, cầu Tiên Cựu, cầu Khuể, cầu Quang Thanh. Dự kiến xây mới 03 cầu.</w:t>
            </w:r>
          </w:p>
        </w:tc>
      </w:tr>
      <w:tr w:rsidR="0054110C" w:rsidRPr="008A7E3E">
        <w:tblPrEx>
          <w:tblCellMar>
            <w:top w:w="0" w:type="dxa"/>
            <w:left w:w="0" w:type="dxa"/>
            <w:bottom w:w="0" w:type="dxa"/>
            <w:right w:w="0" w:type="dxa"/>
          </w:tblCellMar>
        </w:tblPrEx>
        <w:tc>
          <w:tcPr>
            <w:tcW w:w="554" w:type="pct"/>
            <w:shd w:val="clear" w:color="auto" w:fill="auto"/>
          </w:tcPr>
          <w:p w:rsidR="0054110C" w:rsidRPr="008A7E3E" w:rsidRDefault="0054110C"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Trung tâm tiếp vận logistics</w:t>
            </w:r>
          </w:p>
        </w:tc>
        <w:tc>
          <w:tcPr>
            <w:tcW w:w="1838" w:type="pct"/>
            <w:shd w:val="clear" w:color="auto" w:fill="auto"/>
          </w:tcPr>
          <w:p w:rsidR="0054110C" w:rsidRPr="008A7E3E" w:rsidRDefault="00822FCC"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54110C" w:rsidRPr="008A7E3E">
              <w:rPr>
                <w:rFonts w:ascii="Times New Roman" w:hAnsi="Times New Roman" w:cs="Times New Roman"/>
                <w:sz w:val="26"/>
                <w:szCs w:val="26"/>
              </w:rPr>
              <w:t xml:space="preserve"> Chưa đề cập.</w:t>
            </w:r>
          </w:p>
        </w:tc>
        <w:tc>
          <w:tcPr>
            <w:tcW w:w="260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Xây dựng 01 trung tâm logistics cấp vùng tại khu công nghiệp Nam Đình Vũ và 04 trung tâm logistics cấp tỉnh.</w:t>
            </w:r>
          </w:p>
        </w:tc>
      </w:tr>
      <w:tr w:rsidR="0054110C" w:rsidRPr="008A7E3E">
        <w:tblPrEx>
          <w:tblCellMar>
            <w:top w:w="0" w:type="dxa"/>
            <w:left w:w="0" w:type="dxa"/>
            <w:bottom w:w="0" w:type="dxa"/>
            <w:right w:w="0" w:type="dxa"/>
          </w:tblCellMar>
        </w:tblPrEx>
        <w:tc>
          <w:tcPr>
            <w:tcW w:w="554" w:type="pct"/>
            <w:shd w:val="clear" w:color="auto" w:fill="auto"/>
          </w:tcPr>
          <w:p w:rsidR="0054110C" w:rsidRPr="008A7E3E" w:rsidRDefault="0054110C"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Giải pháp ùn tắc giao thông</w:t>
            </w:r>
          </w:p>
        </w:tc>
        <w:tc>
          <w:tcPr>
            <w:tcW w:w="1838" w:type="pct"/>
            <w:shd w:val="clear" w:color="auto" w:fill="auto"/>
          </w:tcPr>
          <w:p w:rsidR="0054110C" w:rsidRPr="008A7E3E" w:rsidRDefault="00822FCC"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54110C" w:rsidRPr="008A7E3E">
              <w:rPr>
                <w:rFonts w:ascii="Times New Roman" w:hAnsi="Times New Roman" w:cs="Times New Roman"/>
                <w:sz w:val="26"/>
                <w:szCs w:val="26"/>
              </w:rPr>
              <w:t xml:space="preserve"> Chưa đề cập.</w:t>
            </w:r>
          </w:p>
        </w:tc>
        <w:tc>
          <w:tcPr>
            <w:tcW w:w="2608" w:type="pct"/>
            <w:shd w:val="clear" w:color="auto" w:fill="auto"/>
          </w:tcPr>
          <w:p w:rsidR="0054110C" w:rsidRPr="008A7E3E" w:rsidRDefault="0054110C"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Đề xuất một số giải pháp: Kết hợp phát triển các khu vực phức hợp, mật độ cao theo định hướng giao thông công cộng (TOD) tại các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trung chuyển giữa các loại hình giao thông; phát triển cơ sở hạ tầng giao thông; quản lý nhu cầu giao thông; tổ chức phân luồng giao thông cho xe tải, xe khách; kiểm soát sở hữu phương tiện cơ giới cá nhân; tăng cường ứng dụng công nghệ thông tin, công nghệ viễn thông, công nghệ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khiển tự động trong quản lý giao thông.</w:t>
            </w:r>
          </w:p>
        </w:tc>
      </w:tr>
    </w:tbl>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4.</w:t>
      </w:r>
      <w:r w:rsidR="00701097" w:rsidRPr="008A7E3E">
        <w:rPr>
          <w:rFonts w:ascii="Times New Roman" w:hAnsi="Times New Roman" w:cs="Times New Roman"/>
          <w:b/>
          <w:sz w:val="26"/>
          <w:szCs w:val="26"/>
        </w:rPr>
        <w:t xml:space="preserve"> </w:t>
      </w:r>
      <w:r w:rsidRPr="008A7E3E">
        <w:rPr>
          <w:rFonts w:ascii="Times New Roman" w:hAnsi="Times New Roman" w:cs="Times New Roman"/>
          <w:b/>
          <w:sz w:val="26"/>
          <w:szCs w:val="26"/>
        </w:rPr>
        <w:t>Cao độ nền và thoát nước mặt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6"/>
        <w:gridCol w:w="3752"/>
        <w:gridCol w:w="4473"/>
      </w:tblGrid>
      <w:tr w:rsidR="008A050B" w:rsidRPr="008A7E3E">
        <w:tblPrEx>
          <w:tblCellMar>
            <w:top w:w="0" w:type="dxa"/>
            <w:left w:w="0" w:type="dxa"/>
            <w:bottom w:w="0" w:type="dxa"/>
            <w:right w:w="0" w:type="dxa"/>
          </w:tblCellMar>
        </w:tblPrEx>
        <w:tc>
          <w:tcPr>
            <w:tcW w:w="471"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Nội dung</w:t>
            </w:r>
          </w:p>
        </w:tc>
        <w:tc>
          <w:tcPr>
            <w:tcW w:w="2066"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b/>
                <w:sz w:val="26"/>
                <w:szCs w:val="26"/>
              </w:rPr>
              <w:t>Quy hoạch chung 2009</w:t>
            </w:r>
            <w:r w:rsidR="00ED5AAE" w:rsidRPr="008A7E3E">
              <w:rPr>
                <w:rFonts w:ascii="Times New Roman" w:hAnsi="Times New Roman" w:cs="Times New Roman"/>
                <w:sz w:val="26"/>
                <w:szCs w:val="26"/>
                <w:lang w:val="en-US"/>
              </w:rPr>
              <w:br/>
            </w:r>
            <w:r w:rsidRPr="008A7E3E">
              <w:rPr>
                <w:rFonts w:ascii="Times New Roman" w:hAnsi="Times New Roman" w:cs="Times New Roman"/>
                <w:sz w:val="26"/>
                <w:szCs w:val="26"/>
              </w:rPr>
              <w:t>(S</w:t>
            </w:r>
            <w:r w:rsidR="00ED5AAE" w:rsidRPr="008A7E3E">
              <w:rPr>
                <w:rFonts w:ascii="Times New Roman" w:hAnsi="Times New Roman" w:cs="Times New Roman"/>
                <w:sz w:val="26"/>
                <w:szCs w:val="26"/>
                <w:lang w:val="en-US"/>
              </w:rPr>
              <w:t>ố</w:t>
            </w:r>
            <w:r w:rsidRPr="008A7E3E">
              <w:rPr>
                <w:rFonts w:ascii="Times New Roman" w:hAnsi="Times New Roman" w:cs="Times New Roman"/>
                <w:sz w:val="26"/>
                <w:szCs w:val="26"/>
              </w:rPr>
              <w:t>: 1448/</w:t>
            </w:r>
            <w:r w:rsidR="00A63B5A" w:rsidRPr="008A7E3E">
              <w:rPr>
                <w:rFonts w:ascii="Times New Roman" w:hAnsi="Times New Roman" w:cs="Times New Roman"/>
                <w:sz w:val="26"/>
                <w:szCs w:val="26"/>
                <w:lang w:val="en-US"/>
              </w:rPr>
              <w:t>Q</w:t>
            </w:r>
            <w:r w:rsidRPr="008A7E3E">
              <w:rPr>
                <w:rFonts w:ascii="Times New Roman" w:hAnsi="Times New Roman" w:cs="Times New Roman"/>
                <w:sz w:val="26"/>
                <w:szCs w:val="26"/>
              </w:rPr>
              <w:t>Đ-TT</w:t>
            </w:r>
            <w:r w:rsidR="00460227" w:rsidRPr="008A7E3E">
              <w:rPr>
                <w:rFonts w:ascii="Times New Roman" w:hAnsi="Times New Roman" w:cs="Times New Roman"/>
                <w:sz w:val="26"/>
                <w:szCs w:val="26"/>
                <w:lang w:val="en-US"/>
              </w:rPr>
              <w:t>g</w:t>
            </w:r>
            <w:r w:rsidRPr="008A7E3E">
              <w:rPr>
                <w:rFonts w:ascii="Times New Roman" w:hAnsi="Times New Roman" w:cs="Times New Roman"/>
                <w:sz w:val="26"/>
                <w:szCs w:val="26"/>
              </w:rPr>
              <w:t>)</w:t>
            </w:r>
          </w:p>
        </w:tc>
        <w:tc>
          <w:tcPr>
            <w:tcW w:w="2464"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b/>
                <w:sz w:val="26"/>
                <w:szCs w:val="26"/>
              </w:rPr>
              <w:t>Quy hoạch chung 2022</w:t>
            </w:r>
            <w:r w:rsidR="00ED5AAE" w:rsidRPr="008A7E3E">
              <w:rPr>
                <w:rFonts w:ascii="Times New Roman" w:hAnsi="Times New Roman" w:cs="Times New Roman"/>
                <w:sz w:val="26"/>
                <w:szCs w:val="26"/>
                <w:lang w:val="en-US"/>
              </w:rPr>
              <w:br/>
            </w:r>
            <w:r w:rsidRPr="008A7E3E">
              <w:rPr>
                <w:rFonts w:ascii="Times New Roman" w:hAnsi="Times New Roman" w:cs="Times New Roman"/>
                <w:sz w:val="26"/>
                <w:szCs w:val="26"/>
              </w:rPr>
              <w:t>(Hồ sơ trình Thủ tướng Chính phủ tháng 02 năm 2023)</w:t>
            </w:r>
          </w:p>
        </w:tc>
      </w:tr>
      <w:tr w:rsidR="008A050B" w:rsidRPr="008A7E3E">
        <w:tblPrEx>
          <w:tblCellMar>
            <w:top w:w="0" w:type="dxa"/>
            <w:left w:w="0" w:type="dxa"/>
            <w:bottom w:w="0" w:type="dxa"/>
            <w:right w:w="0" w:type="dxa"/>
          </w:tblCellMar>
        </w:tblPrEx>
        <w:tc>
          <w:tcPr>
            <w:tcW w:w="471"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Cao độ nền</w:t>
            </w:r>
          </w:p>
        </w:tc>
        <w:tc>
          <w:tcPr>
            <w:tcW w:w="2066"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Cao độ nền thiết kế chưa tính đến y</w:t>
            </w:r>
            <w:r w:rsidR="009A7A79" w:rsidRPr="008A7E3E">
              <w:rPr>
                <w:rFonts w:ascii="Times New Roman" w:hAnsi="Times New Roman" w:cs="Times New Roman"/>
                <w:sz w:val="26"/>
                <w:szCs w:val="26"/>
                <w:lang w:val="en-US"/>
              </w:rPr>
              <w:t>ế</w:t>
            </w:r>
            <w:r w:rsidRPr="008A7E3E">
              <w:rPr>
                <w:rFonts w:ascii="Times New Roman" w:hAnsi="Times New Roman" w:cs="Times New Roman"/>
                <w:sz w:val="26"/>
                <w:szCs w:val="26"/>
              </w:rPr>
              <w:t xml:space="preserve">u tố </w:t>
            </w:r>
            <w:r w:rsidR="00915AE0" w:rsidRPr="008A7E3E">
              <w:rPr>
                <w:rFonts w:ascii="Times New Roman" w:hAnsi="Times New Roman" w:cs="Times New Roman"/>
                <w:sz w:val="26"/>
                <w:szCs w:val="26"/>
              </w:rPr>
              <w:t>biến đổi</w:t>
            </w:r>
            <w:r w:rsidRPr="008A7E3E">
              <w:rPr>
                <w:rFonts w:ascii="Times New Roman" w:hAnsi="Times New Roman" w:cs="Times New Roman"/>
                <w:sz w:val="26"/>
                <w:szCs w:val="26"/>
              </w:rPr>
              <w:t xml:space="preserve"> khí hậu nước biển dâng.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Sử dụng</w:t>
            </w:r>
            <w:r w:rsidRPr="008A7E3E">
              <w:rPr>
                <w:rFonts w:ascii="Times New Roman" w:hAnsi="Times New Roman" w:cs="Times New Roman"/>
                <w:sz w:val="26"/>
                <w:szCs w:val="26"/>
              </w:rPr>
              <w:t xml:space="preserve"> cao độ hải đồ.</w:t>
            </w:r>
          </w:p>
        </w:tc>
        <w:tc>
          <w:tcPr>
            <w:tcW w:w="2464"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Cao độ nền thiết kế đã tính đến yếu tố </w:t>
            </w:r>
            <w:r w:rsidR="00915AE0" w:rsidRPr="008A7E3E">
              <w:rPr>
                <w:rFonts w:ascii="Times New Roman" w:hAnsi="Times New Roman" w:cs="Times New Roman"/>
                <w:sz w:val="26"/>
                <w:szCs w:val="26"/>
              </w:rPr>
              <w:t>biến đổi</w:t>
            </w:r>
            <w:r w:rsidRPr="008A7E3E">
              <w:rPr>
                <w:rFonts w:ascii="Times New Roman" w:hAnsi="Times New Roman" w:cs="Times New Roman"/>
                <w:sz w:val="26"/>
                <w:szCs w:val="26"/>
              </w:rPr>
              <w:t xml:space="preserve"> khí hậu nước biển dâng do Bộ Tài nguyên và Môi trườ</w:t>
            </w:r>
            <w:r w:rsidR="009A7A79" w:rsidRPr="008A7E3E">
              <w:rPr>
                <w:rFonts w:ascii="Times New Roman" w:hAnsi="Times New Roman" w:cs="Times New Roman"/>
                <w:sz w:val="26"/>
                <w:szCs w:val="26"/>
              </w:rPr>
              <w:t>ng năm 2016 (h = 13,0 cm</w:t>
            </w:r>
            <w:r w:rsidR="009A7A79" w:rsidRPr="008A7E3E">
              <w:rPr>
                <w:rFonts w:ascii="Times New Roman" w:hAnsi="Times New Roman" w:cs="Times New Roman"/>
                <w:sz w:val="26"/>
                <w:szCs w:val="26"/>
                <w:lang w:val="en-US"/>
              </w:rPr>
              <w:t xml:space="preserve"> ÷ </w:t>
            </w:r>
            <w:r w:rsidRPr="008A7E3E">
              <w:rPr>
                <w:rFonts w:ascii="Times New Roman" w:hAnsi="Times New Roman" w:cs="Times New Roman"/>
                <w:sz w:val="26"/>
                <w:szCs w:val="26"/>
              </w:rPr>
              <w:t>22,0 cm).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Sử dụng cao độ lục địa VN2000.</w:t>
            </w:r>
          </w:p>
        </w:tc>
      </w:tr>
      <w:tr w:rsidR="008A050B" w:rsidRPr="008A7E3E">
        <w:tblPrEx>
          <w:tblCellMar>
            <w:top w:w="0" w:type="dxa"/>
            <w:left w:w="0" w:type="dxa"/>
            <w:bottom w:w="0" w:type="dxa"/>
            <w:right w:w="0" w:type="dxa"/>
          </w:tblCellMar>
        </w:tblPrEx>
        <w:tc>
          <w:tcPr>
            <w:tcW w:w="471"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Thoát nước mưa</w:t>
            </w:r>
          </w:p>
        </w:tc>
        <w:tc>
          <w:tcPr>
            <w:tcW w:w="2066"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Hệ thống thoát nước mưa riêng với nước thải.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Nâng cấp, cải tạo hồ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hòa hiện có, xây mới 12 hồ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hòa tổng diện tích 798,8 ha.</w:t>
            </w:r>
          </w:p>
        </w:tc>
        <w:tc>
          <w:tcPr>
            <w:tcW w:w="2464"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Hệ thống thoát nước nửa riêng (đô thị hiện hữu), hệ thống thoát nước riêng (khu đô thị mới và khu công nghiệp).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Nâng cấp, cải tạo các hồ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hòa hiện có, xây dựng mới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33 hồ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hòa, tổng diện tích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3930 ha.</w:t>
            </w:r>
          </w:p>
        </w:tc>
      </w:tr>
      <w:tr w:rsidR="008A050B" w:rsidRPr="008A7E3E">
        <w:tblPrEx>
          <w:tblCellMar>
            <w:top w:w="0" w:type="dxa"/>
            <w:left w:w="0" w:type="dxa"/>
            <w:bottom w:w="0" w:type="dxa"/>
            <w:right w:w="0" w:type="dxa"/>
          </w:tblCellMar>
        </w:tblPrEx>
        <w:tc>
          <w:tcPr>
            <w:tcW w:w="471"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Các công trình phòng ch</w:t>
            </w:r>
            <w:r w:rsidR="009A7A79" w:rsidRPr="008A7E3E">
              <w:rPr>
                <w:rFonts w:ascii="Times New Roman" w:hAnsi="Times New Roman" w:cs="Times New Roman"/>
                <w:sz w:val="26"/>
                <w:szCs w:val="26"/>
                <w:lang w:val="en-US"/>
              </w:rPr>
              <w:t>ố</w:t>
            </w:r>
            <w:r w:rsidRPr="008A7E3E">
              <w:rPr>
                <w:rFonts w:ascii="Times New Roman" w:hAnsi="Times New Roman" w:cs="Times New Roman"/>
                <w:sz w:val="26"/>
                <w:szCs w:val="26"/>
              </w:rPr>
              <w:t>ng thiên tai</w:t>
            </w:r>
          </w:p>
        </w:tc>
        <w:tc>
          <w:tcPr>
            <w:tcW w:w="2066"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Đê sông: nâng cấp và xây dựng mới hệ thống đê sông, bảo đảm phòng chống lụt bão đến năm 2025 chịu được mức bão trên cấp 12, tần suất </w:t>
            </w:r>
            <w:r w:rsidR="00B33ABD" w:rsidRPr="008A7E3E">
              <w:rPr>
                <w:rFonts w:ascii="Times New Roman" w:hAnsi="Times New Roman" w:cs="Times New Roman"/>
                <w:sz w:val="26"/>
                <w:szCs w:val="26"/>
                <w:lang w:val="en-US"/>
              </w:rPr>
              <w:t>P</w:t>
            </w:r>
            <w:r w:rsidRPr="008A7E3E">
              <w:rPr>
                <w:rFonts w:ascii="Times New Roman" w:hAnsi="Times New Roman" w:cs="Times New Roman"/>
                <w:sz w:val="26"/>
                <w:szCs w:val="26"/>
              </w:rPr>
              <w:t xml:space="preserve"> = 0,2%. Nâng cấp các tuyến đê sông: sông Hóa, sông Luộc, sông Thái Bình,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sông Lạch Tray,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sông Kinh Thầy, sông Đá Bạc, sông Mới, sông Thải với tống chiều dài đê là 312,09 km. Cao độ đỉnh đê từ +4,0 m đến +5,0 m (cao độ lục địa).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Đê biển: nâng cấp và xây </w:t>
            </w:r>
            <w:r w:rsidR="00B33ABD" w:rsidRPr="008A7E3E">
              <w:rPr>
                <w:rFonts w:ascii="Times New Roman" w:hAnsi="Times New Roman" w:cs="Times New Roman"/>
                <w:sz w:val="26"/>
                <w:szCs w:val="26"/>
                <w:lang w:val="en-US"/>
              </w:rPr>
              <w:t>d</w:t>
            </w:r>
            <w:r w:rsidRPr="008A7E3E">
              <w:rPr>
                <w:rFonts w:ascii="Times New Roman" w:hAnsi="Times New Roman" w:cs="Times New Roman"/>
                <w:sz w:val="26"/>
                <w:szCs w:val="26"/>
              </w:rPr>
              <w:t>ựn</w:t>
            </w:r>
            <w:r w:rsidR="00B33ABD" w:rsidRPr="008A7E3E">
              <w:rPr>
                <w:rFonts w:ascii="Times New Roman" w:hAnsi="Times New Roman" w:cs="Times New Roman"/>
                <w:sz w:val="26"/>
                <w:szCs w:val="26"/>
                <w:lang w:val="en-US"/>
              </w:rPr>
              <w:t>g</w:t>
            </w:r>
            <w:r w:rsidRPr="008A7E3E">
              <w:rPr>
                <w:rFonts w:ascii="Times New Roman" w:hAnsi="Times New Roman" w:cs="Times New Roman"/>
                <w:sz w:val="26"/>
                <w:szCs w:val="26"/>
              </w:rPr>
              <w:t xml:space="preserve"> mới hệ thống đê biển, bảo đảm phòng ch</w:t>
            </w:r>
            <w:r w:rsidR="00B33ABD" w:rsidRPr="008A7E3E">
              <w:rPr>
                <w:rFonts w:ascii="Times New Roman" w:hAnsi="Times New Roman" w:cs="Times New Roman"/>
                <w:sz w:val="26"/>
                <w:szCs w:val="26"/>
                <w:lang w:val="en-US"/>
              </w:rPr>
              <w:t>ố</w:t>
            </w:r>
            <w:r w:rsidRPr="008A7E3E">
              <w:rPr>
                <w:rFonts w:ascii="Times New Roman" w:hAnsi="Times New Roman" w:cs="Times New Roman"/>
                <w:sz w:val="26"/>
                <w:szCs w:val="26"/>
              </w:rPr>
              <w:t xml:space="preserve">ng lụt bão </w:t>
            </w:r>
            <w:r w:rsidR="00701097" w:rsidRPr="008A7E3E">
              <w:rPr>
                <w:rFonts w:ascii="Times New Roman" w:hAnsi="Times New Roman" w:cs="Times New Roman"/>
                <w:sz w:val="26"/>
                <w:szCs w:val="26"/>
              </w:rPr>
              <w:t>đến</w:t>
            </w:r>
            <w:r w:rsidRPr="008A7E3E">
              <w:rPr>
                <w:rFonts w:ascii="Times New Roman" w:hAnsi="Times New Roman" w:cs="Times New Roman"/>
                <w:sz w:val="26"/>
                <w:szCs w:val="26"/>
              </w:rPr>
              <w:t xml:space="preserve"> năm 2025 chịu được mức bão trên cấp 12, tần suất </w:t>
            </w:r>
            <w:r w:rsidR="00B33ABD" w:rsidRPr="008A7E3E">
              <w:rPr>
                <w:rFonts w:ascii="Times New Roman" w:hAnsi="Times New Roman" w:cs="Times New Roman"/>
                <w:sz w:val="26"/>
                <w:szCs w:val="26"/>
                <w:lang w:val="en-US"/>
              </w:rPr>
              <w:t>P</w:t>
            </w:r>
            <w:r w:rsidRPr="008A7E3E">
              <w:rPr>
                <w:rFonts w:ascii="Times New Roman" w:hAnsi="Times New Roman" w:cs="Times New Roman"/>
                <w:sz w:val="26"/>
                <w:szCs w:val="26"/>
              </w:rPr>
              <w:t xml:space="preserve"> = 0,2%, đồng thời có tính đến hiện tượng nước biển dâng do biến đổi khí hậu. Hệ thống đê biển gồm đê biển 1 và 2 (Đồ Sơn - Kiến Thụy), đê biển 3 (Tiên Lãng), đê Cát Hải, đê Tràng Cát, đê Bạch Đằng. Tổng chiều dài 105 km, bề rộng mặt đê 5,0 m, cao độ đ</w:t>
            </w:r>
            <w:r w:rsidR="00B33ABD" w:rsidRPr="008A7E3E">
              <w:rPr>
                <w:rFonts w:ascii="Times New Roman" w:hAnsi="Times New Roman" w:cs="Times New Roman"/>
                <w:sz w:val="26"/>
                <w:szCs w:val="26"/>
                <w:lang w:val="en-US"/>
              </w:rPr>
              <w:t>ỉ</w:t>
            </w:r>
            <w:r w:rsidRPr="008A7E3E">
              <w:rPr>
                <w:rFonts w:ascii="Times New Roman" w:hAnsi="Times New Roman" w:cs="Times New Roman"/>
                <w:sz w:val="26"/>
                <w:szCs w:val="26"/>
              </w:rPr>
              <w:t>nh đê từ +4,3 m đến +5,6 m (cao độ lục địa).</w:t>
            </w:r>
          </w:p>
        </w:tc>
        <w:tc>
          <w:tcPr>
            <w:tcW w:w="2464"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Đê sông: nâng </w:t>
            </w:r>
            <w:r w:rsidR="00915AE0" w:rsidRPr="008A7E3E">
              <w:rPr>
                <w:rFonts w:ascii="Times New Roman" w:hAnsi="Times New Roman" w:cs="Times New Roman"/>
                <w:sz w:val="26"/>
                <w:szCs w:val="26"/>
              </w:rPr>
              <w:t>cấp</w:t>
            </w:r>
            <w:r w:rsidRPr="008A7E3E">
              <w:rPr>
                <w:rFonts w:ascii="Times New Roman" w:hAnsi="Times New Roman" w:cs="Times New Roman"/>
                <w:sz w:val="26"/>
                <w:szCs w:val="26"/>
              </w:rPr>
              <w:t xml:space="preserve"> các tuyến đê sông theo </w:t>
            </w:r>
            <w:r w:rsidR="00701097" w:rsidRPr="008A7E3E">
              <w:rPr>
                <w:rFonts w:ascii="Times New Roman" w:hAnsi="Times New Roman" w:cs="Times New Roman"/>
                <w:sz w:val="26"/>
                <w:szCs w:val="26"/>
              </w:rPr>
              <w:t>quy</w:t>
            </w:r>
            <w:r w:rsidRPr="008A7E3E">
              <w:rPr>
                <w:rFonts w:ascii="Times New Roman" w:hAnsi="Times New Roman" w:cs="Times New Roman"/>
                <w:sz w:val="26"/>
                <w:szCs w:val="26"/>
              </w:rPr>
              <w:t xml:space="preserve"> hoạch phòng chống lũ và quy hoạch đê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hệ thống sông Hồng, sông Thái Bình tại Quyết định số 257/QĐ-TTg ngày 18/2/2016 của Thủ tướng </w:t>
            </w:r>
            <w:r w:rsidR="00701097" w:rsidRPr="008A7E3E">
              <w:rPr>
                <w:rFonts w:ascii="Times New Roman" w:hAnsi="Times New Roman" w:cs="Times New Roman"/>
                <w:sz w:val="26"/>
                <w:szCs w:val="26"/>
              </w:rPr>
              <w:t>Chính phủ</w:t>
            </w:r>
            <w:r w:rsidRPr="008A7E3E">
              <w:rPr>
                <w:rFonts w:ascii="Times New Roman" w:hAnsi="Times New Roman" w:cs="Times New Roman"/>
                <w:sz w:val="26"/>
                <w:szCs w:val="26"/>
              </w:rPr>
              <w:t xml:space="preserve">. Nâng cấp một vài đoạn trên các tuyến đê phía Nam lên tối đa 0,6 m, các tuyến đê phía Bắc thành phố nâng cấp lên cao hơn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từ 0,5 -1,5 m. Cao độ đỉnh đê từ +4,0 m đến +4,6 m (cao độ lục địa).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Đê biển: nâng cấp và xây dựng mới hệ thống đê biển quy hoạch phòng chống lũ và quy hoạch đê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hệ thống sông Hồng, sông Thái Bình tại Quyết định số 257/QĐ-TTg ngày 18/2/2016 của Thủ tướng Chính phủ. Nâng cấp các tuyến đê Bạch Đ</w:t>
            </w:r>
            <w:r w:rsidR="00460227" w:rsidRPr="008A7E3E">
              <w:rPr>
                <w:rFonts w:ascii="Times New Roman" w:hAnsi="Times New Roman" w:cs="Times New Roman"/>
                <w:sz w:val="26"/>
                <w:szCs w:val="26"/>
                <w:lang w:val="en-US"/>
              </w:rPr>
              <w:t>ằ</w:t>
            </w:r>
            <w:r w:rsidRPr="008A7E3E">
              <w:rPr>
                <w:rFonts w:ascii="Times New Roman" w:hAnsi="Times New Roman" w:cs="Times New Roman"/>
                <w:sz w:val="26"/>
                <w:szCs w:val="26"/>
              </w:rPr>
              <w:t xml:space="preserve">ng và Tràng Cát lên từ 0,5 m đến 1,5 m. Các tuyến đê biển 1,2 và 3 đáp ứng chỗ lũ thành phố đã duyệt, phía cửa sông thì vẫn chưa đảm bảo cần phải nâng </w:t>
            </w:r>
            <w:r w:rsidR="00915AE0" w:rsidRPr="008A7E3E">
              <w:rPr>
                <w:rFonts w:ascii="Times New Roman" w:hAnsi="Times New Roman" w:cs="Times New Roman"/>
                <w:sz w:val="26"/>
                <w:szCs w:val="26"/>
              </w:rPr>
              <w:t>cấp</w:t>
            </w:r>
            <w:r w:rsidRPr="008A7E3E">
              <w:rPr>
                <w:rFonts w:ascii="Times New Roman" w:hAnsi="Times New Roman" w:cs="Times New Roman"/>
                <w:sz w:val="26"/>
                <w:szCs w:val="26"/>
              </w:rPr>
              <w:t xml:space="preserve"> thêm. Cao </w:t>
            </w:r>
            <w:r w:rsidR="00B33ABD" w:rsidRPr="008A7E3E">
              <w:rPr>
                <w:rFonts w:ascii="Times New Roman" w:hAnsi="Times New Roman" w:cs="Times New Roman"/>
                <w:sz w:val="26"/>
                <w:szCs w:val="26"/>
              </w:rPr>
              <w:t>trình</w:t>
            </w:r>
            <w:r w:rsidRPr="008A7E3E">
              <w:rPr>
                <w:rFonts w:ascii="Times New Roman" w:hAnsi="Times New Roman" w:cs="Times New Roman"/>
                <w:sz w:val="26"/>
                <w:szCs w:val="26"/>
              </w:rPr>
              <w:t xml:space="preserve"> đỉnh đê từ 4,6 m đến 5,6 m (cao độ lục địa).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Thiết lập chỉ giới thoát lũ hoàn </w:t>
            </w:r>
            <w:r w:rsidR="00AA6152" w:rsidRPr="008A7E3E">
              <w:rPr>
                <w:rFonts w:ascii="Times New Roman" w:hAnsi="Times New Roman" w:cs="Times New Roman"/>
                <w:sz w:val="26"/>
                <w:szCs w:val="26"/>
              </w:rPr>
              <w:t>chỉnh</w:t>
            </w:r>
            <w:r w:rsidRPr="008A7E3E">
              <w:rPr>
                <w:rFonts w:ascii="Times New Roman" w:hAnsi="Times New Roman" w:cs="Times New Roman"/>
                <w:sz w:val="26"/>
                <w:szCs w:val="26"/>
              </w:rPr>
              <w:t xml:space="preserve"> cho toàn bộ các trục sông chính thuộc hệ thống sông Hồng, sông Thái Bình trên địa bàn thành phố Hải Phòng.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Nâng cấp và xây mới hệ thống trạm bơm tiêu dọc theo các trục sông chính trên địa bàn thành phố, nhằm đáp ứng kịp thời nhu </w:t>
            </w:r>
            <w:r w:rsidR="00701097" w:rsidRPr="008A7E3E">
              <w:rPr>
                <w:rFonts w:ascii="Times New Roman" w:hAnsi="Times New Roman" w:cs="Times New Roman"/>
                <w:sz w:val="26"/>
                <w:szCs w:val="26"/>
              </w:rPr>
              <w:t>cầu</w:t>
            </w:r>
            <w:r w:rsidRPr="008A7E3E">
              <w:rPr>
                <w:rFonts w:ascii="Times New Roman" w:hAnsi="Times New Roman" w:cs="Times New Roman"/>
                <w:sz w:val="26"/>
                <w:szCs w:val="26"/>
              </w:rPr>
              <w:t xml:space="preserve"> thoát nước đô thị trong tương lai.</w:t>
            </w:r>
          </w:p>
        </w:tc>
      </w:tr>
    </w:tbl>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5. Định hướng cấp nước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7"/>
        <w:gridCol w:w="3738"/>
        <w:gridCol w:w="4486"/>
      </w:tblGrid>
      <w:tr w:rsidR="008A050B" w:rsidRPr="008A7E3E">
        <w:tblPrEx>
          <w:tblCellMar>
            <w:top w:w="0" w:type="dxa"/>
            <w:left w:w="0" w:type="dxa"/>
            <w:bottom w:w="0" w:type="dxa"/>
            <w:right w:w="0" w:type="dxa"/>
          </w:tblCellMar>
        </w:tblPrEx>
        <w:tc>
          <w:tcPr>
            <w:tcW w:w="472"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Nội dung</w:t>
            </w:r>
          </w:p>
        </w:tc>
        <w:tc>
          <w:tcPr>
            <w:tcW w:w="2058"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theo Quyết định số 1448/QĐ-TTg</w:t>
            </w:r>
          </w:p>
        </w:tc>
        <w:tc>
          <w:tcPr>
            <w:tcW w:w="2470"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lần này</w:t>
            </w:r>
          </w:p>
        </w:tc>
      </w:tr>
      <w:tr w:rsidR="00B33ABD" w:rsidRPr="008A7E3E">
        <w:tblPrEx>
          <w:tblCellMar>
            <w:top w:w="0" w:type="dxa"/>
            <w:left w:w="0" w:type="dxa"/>
            <w:bottom w:w="0" w:type="dxa"/>
            <w:right w:w="0" w:type="dxa"/>
          </w:tblCellMar>
        </w:tblPrEx>
        <w:tc>
          <w:tcPr>
            <w:tcW w:w="472" w:type="pct"/>
            <w:vMerge w:val="restart"/>
            <w:shd w:val="clear" w:color="auto" w:fill="auto"/>
          </w:tcPr>
          <w:p w:rsidR="00B33ABD" w:rsidRPr="008A7E3E" w:rsidRDefault="00B33ABD"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Tiêu chuẩn cấp nước</w:t>
            </w:r>
          </w:p>
        </w:tc>
        <w:tc>
          <w:tcPr>
            <w:tcW w:w="2058" w:type="pct"/>
            <w:shd w:val="clear" w:color="auto" w:fill="auto"/>
          </w:tcPr>
          <w:p w:rsidR="00B33ABD" w:rsidRPr="008A7E3E" w:rsidRDefault="00B33ABD" w:rsidP="006D2FDA">
            <w:pPr>
              <w:spacing w:before="120"/>
              <w:rPr>
                <w:rFonts w:ascii="Times New Roman" w:hAnsi="Times New Roman" w:cs="Times New Roman"/>
                <w:sz w:val="26"/>
                <w:szCs w:val="26"/>
              </w:rPr>
            </w:pPr>
          </w:p>
        </w:tc>
        <w:tc>
          <w:tcPr>
            <w:tcW w:w="2470" w:type="pct"/>
            <w:shd w:val="clear" w:color="auto" w:fill="auto"/>
          </w:tcPr>
          <w:p w:rsidR="00B33ABD" w:rsidRPr="008A7E3E" w:rsidRDefault="00B33ABD"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Căn cứ QCXDVN 01: 2021/BXD và thực tế sử dụng nước hiện nay công nghiệp Hải Phòng chủ yếu là kho cảng logistic và công nghiệp chế tạo, không có nhiều công nghiệp chế biến sử dụng nhiều nước.</w:t>
            </w:r>
          </w:p>
        </w:tc>
      </w:tr>
      <w:tr w:rsidR="00B33ABD" w:rsidRPr="008A7E3E">
        <w:tblPrEx>
          <w:tblCellMar>
            <w:top w:w="0" w:type="dxa"/>
            <w:left w:w="0" w:type="dxa"/>
            <w:bottom w:w="0" w:type="dxa"/>
            <w:right w:w="0" w:type="dxa"/>
          </w:tblCellMar>
        </w:tblPrEx>
        <w:tc>
          <w:tcPr>
            <w:tcW w:w="472" w:type="pct"/>
            <w:vMerge/>
            <w:shd w:val="clear" w:color="auto" w:fill="auto"/>
          </w:tcPr>
          <w:p w:rsidR="00B33ABD" w:rsidRPr="008A7E3E" w:rsidRDefault="00B33ABD" w:rsidP="006D2FDA">
            <w:pPr>
              <w:spacing w:before="120"/>
              <w:jc w:val="center"/>
              <w:rPr>
                <w:rFonts w:ascii="Times New Roman" w:hAnsi="Times New Roman" w:cs="Times New Roman"/>
                <w:sz w:val="26"/>
                <w:szCs w:val="26"/>
              </w:rPr>
            </w:pPr>
          </w:p>
        </w:tc>
        <w:tc>
          <w:tcPr>
            <w:tcW w:w="2058" w:type="pct"/>
            <w:shd w:val="clear" w:color="auto" w:fill="auto"/>
          </w:tcPr>
          <w:p w:rsidR="00B33ABD" w:rsidRPr="008A7E3E" w:rsidRDefault="00B33ABD"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Tiêu chuẩn cấp cho sinh hoạt: 180 </w:t>
            </w:r>
            <w:r w:rsidR="00A940B4" w:rsidRPr="008A7E3E">
              <w:rPr>
                <w:rFonts w:ascii="Times New Roman" w:hAnsi="Times New Roman" w:cs="Times New Roman"/>
                <w:sz w:val="26"/>
                <w:szCs w:val="26"/>
                <w:lang w:val="en-US"/>
              </w:rPr>
              <w:t>l</w:t>
            </w:r>
            <w:r w:rsidRPr="008A7E3E">
              <w:rPr>
                <w:rFonts w:ascii="Times New Roman" w:hAnsi="Times New Roman" w:cs="Times New Roman"/>
                <w:sz w:val="26"/>
                <w:szCs w:val="26"/>
              </w:rPr>
              <w:t>/người/ngày đêm cho 100% dân số.</w:t>
            </w:r>
          </w:p>
        </w:tc>
        <w:tc>
          <w:tcPr>
            <w:tcW w:w="2470" w:type="pct"/>
            <w:shd w:val="clear" w:color="auto" w:fill="auto"/>
          </w:tcPr>
          <w:p w:rsidR="00B33ABD" w:rsidRPr="008A7E3E" w:rsidRDefault="00B33ABD"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Tiêu chuẩn cấp cho sinh hoạt: Đô thị trung tâm 180 - 200</w:t>
            </w:r>
            <w:r w:rsidR="00A940B4" w:rsidRPr="008A7E3E">
              <w:rPr>
                <w:rFonts w:ascii="Times New Roman" w:hAnsi="Times New Roman" w:cs="Times New Roman"/>
                <w:sz w:val="26"/>
                <w:szCs w:val="26"/>
                <w:lang w:val="en-US"/>
              </w:rPr>
              <w:t xml:space="preserve"> l</w:t>
            </w:r>
            <w:r w:rsidRPr="008A7E3E">
              <w:rPr>
                <w:rFonts w:ascii="Times New Roman" w:hAnsi="Times New Roman" w:cs="Times New Roman"/>
                <w:sz w:val="26"/>
                <w:szCs w:val="26"/>
              </w:rPr>
              <w:t>/người/ngày đêm cho 100% dân số. Các huyện 140-160</w:t>
            </w:r>
            <w:r w:rsidR="00A940B4" w:rsidRPr="008A7E3E">
              <w:rPr>
                <w:rFonts w:ascii="Times New Roman" w:hAnsi="Times New Roman" w:cs="Times New Roman"/>
                <w:sz w:val="26"/>
                <w:szCs w:val="26"/>
                <w:lang w:val="en-US"/>
              </w:rPr>
              <w:t xml:space="preserve"> l</w:t>
            </w:r>
            <w:r w:rsidRPr="008A7E3E">
              <w:rPr>
                <w:rFonts w:ascii="Times New Roman" w:hAnsi="Times New Roman" w:cs="Times New Roman"/>
                <w:sz w:val="26"/>
                <w:szCs w:val="26"/>
              </w:rPr>
              <w:t>/người/ngày đêm cho 100% dân số.</w:t>
            </w:r>
          </w:p>
        </w:tc>
      </w:tr>
      <w:tr w:rsidR="00B33ABD" w:rsidRPr="008A7E3E">
        <w:tblPrEx>
          <w:tblCellMar>
            <w:top w:w="0" w:type="dxa"/>
            <w:left w:w="0" w:type="dxa"/>
            <w:bottom w:w="0" w:type="dxa"/>
            <w:right w:w="0" w:type="dxa"/>
          </w:tblCellMar>
        </w:tblPrEx>
        <w:tc>
          <w:tcPr>
            <w:tcW w:w="472" w:type="pct"/>
            <w:vMerge/>
            <w:shd w:val="clear" w:color="auto" w:fill="auto"/>
          </w:tcPr>
          <w:p w:rsidR="00B33ABD" w:rsidRPr="008A7E3E" w:rsidRDefault="00B33ABD" w:rsidP="006D2FDA">
            <w:pPr>
              <w:spacing w:before="120"/>
              <w:jc w:val="center"/>
              <w:rPr>
                <w:rFonts w:ascii="Times New Roman" w:hAnsi="Times New Roman" w:cs="Times New Roman"/>
                <w:sz w:val="26"/>
                <w:szCs w:val="26"/>
              </w:rPr>
            </w:pPr>
          </w:p>
        </w:tc>
        <w:tc>
          <w:tcPr>
            <w:tcW w:w="2058" w:type="pct"/>
            <w:shd w:val="clear" w:color="auto" w:fill="auto"/>
          </w:tcPr>
          <w:p w:rsidR="00B33ABD" w:rsidRPr="008A7E3E" w:rsidRDefault="00B33ABD"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Tiêu chuẩn cấp cho công nghiệp: 22 - 45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/ha/ngày đêm.</w:t>
            </w:r>
          </w:p>
        </w:tc>
        <w:tc>
          <w:tcPr>
            <w:tcW w:w="2470" w:type="pct"/>
            <w:shd w:val="clear" w:color="auto" w:fill="auto"/>
          </w:tcPr>
          <w:p w:rsidR="00B33ABD" w:rsidRPr="008A7E3E" w:rsidRDefault="00B33ABD"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Tiêu chuẩn cấp nước công nghiệp: 20 - 30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/ha/ngày đêm.</w:t>
            </w:r>
          </w:p>
        </w:tc>
      </w:tr>
      <w:tr w:rsidR="008A050B" w:rsidRPr="008A7E3E">
        <w:tblPrEx>
          <w:tblCellMar>
            <w:top w:w="0" w:type="dxa"/>
            <w:left w:w="0" w:type="dxa"/>
            <w:bottom w:w="0" w:type="dxa"/>
            <w:right w:w="0" w:type="dxa"/>
          </w:tblCellMar>
        </w:tblPrEx>
        <w:tc>
          <w:tcPr>
            <w:tcW w:w="472"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Nhu cầu</w:t>
            </w:r>
          </w:p>
        </w:tc>
        <w:tc>
          <w:tcPr>
            <w:tcW w:w="2058"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Năm 2025: 1.371.000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/ngày đêm.</w:t>
            </w:r>
          </w:p>
        </w:tc>
        <w:tc>
          <w:tcPr>
            <w:tcW w:w="2470" w:type="pct"/>
            <w:shd w:val="clear" w:color="auto" w:fill="auto"/>
          </w:tcPr>
          <w:p w:rsidR="00B33ABD"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Năm 2030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1.130.000m</w:t>
            </w:r>
            <w:r w:rsidRPr="008A7E3E">
              <w:rPr>
                <w:rFonts w:ascii="Times New Roman" w:hAnsi="Times New Roman" w:cs="Times New Roman"/>
                <w:sz w:val="26"/>
                <w:szCs w:val="26"/>
                <w:vertAlign w:val="superscript"/>
              </w:rPr>
              <w:t>3</w:t>
            </w:r>
            <w:r w:rsidR="00B33ABD" w:rsidRPr="008A7E3E">
              <w:rPr>
                <w:rFonts w:ascii="Times New Roman" w:hAnsi="Times New Roman" w:cs="Times New Roman"/>
                <w:sz w:val="26"/>
                <w:szCs w:val="26"/>
              </w:rPr>
              <w:t>/ngày đêm.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Năm 2040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1.740.000m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/ngày đêm.</w:t>
            </w:r>
          </w:p>
        </w:tc>
      </w:tr>
      <w:tr w:rsidR="008A050B" w:rsidRPr="008A7E3E">
        <w:tblPrEx>
          <w:tblCellMar>
            <w:top w:w="0" w:type="dxa"/>
            <w:left w:w="0" w:type="dxa"/>
            <w:bottom w:w="0" w:type="dxa"/>
            <w:right w:w="0" w:type="dxa"/>
          </w:tblCellMar>
        </w:tblPrEx>
        <w:tc>
          <w:tcPr>
            <w:tcW w:w="472"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Nguồn</w:t>
            </w:r>
            <w:r w:rsidR="00B33ABD" w:rsidRPr="008A7E3E">
              <w:rPr>
                <w:rFonts w:ascii="Times New Roman" w:hAnsi="Times New Roman" w:cs="Times New Roman"/>
                <w:sz w:val="26"/>
                <w:szCs w:val="26"/>
              </w:rPr>
              <w:t xml:space="preserve"> </w:t>
            </w:r>
            <w:r w:rsidRPr="008A7E3E">
              <w:rPr>
                <w:rFonts w:ascii="Times New Roman" w:hAnsi="Times New Roman" w:cs="Times New Roman"/>
                <w:sz w:val="26"/>
                <w:szCs w:val="26"/>
              </w:rPr>
              <w:t>nước</w:t>
            </w:r>
          </w:p>
        </w:tc>
        <w:tc>
          <w:tcPr>
            <w:tcW w:w="2058"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Sử dụng nguồn nước mặt các sông: sông Giá, sông Hòn Ngọc, hệ thống An Kim Hải (sông Sái, sông Vật Cách, Sông Rế), sông Đa Độ, sông Chanh Dương.</w:t>
            </w:r>
          </w:p>
        </w:tc>
        <w:tc>
          <w:tcPr>
            <w:tcW w:w="2470"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Kế thừa Quy hoạch chung 2009 (Số: 1448/QĐ-TTg).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Xem xét đến sử dụ</w:t>
            </w:r>
            <w:r w:rsidR="00B33ABD" w:rsidRPr="008A7E3E">
              <w:rPr>
                <w:rFonts w:ascii="Times New Roman" w:hAnsi="Times New Roman" w:cs="Times New Roman"/>
                <w:sz w:val="26"/>
                <w:szCs w:val="26"/>
                <w:lang w:val="en-US"/>
              </w:rPr>
              <w:t>n</w:t>
            </w:r>
            <w:r w:rsidRPr="008A7E3E">
              <w:rPr>
                <w:rFonts w:ascii="Times New Roman" w:hAnsi="Times New Roman" w:cs="Times New Roman"/>
                <w:sz w:val="26"/>
                <w:szCs w:val="26"/>
              </w:rPr>
              <w:t>g nguồn nước biển cấp cho đảo Cát Bà, đảo Bạch Long Vĩ.</w:t>
            </w:r>
          </w:p>
        </w:tc>
      </w:tr>
      <w:tr w:rsidR="00B33ABD" w:rsidRPr="008A7E3E">
        <w:tblPrEx>
          <w:tblCellMar>
            <w:top w:w="0" w:type="dxa"/>
            <w:left w:w="0" w:type="dxa"/>
            <w:bottom w:w="0" w:type="dxa"/>
            <w:right w:w="0" w:type="dxa"/>
          </w:tblCellMar>
        </w:tblPrEx>
        <w:tc>
          <w:tcPr>
            <w:tcW w:w="472" w:type="pct"/>
            <w:vMerge w:val="restart"/>
            <w:shd w:val="clear" w:color="auto" w:fill="auto"/>
          </w:tcPr>
          <w:p w:rsidR="00B33ABD" w:rsidRPr="008A7E3E" w:rsidRDefault="00B33ABD"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Công trình đầu mối</w:t>
            </w:r>
          </w:p>
        </w:tc>
        <w:tc>
          <w:tcPr>
            <w:tcW w:w="2058" w:type="pct"/>
            <w:shd w:val="clear" w:color="auto" w:fill="auto"/>
          </w:tcPr>
          <w:p w:rsidR="00B33ABD" w:rsidRPr="008A7E3E" w:rsidRDefault="00B33ABD"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Cải tạo, nâng công suất các nhà máy nước: Vật Cách, An Dương, cầu Nguyệt, Minh Đức, Thủy Sơn, An Tiến, Quang Trung, Tiên Lãng, Vĩnh Bảo, Cái Giá.</w:t>
            </w:r>
          </w:p>
        </w:tc>
        <w:tc>
          <w:tcPr>
            <w:tcW w:w="2470" w:type="pct"/>
            <w:vMerge w:val="restart"/>
            <w:shd w:val="clear" w:color="auto" w:fill="auto"/>
          </w:tcPr>
          <w:p w:rsidR="00B33ABD" w:rsidRPr="008A7E3E" w:rsidRDefault="00B33ABD"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w:t>
            </w:r>
            <w:r w:rsidRPr="008A7E3E">
              <w:rPr>
                <w:rFonts w:ascii="Times New Roman" w:hAnsi="Times New Roman" w:cs="Times New Roman"/>
                <w:sz w:val="26"/>
                <w:szCs w:val="26"/>
                <w:lang w:val="en-US"/>
              </w:rPr>
              <w:t>S</w:t>
            </w:r>
            <w:r w:rsidRPr="008A7E3E">
              <w:rPr>
                <w:rFonts w:ascii="Times New Roman" w:hAnsi="Times New Roman" w:cs="Times New Roman"/>
                <w:sz w:val="26"/>
                <w:szCs w:val="26"/>
              </w:rPr>
              <w:t>ố lượng công trình đầu mối: kế thừa Quy hoạch chung 2009 (Số: 1448/QĐ-TTg).</w:t>
            </w:r>
          </w:p>
          <w:p w:rsidR="00B33ABD" w:rsidRPr="008A7E3E" w:rsidRDefault="00B33ABD"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Công suất từng công trình đầu mối: được thay đổi đáp ứng nhu cầu từng khu vực.</w:t>
            </w:r>
          </w:p>
        </w:tc>
      </w:tr>
      <w:tr w:rsidR="00B33ABD" w:rsidRPr="008A7E3E">
        <w:tblPrEx>
          <w:tblCellMar>
            <w:top w:w="0" w:type="dxa"/>
            <w:left w:w="0" w:type="dxa"/>
            <w:bottom w:w="0" w:type="dxa"/>
            <w:right w:w="0" w:type="dxa"/>
          </w:tblCellMar>
        </w:tblPrEx>
        <w:trPr>
          <w:trHeight w:val="1160"/>
        </w:trPr>
        <w:tc>
          <w:tcPr>
            <w:tcW w:w="472" w:type="pct"/>
            <w:vMerge/>
            <w:tcBorders>
              <w:bottom w:val="single" w:sz="4" w:space="0" w:color="auto"/>
            </w:tcBorders>
            <w:shd w:val="clear" w:color="auto" w:fill="auto"/>
          </w:tcPr>
          <w:p w:rsidR="00B33ABD" w:rsidRPr="008A7E3E" w:rsidRDefault="00B33ABD" w:rsidP="006D2FDA">
            <w:pPr>
              <w:spacing w:before="120"/>
              <w:jc w:val="center"/>
              <w:rPr>
                <w:rFonts w:ascii="Times New Roman" w:hAnsi="Times New Roman" w:cs="Times New Roman"/>
                <w:sz w:val="26"/>
                <w:szCs w:val="26"/>
              </w:rPr>
            </w:pPr>
          </w:p>
        </w:tc>
        <w:tc>
          <w:tcPr>
            <w:tcW w:w="2058" w:type="pct"/>
            <w:tcBorders>
              <w:bottom w:val="single" w:sz="4" w:space="0" w:color="auto"/>
            </w:tcBorders>
            <w:shd w:val="clear" w:color="auto" w:fill="auto"/>
          </w:tcPr>
          <w:p w:rsidR="00B33ABD" w:rsidRPr="008A7E3E" w:rsidRDefault="00B33ABD"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Xây mới các nhà máy nước: Hưng Đạo, Kim Sơn, Ngũ Lão, Đình Vũ, Bắc Tiên Lãng, Tiên Thanh, Tiên Cường, Xuân Đám, Trân Châu, Phù Long, Bạch Long</w:t>
            </w:r>
            <w:r w:rsidR="002875F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V</w:t>
            </w:r>
            <w:r w:rsidR="002875F0" w:rsidRPr="008A7E3E">
              <w:rPr>
                <w:rFonts w:ascii="Times New Roman" w:hAnsi="Times New Roman" w:cs="Times New Roman"/>
                <w:sz w:val="26"/>
                <w:szCs w:val="26"/>
                <w:lang w:val="en-US"/>
              </w:rPr>
              <w:t>ĩ</w:t>
            </w:r>
            <w:r w:rsidRPr="008A7E3E">
              <w:rPr>
                <w:rFonts w:ascii="Times New Roman" w:hAnsi="Times New Roman" w:cs="Times New Roman"/>
                <w:sz w:val="26"/>
                <w:szCs w:val="26"/>
              </w:rPr>
              <w:t>, Tr</w:t>
            </w:r>
            <w:r w:rsidR="001267AB" w:rsidRPr="008A7E3E">
              <w:rPr>
                <w:rFonts w:ascii="Times New Roman" w:hAnsi="Times New Roman" w:cs="Times New Roman"/>
                <w:sz w:val="26"/>
                <w:szCs w:val="26"/>
                <w:lang w:val="en-US"/>
              </w:rPr>
              <w:t>à</w:t>
            </w:r>
            <w:r w:rsidRPr="008A7E3E">
              <w:rPr>
                <w:rFonts w:ascii="Times New Roman" w:hAnsi="Times New Roman" w:cs="Times New Roman"/>
                <w:sz w:val="26"/>
                <w:szCs w:val="26"/>
              </w:rPr>
              <w:t xml:space="preserve">ng Duệ, </w:t>
            </w:r>
            <w:r w:rsidRPr="008A7E3E">
              <w:rPr>
                <w:rFonts w:ascii="Times New Roman" w:hAnsi="Times New Roman" w:cs="Times New Roman"/>
                <w:sz w:val="26"/>
                <w:szCs w:val="26"/>
                <w:lang w:val="en-US"/>
              </w:rPr>
              <w:t>T</w:t>
            </w:r>
            <w:r w:rsidRPr="008A7E3E">
              <w:rPr>
                <w:rFonts w:ascii="Times New Roman" w:hAnsi="Times New Roman" w:cs="Times New Roman"/>
                <w:sz w:val="26"/>
                <w:szCs w:val="26"/>
              </w:rPr>
              <w:t xml:space="preserve">iên </w:t>
            </w:r>
            <w:r w:rsidRPr="008A7E3E">
              <w:rPr>
                <w:rFonts w:ascii="Times New Roman" w:hAnsi="Times New Roman" w:cs="Times New Roman"/>
                <w:sz w:val="26"/>
                <w:szCs w:val="26"/>
                <w:lang w:val="en-US"/>
              </w:rPr>
              <w:t>Th</w:t>
            </w:r>
            <w:r w:rsidRPr="008A7E3E">
              <w:rPr>
                <w:rFonts w:ascii="Times New Roman" w:hAnsi="Times New Roman" w:cs="Times New Roman"/>
                <w:sz w:val="26"/>
                <w:szCs w:val="26"/>
              </w:rPr>
              <w:t>anh, An Hòa, Giang B</w:t>
            </w:r>
            <w:r w:rsidR="009F3639" w:rsidRPr="008A7E3E">
              <w:rPr>
                <w:rFonts w:ascii="Times New Roman" w:hAnsi="Times New Roman" w:cs="Times New Roman"/>
                <w:sz w:val="26"/>
                <w:szCs w:val="26"/>
                <w:lang w:val="en-US"/>
              </w:rPr>
              <w:t>iê</w:t>
            </w:r>
            <w:r w:rsidRPr="008A7E3E">
              <w:rPr>
                <w:rFonts w:ascii="Times New Roman" w:hAnsi="Times New Roman" w:cs="Times New Roman"/>
                <w:sz w:val="26"/>
                <w:szCs w:val="26"/>
              </w:rPr>
              <w:t>n.</w:t>
            </w:r>
          </w:p>
        </w:tc>
        <w:tc>
          <w:tcPr>
            <w:tcW w:w="2470" w:type="pct"/>
            <w:vMerge/>
            <w:tcBorders>
              <w:bottom w:val="single" w:sz="4" w:space="0" w:color="auto"/>
            </w:tcBorders>
            <w:shd w:val="clear" w:color="auto" w:fill="auto"/>
          </w:tcPr>
          <w:p w:rsidR="00B33ABD" w:rsidRPr="008A7E3E" w:rsidRDefault="00B33ABD" w:rsidP="006D2FDA">
            <w:pPr>
              <w:spacing w:before="120"/>
              <w:rPr>
                <w:rFonts w:ascii="Times New Roman" w:hAnsi="Times New Roman" w:cs="Times New Roman"/>
                <w:sz w:val="26"/>
                <w:szCs w:val="26"/>
              </w:rPr>
            </w:pPr>
          </w:p>
        </w:tc>
      </w:tr>
    </w:tbl>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6. Định hư</w:t>
      </w:r>
      <w:r w:rsidR="005D6307" w:rsidRPr="008A7E3E">
        <w:rPr>
          <w:rFonts w:ascii="Times New Roman" w:hAnsi="Times New Roman" w:cs="Times New Roman"/>
          <w:b/>
          <w:sz w:val="26"/>
          <w:szCs w:val="26"/>
          <w:lang w:val="en-US"/>
        </w:rPr>
        <w:t>ớ</w:t>
      </w:r>
      <w:r w:rsidRPr="008A7E3E">
        <w:rPr>
          <w:rFonts w:ascii="Times New Roman" w:hAnsi="Times New Roman" w:cs="Times New Roman"/>
          <w:b/>
          <w:sz w:val="26"/>
          <w:szCs w:val="26"/>
        </w:rPr>
        <w:t xml:space="preserve">ng thoát nước thải, quản </w:t>
      </w:r>
      <w:r w:rsidR="00701097" w:rsidRPr="008A7E3E">
        <w:rPr>
          <w:rFonts w:ascii="Times New Roman" w:hAnsi="Times New Roman" w:cs="Times New Roman"/>
          <w:b/>
          <w:sz w:val="26"/>
          <w:szCs w:val="26"/>
        </w:rPr>
        <w:t>lý</w:t>
      </w:r>
      <w:r w:rsidRPr="008A7E3E">
        <w:rPr>
          <w:rFonts w:ascii="Times New Roman" w:hAnsi="Times New Roman" w:cs="Times New Roman"/>
          <w:b/>
          <w:sz w:val="26"/>
          <w:szCs w:val="26"/>
        </w:rPr>
        <w:t xml:space="preserve"> chất thải rắn và nghĩa trang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
        <w:gridCol w:w="3972"/>
        <w:gridCol w:w="4450"/>
      </w:tblGrid>
      <w:tr w:rsidR="008A050B" w:rsidRPr="008A7E3E">
        <w:tblPrEx>
          <w:tblCellMar>
            <w:top w:w="0" w:type="dxa"/>
            <w:left w:w="0" w:type="dxa"/>
            <w:bottom w:w="0" w:type="dxa"/>
            <w:right w:w="0" w:type="dxa"/>
          </w:tblCellMar>
        </w:tblPrEx>
        <w:tc>
          <w:tcPr>
            <w:tcW w:w="363"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Nội</w:t>
            </w:r>
            <w:r w:rsidR="00C36201" w:rsidRPr="008A7E3E">
              <w:rPr>
                <w:rFonts w:ascii="Times New Roman" w:hAnsi="Times New Roman" w:cs="Times New Roman"/>
                <w:b/>
                <w:sz w:val="26"/>
                <w:szCs w:val="26"/>
              </w:rPr>
              <w:t xml:space="preserve"> </w:t>
            </w:r>
            <w:r w:rsidRPr="008A7E3E">
              <w:rPr>
                <w:rFonts w:ascii="Times New Roman" w:hAnsi="Times New Roman" w:cs="Times New Roman"/>
                <w:b/>
                <w:sz w:val="26"/>
                <w:szCs w:val="26"/>
              </w:rPr>
              <w:t>dung</w:t>
            </w:r>
          </w:p>
        </w:tc>
        <w:tc>
          <w:tcPr>
            <w:tcW w:w="2187"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theo Quyết định số 1448/QĐ-TTg</w:t>
            </w:r>
          </w:p>
        </w:tc>
        <w:tc>
          <w:tcPr>
            <w:tcW w:w="2450"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lần này</w:t>
            </w:r>
          </w:p>
        </w:tc>
      </w:tr>
      <w:tr w:rsidR="008A050B" w:rsidRPr="008A7E3E">
        <w:tblPrEx>
          <w:tblCellMar>
            <w:top w:w="0" w:type="dxa"/>
            <w:left w:w="0" w:type="dxa"/>
            <w:bottom w:w="0" w:type="dxa"/>
            <w:right w:w="0" w:type="dxa"/>
          </w:tblCellMar>
        </w:tblPrEx>
        <w:tc>
          <w:tcPr>
            <w:tcW w:w="363"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Thoát</w:t>
            </w:r>
            <w:r w:rsidR="00C36201" w:rsidRPr="008A7E3E">
              <w:rPr>
                <w:rFonts w:ascii="Times New Roman" w:hAnsi="Times New Roman" w:cs="Times New Roman"/>
                <w:sz w:val="26"/>
                <w:szCs w:val="26"/>
              </w:rPr>
              <w:t xml:space="preserve"> </w:t>
            </w:r>
            <w:r w:rsidRPr="008A7E3E">
              <w:rPr>
                <w:rFonts w:ascii="Times New Roman" w:hAnsi="Times New Roman" w:cs="Times New Roman"/>
                <w:sz w:val="26"/>
                <w:szCs w:val="26"/>
              </w:rPr>
              <w:t>nước</w:t>
            </w:r>
            <w:r w:rsidR="00C36201" w:rsidRPr="008A7E3E">
              <w:rPr>
                <w:rFonts w:ascii="Times New Roman" w:hAnsi="Times New Roman" w:cs="Times New Roman"/>
                <w:sz w:val="26"/>
                <w:szCs w:val="26"/>
              </w:rPr>
              <w:t xml:space="preserve"> </w:t>
            </w:r>
            <w:r w:rsidRPr="008A7E3E">
              <w:rPr>
                <w:rFonts w:ascii="Times New Roman" w:hAnsi="Times New Roman" w:cs="Times New Roman"/>
                <w:sz w:val="26"/>
                <w:szCs w:val="26"/>
              </w:rPr>
              <w:t>thải</w:t>
            </w:r>
          </w:p>
        </w:tc>
        <w:tc>
          <w:tcPr>
            <w:tcW w:w="2187"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Tỷ lệ thu gom nước thải sinh hoạt 90%, nước thải công nghiệp 90%.</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Tổng số nhà máy xử lý nước thải sinh hoạt khu vực đô thị trung tâm trên địa bàn thành phố Hải Phòng là 15 trạm xử lý tập trung tổng công suất 379.000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 xml:space="preserve"> bao gồm các trạm (Vĩnh Niệm, Hồ Đông, Đồng Hòa, Tràng Cát, Hải Thành, sông He, Tân Thành, Hợp Đức, Vạn Đức, Bàng La, sông Họng, 4 trạm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1- 2 - 3 - 4).</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Các khu vực thị trấn xây dựng các trạm </w:t>
            </w:r>
            <w:r w:rsidR="00701097" w:rsidRPr="008A7E3E">
              <w:rPr>
                <w:rFonts w:ascii="Times New Roman" w:hAnsi="Times New Roman" w:cs="Times New Roman"/>
                <w:sz w:val="26"/>
                <w:szCs w:val="26"/>
              </w:rPr>
              <w:t>xử lý</w:t>
            </w:r>
            <w:r w:rsidRPr="008A7E3E">
              <w:rPr>
                <w:rFonts w:ascii="Times New Roman" w:hAnsi="Times New Roman" w:cs="Times New Roman"/>
                <w:sz w:val="26"/>
                <w:szCs w:val="26"/>
              </w:rPr>
              <w:t xml:space="preserve"> nước thải sinh hoạt phân tán.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Cải tạo và xây mới 16 trạm xử lý nước thải công nghiệp.</w:t>
            </w:r>
          </w:p>
        </w:tc>
        <w:tc>
          <w:tcPr>
            <w:tcW w:w="2450"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Tỷ lệ thu gom</w:t>
            </w:r>
            <w:r w:rsidR="00D810E5"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n</w:t>
            </w:r>
            <w:r w:rsidR="00701097" w:rsidRPr="008A7E3E">
              <w:rPr>
                <w:rFonts w:ascii="Times New Roman" w:hAnsi="Times New Roman" w:cs="Times New Roman"/>
                <w:sz w:val="26"/>
                <w:szCs w:val="26"/>
              </w:rPr>
              <w:t>ướ</w:t>
            </w:r>
            <w:r w:rsidRPr="008A7E3E">
              <w:rPr>
                <w:rFonts w:ascii="Times New Roman" w:hAnsi="Times New Roman" w:cs="Times New Roman"/>
                <w:sz w:val="26"/>
                <w:szCs w:val="26"/>
              </w:rPr>
              <w:t>c thải sinh</w:t>
            </w:r>
            <w:r w:rsidR="00915AE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hoạt 100%, nước thải công nghiệp 100%.</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Tổng số nhà máy xử lý nước thải sinh hoạt khu vực đô thị trung tâm </w:t>
            </w:r>
            <w:r w:rsidR="00701097" w:rsidRPr="008A7E3E">
              <w:rPr>
                <w:rFonts w:ascii="Times New Roman" w:hAnsi="Times New Roman" w:cs="Times New Roman"/>
                <w:sz w:val="26"/>
                <w:szCs w:val="26"/>
              </w:rPr>
              <w:t>trên</w:t>
            </w:r>
            <w:r w:rsidRPr="008A7E3E">
              <w:rPr>
                <w:rFonts w:ascii="Times New Roman" w:hAnsi="Times New Roman" w:cs="Times New Roman"/>
                <w:sz w:val="26"/>
                <w:szCs w:val="26"/>
              </w:rPr>
              <w:t xml:space="preserve"> địa bàn thành phố Hải Phòng là 11 </w:t>
            </w:r>
            <w:r w:rsidR="00D810E5" w:rsidRPr="008A7E3E">
              <w:rPr>
                <w:rFonts w:ascii="Times New Roman" w:hAnsi="Times New Roman" w:cs="Times New Roman"/>
                <w:sz w:val="26"/>
                <w:szCs w:val="26"/>
                <w:lang w:val="en-US"/>
              </w:rPr>
              <w:t>tr</w:t>
            </w:r>
            <w:r w:rsidRPr="008A7E3E">
              <w:rPr>
                <w:rFonts w:ascii="Times New Roman" w:hAnsi="Times New Roman" w:cs="Times New Roman"/>
                <w:sz w:val="26"/>
                <w:szCs w:val="26"/>
              </w:rPr>
              <w:t>ạm xử lý tập trung, tổng công suất 641.000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 xml:space="preserve"> bao gồm c</w:t>
            </w:r>
            <w:r w:rsidR="00915AE0" w:rsidRPr="008A7E3E">
              <w:rPr>
                <w:rFonts w:ascii="Times New Roman" w:hAnsi="Times New Roman" w:cs="Times New Roman"/>
                <w:sz w:val="26"/>
                <w:szCs w:val="26"/>
                <w:lang w:val="en-US"/>
              </w:rPr>
              <w:t>á</w:t>
            </w:r>
            <w:r w:rsidRPr="008A7E3E">
              <w:rPr>
                <w:rFonts w:ascii="Times New Roman" w:hAnsi="Times New Roman" w:cs="Times New Roman"/>
                <w:sz w:val="26"/>
                <w:szCs w:val="26"/>
              </w:rPr>
              <w:t>c trạm (Vĩnh Niệm, Hồ Đông, Trang Cát, Đa Phúc, Quán Trữ, 3 trạm B</w:t>
            </w:r>
            <w:r w:rsidR="001A0AE8" w:rsidRPr="008A7E3E">
              <w:rPr>
                <w:rFonts w:ascii="Times New Roman" w:hAnsi="Times New Roman" w:cs="Times New Roman"/>
                <w:sz w:val="26"/>
                <w:szCs w:val="26"/>
                <w:lang w:val="en-US"/>
              </w:rPr>
              <w:t>ắ</w:t>
            </w:r>
            <w:r w:rsidRPr="008A7E3E">
              <w:rPr>
                <w:rFonts w:ascii="Times New Roman" w:hAnsi="Times New Roman" w:cs="Times New Roman"/>
                <w:sz w:val="26"/>
                <w:szCs w:val="26"/>
              </w:rPr>
              <w:t xml:space="preserve">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1 - 2 - 3, An Dương 1, An Dương 2, Đông Nam (Tân Thành)) và một số </w:t>
            </w:r>
            <w:r w:rsidR="00D810E5" w:rsidRPr="008A7E3E">
              <w:rPr>
                <w:rFonts w:ascii="Times New Roman" w:hAnsi="Times New Roman" w:cs="Times New Roman"/>
                <w:sz w:val="26"/>
                <w:szCs w:val="26"/>
                <w:lang w:val="en-US"/>
              </w:rPr>
              <w:t>tr</w:t>
            </w:r>
            <w:r w:rsidRPr="008A7E3E">
              <w:rPr>
                <w:rFonts w:ascii="Times New Roman" w:hAnsi="Times New Roman" w:cs="Times New Roman"/>
                <w:sz w:val="26"/>
                <w:szCs w:val="26"/>
              </w:rPr>
              <w:t>ạm phân tán công suất nhỏ.</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Các khu vực thị </w:t>
            </w:r>
            <w:r w:rsidR="00D810E5" w:rsidRPr="008A7E3E">
              <w:rPr>
                <w:rFonts w:ascii="Times New Roman" w:hAnsi="Times New Roman" w:cs="Times New Roman"/>
                <w:sz w:val="26"/>
                <w:szCs w:val="26"/>
                <w:lang w:val="en-US"/>
              </w:rPr>
              <w:t>tr</w:t>
            </w:r>
            <w:r w:rsidRPr="008A7E3E">
              <w:rPr>
                <w:rFonts w:ascii="Times New Roman" w:hAnsi="Times New Roman" w:cs="Times New Roman"/>
                <w:sz w:val="26"/>
                <w:szCs w:val="26"/>
              </w:rPr>
              <w:t>ấn xây dựng các trạm xử lý phân tán.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Cải tạo và xây mới 20 </w:t>
            </w:r>
            <w:r w:rsidR="00D810E5" w:rsidRPr="008A7E3E">
              <w:rPr>
                <w:rFonts w:ascii="Times New Roman" w:hAnsi="Times New Roman" w:cs="Times New Roman"/>
                <w:sz w:val="26"/>
                <w:szCs w:val="26"/>
                <w:lang w:val="en-US"/>
              </w:rPr>
              <w:t>tr</w:t>
            </w:r>
            <w:r w:rsidRPr="008A7E3E">
              <w:rPr>
                <w:rFonts w:ascii="Times New Roman" w:hAnsi="Times New Roman" w:cs="Times New Roman"/>
                <w:sz w:val="26"/>
                <w:szCs w:val="26"/>
              </w:rPr>
              <w:t>ạm xử lý nước thải công nghiệp tổng công su</w:t>
            </w:r>
            <w:r w:rsidR="00D810E5" w:rsidRPr="008A7E3E">
              <w:rPr>
                <w:rFonts w:ascii="Times New Roman" w:hAnsi="Times New Roman" w:cs="Times New Roman"/>
                <w:sz w:val="26"/>
                <w:szCs w:val="26"/>
                <w:lang w:val="en-US"/>
              </w:rPr>
              <w:t>ấ</w:t>
            </w:r>
            <w:r w:rsidRPr="008A7E3E">
              <w:rPr>
                <w:rFonts w:ascii="Times New Roman" w:hAnsi="Times New Roman" w:cs="Times New Roman"/>
                <w:sz w:val="26"/>
                <w:szCs w:val="26"/>
              </w:rPr>
              <w:t>t 373.000 m</w:t>
            </w:r>
            <w:r w:rsidRPr="008A7E3E">
              <w:rPr>
                <w:rFonts w:ascii="Times New Roman" w:hAnsi="Times New Roman" w:cs="Times New Roman"/>
                <w:sz w:val="26"/>
                <w:szCs w:val="26"/>
                <w:vertAlign w:val="superscript"/>
              </w:rPr>
              <w:t>3</w:t>
            </w:r>
            <w:r w:rsidRPr="008A7E3E">
              <w:rPr>
                <w:rFonts w:ascii="Times New Roman" w:hAnsi="Times New Roman" w:cs="Times New Roman"/>
                <w:sz w:val="26"/>
                <w:szCs w:val="26"/>
              </w:rPr>
              <w:t>.</w:t>
            </w:r>
          </w:p>
          <w:p w:rsidR="008A050B"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sym w:font="Wingdings" w:char="F0D8"/>
            </w:r>
            <w:r w:rsidR="008A050B" w:rsidRPr="008A7E3E">
              <w:rPr>
                <w:rFonts w:ascii="Times New Roman" w:hAnsi="Times New Roman" w:cs="Times New Roman"/>
                <w:sz w:val="26"/>
                <w:szCs w:val="26"/>
              </w:rPr>
              <w:t xml:space="preserve"> Nhận xét: Nước thải sinh hoạt được thu gom và xử lý tập trung với những trạm xử lý quy mô lớn, nh</w:t>
            </w:r>
            <w:r w:rsidRPr="008A7E3E">
              <w:rPr>
                <w:rFonts w:ascii="Times New Roman" w:hAnsi="Times New Roman" w:cs="Times New Roman"/>
                <w:sz w:val="26"/>
                <w:szCs w:val="26"/>
                <w:lang w:val="en-US"/>
              </w:rPr>
              <w:t>ằ</w:t>
            </w:r>
            <w:r w:rsidR="008A050B" w:rsidRPr="008A7E3E">
              <w:rPr>
                <w:rFonts w:ascii="Times New Roman" w:hAnsi="Times New Roman" w:cs="Times New Roman"/>
                <w:sz w:val="26"/>
                <w:szCs w:val="26"/>
              </w:rPr>
              <w:t>m đảm bảo đồng bộ và kiểm soát chất lượng nước thải sau xử lý.</w:t>
            </w:r>
          </w:p>
        </w:tc>
      </w:tr>
      <w:tr w:rsidR="008A050B" w:rsidRPr="008A7E3E">
        <w:tblPrEx>
          <w:tblCellMar>
            <w:top w:w="0" w:type="dxa"/>
            <w:left w:w="0" w:type="dxa"/>
            <w:bottom w:w="0" w:type="dxa"/>
            <w:right w:w="0" w:type="dxa"/>
          </w:tblCellMar>
        </w:tblPrEx>
        <w:tc>
          <w:tcPr>
            <w:tcW w:w="363"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Quản lý chất thải rắn</w:t>
            </w:r>
          </w:p>
        </w:tc>
        <w:tc>
          <w:tcPr>
            <w:tcW w:w="2187"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Dự báo tổng khối lượng chất thải rắn 7.952 tấn/ngày.</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Quy hoạch mới 1 khu liên hợp xử lý cấp thành phố và 7 khu xử lý chất thải rắn phân tán cấp huyện. Tiếp tục sử dụng các khu xử lý hiện tại.</w:t>
            </w:r>
          </w:p>
        </w:tc>
        <w:tc>
          <w:tcPr>
            <w:tcW w:w="2450"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Dự báo tổng khối lượng chất thải rắn phát sinh 10.022 tấn/ngày.</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Quy hoạch mới 1 khu liên hợp xử lý chất thải rắn cấp thành phố phía Bắc tại Thủy Nguyên (không xử lý phân tán) và cải tạo nâng cấp khu xử lý Đình Vũ, sử dụng </w:t>
            </w:r>
            <w:r w:rsidR="00D810E5" w:rsidRPr="008A7E3E">
              <w:rPr>
                <w:rFonts w:ascii="Times New Roman" w:hAnsi="Times New Roman" w:cs="Times New Roman"/>
                <w:sz w:val="26"/>
                <w:szCs w:val="26"/>
                <w:lang w:val="en-US"/>
              </w:rPr>
              <w:t>tr</w:t>
            </w:r>
            <w:r w:rsidRPr="008A7E3E">
              <w:rPr>
                <w:rFonts w:ascii="Times New Roman" w:hAnsi="Times New Roman" w:cs="Times New Roman"/>
                <w:sz w:val="26"/>
                <w:szCs w:val="26"/>
              </w:rPr>
              <w:t xml:space="preserve">ong giai đoạn dài hạn, khuyến khích </w:t>
            </w:r>
            <w:r w:rsidR="00701097" w:rsidRPr="008A7E3E">
              <w:rPr>
                <w:rFonts w:ascii="Times New Roman" w:hAnsi="Times New Roman" w:cs="Times New Roman"/>
                <w:sz w:val="26"/>
                <w:szCs w:val="26"/>
              </w:rPr>
              <w:t>đầu tư</w:t>
            </w:r>
            <w:r w:rsidRPr="008A7E3E">
              <w:rPr>
                <w:rFonts w:ascii="Times New Roman" w:hAnsi="Times New Roman" w:cs="Times New Roman"/>
                <w:sz w:val="26"/>
                <w:szCs w:val="26"/>
              </w:rPr>
              <w:t xml:space="preserve"> xây dựng lò đốt rác phát điện tại các công trình này. Khu xử lý chất thải rắn trong Khu công nghiệp Trấn Dương làm khu dự phòng (không chôn lấp và hình thành nhà máy sử dụng công nghệ tiên tiến khi có nhu c</w:t>
            </w:r>
            <w:r w:rsidR="00D810E5" w:rsidRPr="008A7E3E">
              <w:rPr>
                <w:rFonts w:ascii="Times New Roman" w:hAnsi="Times New Roman" w:cs="Times New Roman"/>
                <w:sz w:val="26"/>
                <w:szCs w:val="26"/>
                <w:lang w:val="en-US"/>
              </w:rPr>
              <w:t>ầ</w:t>
            </w:r>
            <w:r w:rsidRPr="008A7E3E">
              <w:rPr>
                <w:rFonts w:ascii="Times New Roman" w:hAnsi="Times New Roman" w:cs="Times New Roman"/>
                <w:sz w:val="26"/>
                <w:szCs w:val="26"/>
              </w:rPr>
              <w:t>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Các khu xử lý hiện trạng và đang xây dựng </w:t>
            </w:r>
            <w:r w:rsidR="00701097" w:rsidRPr="008A7E3E">
              <w:rPr>
                <w:rFonts w:ascii="Times New Roman" w:hAnsi="Times New Roman" w:cs="Times New Roman"/>
                <w:sz w:val="26"/>
                <w:szCs w:val="26"/>
              </w:rPr>
              <w:t>sử dụng</w:t>
            </w:r>
            <w:r w:rsidRPr="008A7E3E">
              <w:rPr>
                <w:rFonts w:ascii="Times New Roman" w:hAnsi="Times New Roman" w:cs="Times New Roman"/>
                <w:sz w:val="26"/>
                <w:szCs w:val="26"/>
              </w:rPr>
              <w:t xml:space="preserve"> trong giai đoạn đầu, sau 2035 tiến hành đóng cửa. Quy hoạch 3 khu xử lý cấp huyện sử dụng đến 2035 tại Kiến Thụy, An Lão và Tiên Lãng và 2 khu </w:t>
            </w:r>
            <w:r w:rsidR="00701097" w:rsidRPr="008A7E3E">
              <w:rPr>
                <w:rFonts w:ascii="Times New Roman" w:hAnsi="Times New Roman" w:cs="Times New Roman"/>
                <w:sz w:val="26"/>
                <w:szCs w:val="26"/>
              </w:rPr>
              <w:t>xử lý</w:t>
            </w:r>
            <w:r w:rsidRPr="008A7E3E">
              <w:rPr>
                <w:rFonts w:ascii="Times New Roman" w:hAnsi="Times New Roman" w:cs="Times New Roman"/>
                <w:sz w:val="26"/>
                <w:szCs w:val="26"/>
              </w:rPr>
              <w:t xml:space="preserve"> cấp huyện phục vụ 2 huyện đảo Cát Bà và Bạch Long Vĩ.</w:t>
            </w:r>
          </w:p>
          <w:p w:rsidR="008A050B"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sym w:font="Wingdings" w:char="F0D8"/>
            </w:r>
            <w:r w:rsidR="008A050B" w:rsidRPr="008A7E3E">
              <w:rPr>
                <w:rFonts w:ascii="Times New Roman" w:hAnsi="Times New Roman" w:cs="Times New Roman"/>
                <w:sz w:val="26"/>
                <w:szCs w:val="26"/>
              </w:rPr>
              <w:t xml:space="preserve"> Nhận xét: chất thải rắn thu gom và xử lý tập trung sẽ đảm bảo </w:t>
            </w:r>
            <w:r w:rsidR="00701097" w:rsidRPr="008A7E3E">
              <w:rPr>
                <w:rFonts w:ascii="Times New Roman" w:hAnsi="Times New Roman" w:cs="Times New Roman"/>
                <w:sz w:val="26"/>
                <w:szCs w:val="26"/>
              </w:rPr>
              <w:t>được</w:t>
            </w:r>
            <w:r w:rsidR="008A050B" w:rsidRPr="008A7E3E">
              <w:rPr>
                <w:rFonts w:ascii="Times New Roman" w:hAnsi="Times New Roman" w:cs="Times New Roman"/>
                <w:sz w:val="26"/>
                <w:szCs w:val="26"/>
              </w:rPr>
              <w:t xml:space="preserve"> xử lý đồng b</w:t>
            </w:r>
            <w:r w:rsidR="00915AE0" w:rsidRPr="008A7E3E">
              <w:rPr>
                <w:rFonts w:ascii="Times New Roman" w:hAnsi="Times New Roman" w:cs="Times New Roman"/>
                <w:sz w:val="26"/>
                <w:szCs w:val="26"/>
                <w:lang w:val="en-US"/>
              </w:rPr>
              <w:t>ộ</w:t>
            </w:r>
            <w:r w:rsidR="008A050B" w:rsidRPr="008A7E3E">
              <w:rPr>
                <w:rFonts w:ascii="Times New Roman" w:hAnsi="Times New Roman" w:cs="Times New Roman"/>
                <w:sz w:val="26"/>
                <w:szCs w:val="26"/>
              </w:rPr>
              <w:t xml:space="preserve"> và đúng tiêu chuẩn, đảm bảo </w:t>
            </w:r>
            <w:r w:rsidR="00701097" w:rsidRPr="008A7E3E">
              <w:rPr>
                <w:rFonts w:ascii="Times New Roman" w:hAnsi="Times New Roman" w:cs="Times New Roman"/>
                <w:sz w:val="26"/>
                <w:szCs w:val="26"/>
              </w:rPr>
              <w:t>v</w:t>
            </w:r>
            <w:r w:rsidR="00915AE0" w:rsidRPr="008A7E3E">
              <w:rPr>
                <w:rFonts w:ascii="Times New Roman" w:hAnsi="Times New Roman" w:cs="Times New Roman"/>
                <w:sz w:val="26"/>
                <w:szCs w:val="26"/>
                <w:lang w:val="en-US"/>
              </w:rPr>
              <w:t>ệ</w:t>
            </w:r>
            <w:r w:rsidR="008A050B" w:rsidRPr="008A7E3E">
              <w:rPr>
                <w:rFonts w:ascii="Times New Roman" w:hAnsi="Times New Roman" w:cs="Times New Roman"/>
                <w:sz w:val="26"/>
                <w:szCs w:val="26"/>
              </w:rPr>
              <w:t xml:space="preserve"> sinh môi trường.</w:t>
            </w:r>
          </w:p>
        </w:tc>
      </w:tr>
      <w:tr w:rsidR="00D810E5" w:rsidRPr="008A7E3E">
        <w:tblPrEx>
          <w:tblCellMar>
            <w:top w:w="0" w:type="dxa"/>
            <w:left w:w="0" w:type="dxa"/>
            <w:bottom w:w="0" w:type="dxa"/>
            <w:right w:w="0" w:type="dxa"/>
          </w:tblCellMar>
        </w:tblPrEx>
        <w:tc>
          <w:tcPr>
            <w:tcW w:w="363" w:type="pct"/>
            <w:shd w:val="clear" w:color="auto" w:fill="auto"/>
          </w:tcPr>
          <w:p w:rsidR="00D810E5" w:rsidRPr="008A7E3E" w:rsidRDefault="00D810E5"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Nghĩa</w:t>
            </w:r>
            <w:r w:rsidRPr="008A7E3E">
              <w:rPr>
                <w:rFonts w:ascii="Times New Roman" w:hAnsi="Times New Roman" w:cs="Times New Roman"/>
                <w:sz w:val="26"/>
                <w:szCs w:val="26"/>
                <w:lang w:val="en-US"/>
              </w:rPr>
              <w:t xml:space="preserve"> tr</w:t>
            </w:r>
            <w:r w:rsidRPr="008A7E3E">
              <w:rPr>
                <w:rFonts w:ascii="Times New Roman" w:hAnsi="Times New Roman" w:cs="Times New Roman"/>
                <w:sz w:val="26"/>
                <w:szCs w:val="26"/>
              </w:rPr>
              <w:t>ang</w:t>
            </w:r>
          </w:p>
        </w:tc>
        <w:tc>
          <w:tcPr>
            <w:tcW w:w="2187" w:type="pct"/>
            <w:shd w:val="clear" w:color="auto" w:fill="auto"/>
          </w:tcPr>
          <w:p w:rsidR="00D810E5"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t>• Tiếp tục sử dụng các nghĩa trang hiện trạng, quy hoạch 01 nghĩa trang cấp thành phố 25 - 30 ha và các nghĩa trang cấp huyện.</w:t>
            </w:r>
          </w:p>
        </w:tc>
        <w:tc>
          <w:tcPr>
            <w:tcW w:w="2450" w:type="pct"/>
            <w:shd w:val="clear" w:color="auto" w:fill="auto"/>
          </w:tcPr>
          <w:p w:rsidR="00D810E5"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t>• Quy hoạch mới và mở rộng 02 nghĩa trang cấp thành phố quy mô 60 - 90 ha tại Thủy Nguyên và Tiên Lãng.</w:t>
            </w:r>
          </w:p>
          <w:p w:rsidR="00D810E5"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t>• Mỗi huyện bố trí 1 nghĩa trang cấp huyện quy mô 10 - 20 ha.</w:t>
            </w:r>
          </w:p>
          <w:p w:rsidR="00D810E5"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Pr="008A7E3E">
              <w:rPr>
                <w:rFonts w:ascii="Times New Roman" w:hAnsi="Times New Roman" w:cs="Times New Roman"/>
                <w:sz w:val="26"/>
                <w:szCs w:val="26"/>
                <w:lang w:val="en-US"/>
              </w:rPr>
              <w:t xml:space="preserve"> Các nghĩa trang hiện trạng và đang lập dự án đầu tư xây dựng tiếp tục hoạt động không mở rộng. Khi hết diện tích tiến hành </w:t>
            </w:r>
            <w:r w:rsidRPr="008A7E3E">
              <w:rPr>
                <w:rFonts w:ascii="Times New Roman" w:hAnsi="Times New Roman" w:cs="Times New Roman"/>
                <w:sz w:val="26"/>
                <w:szCs w:val="26"/>
              </w:rPr>
              <w:t>đóng cửa.</w:t>
            </w:r>
          </w:p>
          <w:p w:rsidR="00D810E5"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Các nghĩa trang nằm trong quy hoạch kh</w:t>
            </w:r>
            <w:r w:rsidR="003B710D"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đô thị hình thành tiến hành đóng cửa hoặc</w:t>
            </w:r>
            <w:r w:rsidR="000E3DE6"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di dời về các nghĩa trang tập trung m</w:t>
            </w:r>
            <w:r w:rsidRPr="008A7E3E">
              <w:rPr>
                <w:rFonts w:ascii="Times New Roman" w:hAnsi="Times New Roman" w:cs="Times New Roman"/>
                <w:sz w:val="26"/>
                <w:szCs w:val="26"/>
                <w:lang w:val="en-US"/>
              </w:rPr>
              <w:t>ớ</w:t>
            </w:r>
            <w:r w:rsidRPr="008A7E3E">
              <w:rPr>
                <w:rFonts w:ascii="Times New Roman" w:hAnsi="Times New Roman" w:cs="Times New Roman"/>
                <w:sz w:val="26"/>
                <w:szCs w:val="26"/>
              </w:rPr>
              <w:t>i.</w:t>
            </w:r>
          </w:p>
        </w:tc>
      </w:tr>
      <w:tr w:rsidR="00D810E5" w:rsidRPr="008A7E3E">
        <w:tblPrEx>
          <w:tblCellMar>
            <w:top w:w="0" w:type="dxa"/>
            <w:left w:w="0" w:type="dxa"/>
            <w:bottom w:w="0" w:type="dxa"/>
            <w:right w:w="0" w:type="dxa"/>
          </w:tblCellMar>
        </w:tblPrEx>
        <w:tc>
          <w:tcPr>
            <w:tcW w:w="363" w:type="pct"/>
            <w:shd w:val="clear" w:color="auto" w:fill="auto"/>
          </w:tcPr>
          <w:p w:rsidR="00D810E5" w:rsidRPr="008A7E3E" w:rsidRDefault="00D810E5"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Cấp</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điện</w:t>
            </w:r>
          </w:p>
        </w:tc>
        <w:tc>
          <w:tcPr>
            <w:tcW w:w="2187" w:type="pct"/>
            <w:shd w:val="clear" w:color="auto" w:fill="auto"/>
          </w:tcPr>
          <w:p w:rsidR="00D810E5"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Nhà máy điện</w:t>
            </w:r>
          </w:p>
          <w:p w:rsidR="00D810E5"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Xây dựng nhà máy nhiệt điện Hải Phòng 3 và 4 sử dụng than nhập khẩu.</w:t>
            </w:r>
          </w:p>
          <w:p w:rsidR="00D810E5"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t>- Quy hoạch điện gió trên đảo Bạch Long Vĩ (không có).</w:t>
            </w:r>
          </w:p>
          <w:p w:rsidR="00D810E5" w:rsidRPr="008A7E3E" w:rsidRDefault="00D810E5"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Quy hoạch điện gió ngoài khơi (không có).</w:t>
            </w:r>
          </w:p>
          <w:p w:rsidR="00D810E5" w:rsidRPr="008A7E3E" w:rsidRDefault="00D810E5" w:rsidP="006D2FDA">
            <w:pPr>
              <w:spacing w:before="120"/>
              <w:rPr>
                <w:rFonts w:ascii="Times New Roman" w:hAnsi="Times New Roman" w:cs="Times New Roman"/>
                <w:sz w:val="26"/>
                <w:szCs w:val="26"/>
              </w:rPr>
            </w:pPr>
            <w:r w:rsidRPr="008A7E3E">
              <w:rPr>
                <w:rFonts w:ascii="Times New Roman" w:hAnsi="Times New Roman" w:cs="Times New Roman"/>
                <w:sz w:val="26"/>
                <w:szCs w:val="26"/>
              </w:rPr>
              <w:t>• Lưới điện cao thế 500kV, 220kV</w:t>
            </w:r>
          </w:p>
          <w:p w:rsidR="00D810E5" w:rsidRPr="008A7E3E" w:rsidRDefault="00D810E5"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Xây mới trạm 500kV An Lão, tuyến 500kV đấu nối với</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trung tâm nhiệt điện Thái Bình.</w:t>
            </w:r>
          </w:p>
        </w:tc>
        <w:tc>
          <w:tcPr>
            <w:tcW w:w="2450" w:type="pct"/>
            <w:shd w:val="clear" w:color="auto" w:fill="auto"/>
          </w:tcPr>
          <w:p w:rsidR="00453FF9" w:rsidRPr="008A7E3E" w:rsidRDefault="00453FF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Nhà máy điện</w:t>
            </w:r>
          </w:p>
          <w:p w:rsidR="00453FF9" w:rsidRPr="008A7E3E" w:rsidRDefault="00453FF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Đề xuất bỏ nhà máy nhiệt đ</w:t>
            </w:r>
            <w:r w:rsidR="00915AE0" w:rsidRPr="008A7E3E">
              <w:rPr>
                <w:rFonts w:ascii="Times New Roman" w:hAnsi="Times New Roman" w:cs="Times New Roman"/>
                <w:sz w:val="26"/>
                <w:szCs w:val="26"/>
                <w:lang w:val="en-US"/>
              </w:rPr>
              <w:t>i</w:t>
            </w:r>
            <w:r w:rsidRPr="008A7E3E">
              <w:rPr>
                <w:rFonts w:ascii="Times New Roman" w:hAnsi="Times New Roman" w:cs="Times New Roman"/>
                <w:sz w:val="26"/>
                <w:szCs w:val="26"/>
              </w:rPr>
              <w:t>ện Hải Phòng, đề xuất xây dựng nhà máy điện ưu tiên các năng lượng tái tạo tại khu vực thích hợp, tận dụng lợi thế cảng nước sâu và công nghệ mới.</w:t>
            </w:r>
          </w:p>
          <w:p w:rsidR="00453FF9" w:rsidRPr="008A7E3E" w:rsidRDefault="00453FF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Bổ sung nhà máy điện gió theo quy hoạch chuyên ngành.</w:t>
            </w:r>
          </w:p>
          <w:p w:rsidR="00453FF9" w:rsidRPr="008A7E3E" w:rsidRDefault="00453FF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Đề xuất bổ sung điện gió ngoài khơi vào quy hoạch theo định hướng dự thảo Quy hoạch phát triển điện lực quốc gia giai đoạn 2021 - 2030, tầm nhìn đến năm 2045.</w:t>
            </w:r>
          </w:p>
          <w:p w:rsidR="00453FF9" w:rsidRPr="008A7E3E" w:rsidRDefault="00453FF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Lưới điện cao thế 500kV, 220kV</w:t>
            </w:r>
          </w:p>
          <w:p w:rsidR="00453FF9" w:rsidRPr="008A7E3E" w:rsidRDefault="00453FF9" w:rsidP="006D2FDA">
            <w:pPr>
              <w:spacing w:before="120"/>
              <w:rPr>
                <w:rFonts w:ascii="Times New Roman" w:hAnsi="Times New Roman" w:cs="Times New Roman"/>
                <w:sz w:val="26"/>
                <w:szCs w:val="26"/>
              </w:rPr>
            </w:pPr>
            <w:r w:rsidRPr="008A7E3E">
              <w:rPr>
                <w:rFonts w:ascii="Times New Roman" w:hAnsi="Times New Roman" w:cs="Times New Roman"/>
                <w:sz w:val="26"/>
                <w:szCs w:val="26"/>
              </w:rPr>
              <w:t>Cập nhật trạm 500k</w:t>
            </w:r>
            <w:r w:rsidRPr="008A7E3E">
              <w:rPr>
                <w:rFonts w:ascii="Times New Roman" w:hAnsi="Times New Roman" w:cs="Times New Roman"/>
                <w:sz w:val="26"/>
                <w:szCs w:val="26"/>
                <w:lang w:val="en-US"/>
              </w:rPr>
              <w:t>V</w:t>
            </w:r>
            <w:r w:rsidRPr="008A7E3E">
              <w:rPr>
                <w:rFonts w:ascii="Times New Roman" w:hAnsi="Times New Roman" w:cs="Times New Roman"/>
                <w:sz w:val="26"/>
                <w:szCs w:val="26"/>
              </w:rPr>
              <w:t>, tuyến 500kV theo QH2009. Đề xuất bổ sung trạm 500kV Tiên Lãng, trạm 500kV An Lão và các tuyến 500kV; xây mới tuyến 500kV từ trung tâm điện kết nối với t</w:t>
            </w:r>
            <w:r w:rsidR="003755E9" w:rsidRPr="008A7E3E">
              <w:rPr>
                <w:rFonts w:ascii="Times New Roman" w:hAnsi="Times New Roman" w:cs="Times New Roman"/>
                <w:sz w:val="26"/>
                <w:szCs w:val="26"/>
                <w:lang w:val="en-US"/>
              </w:rPr>
              <w:t>ỉ</w:t>
            </w:r>
            <w:r w:rsidRPr="008A7E3E">
              <w:rPr>
                <w:rFonts w:ascii="Times New Roman" w:hAnsi="Times New Roman" w:cs="Times New Roman"/>
                <w:sz w:val="26"/>
                <w:szCs w:val="26"/>
              </w:rPr>
              <w:t>nh Quảng Ninh và các trạm mới theo quy hoạch chuyên ngành.</w:t>
            </w:r>
          </w:p>
          <w:p w:rsidR="00453FF9" w:rsidRPr="008A7E3E" w:rsidRDefault="00453FF9"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Ghi chú</w:t>
            </w:r>
          </w:p>
          <w:p w:rsidR="00D810E5" w:rsidRPr="008A7E3E" w:rsidRDefault="00453FF9" w:rsidP="006D2FDA">
            <w:pPr>
              <w:spacing w:before="120"/>
              <w:rPr>
                <w:rFonts w:ascii="Times New Roman" w:hAnsi="Times New Roman" w:cs="Times New Roman"/>
                <w:sz w:val="26"/>
                <w:szCs w:val="26"/>
              </w:rPr>
            </w:pPr>
            <w:r w:rsidRPr="008A7E3E">
              <w:rPr>
                <w:rFonts w:ascii="Times New Roman" w:hAnsi="Times New Roman" w:cs="Times New Roman"/>
                <w:sz w:val="26"/>
                <w:szCs w:val="26"/>
              </w:rPr>
              <w:t>- Căn cứ là nhu cầu phát triển phụ tải tăng lên; xu hướng phát</w:t>
            </w:r>
            <w:r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triển các nguồn năng lượng mới thân thiện với môi trường (Nghị quyết số 55-NQ/TW ngày 11/2/2020 của Bộ Chính trị về định hướng Chiến lược năng lượng quốc gia Việt Nam đến năm 2030 tầm nhìn đến năm 2</w:t>
            </w:r>
            <w:r w:rsidRPr="008A7E3E">
              <w:rPr>
                <w:rFonts w:ascii="Times New Roman" w:hAnsi="Times New Roman" w:cs="Times New Roman"/>
                <w:sz w:val="26"/>
                <w:szCs w:val="26"/>
                <w:lang w:val="en-US"/>
              </w:rPr>
              <w:t>0</w:t>
            </w:r>
            <w:r w:rsidRPr="008A7E3E">
              <w:rPr>
                <w:rFonts w:ascii="Times New Roman" w:hAnsi="Times New Roman" w:cs="Times New Roman"/>
                <w:sz w:val="26"/>
                <w:szCs w:val="26"/>
              </w:rPr>
              <w:t xml:space="preserve">45). Xác định tập trung nguồn lực phát triển các nguồn năng lượng sạch, tạo cơ chế thu hút các nhà đầu tư phát </w:t>
            </w:r>
            <w:r w:rsidRPr="008A7E3E">
              <w:rPr>
                <w:rFonts w:ascii="Times New Roman" w:hAnsi="Times New Roman" w:cs="Times New Roman"/>
                <w:sz w:val="26"/>
                <w:szCs w:val="26"/>
                <w:lang w:val="en-US"/>
              </w:rPr>
              <w:t xml:space="preserve">triển nguồn </w:t>
            </w:r>
            <w:r w:rsidRPr="008A7E3E">
              <w:rPr>
                <w:rFonts w:ascii="Times New Roman" w:hAnsi="Times New Roman" w:cs="Times New Roman"/>
                <w:sz w:val="26"/>
                <w:szCs w:val="26"/>
              </w:rPr>
              <w:t>năng lượng sạch.</w:t>
            </w:r>
          </w:p>
        </w:tc>
      </w:tr>
    </w:tbl>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7. Định hướng thông tin liên lạc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
        <w:gridCol w:w="3912"/>
        <w:gridCol w:w="4468"/>
      </w:tblGrid>
      <w:tr w:rsidR="008A050B" w:rsidRPr="008A7E3E">
        <w:tblPrEx>
          <w:tblCellMar>
            <w:top w:w="0" w:type="dxa"/>
            <w:left w:w="0" w:type="dxa"/>
            <w:bottom w:w="0" w:type="dxa"/>
            <w:right w:w="0" w:type="dxa"/>
          </w:tblCellMar>
        </w:tblPrEx>
        <w:tc>
          <w:tcPr>
            <w:tcW w:w="386"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Nội</w:t>
            </w:r>
            <w:r w:rsidR="00453FF9" w:rsidRPr="008A7E3E">
              <w:rPr>
                <w:rFonts w:ascii="Times New Roman" w:hAnsi="Times New Roman" w:cs="Times New Roman"/>
                <w:b/>
                <w:sz w:val="26"/>
                <w:szCs w:val="26"/>
              </w:rPr>
              <w:t xml:space="preserve"> </w:t>
            </w:r>
            <w:r w:rsidRPr="008A7E3E">
              <w:rPr>
                <w:rFonts w:ascii="Times New Roman" w:hAnsi="Times New Roman" w:cs="Times New Roman"/>
                <w:b/>
                <w:sz w:val="26"/>
                <w:szCs w:val="26"/>
              </w:rPr>
              <w:t>dung</w:t>
            </w:r>
          </w:p>
        </w:tc>
        <w:tc>
          <w:tcPr>
            <w:tcW w:w="2154"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 xml:space="preserve">Quy hoạch chung theo </w:t>
            </w:r>
            <w:r w:rsidR="00701097" w:rsidRPr="008A7E3E">
              <w:rPr>
                <w:rFonts w:ascii="Times New Roman" w:hAnsi="Times New Roman" w:cs="Times New Roman"/>
                <w:b/>
                <w:sz w:val="26"/>
                <w:szCs w:val="26"/>
              </w:rPr>
              <w:t>Quyết</w:t>
            </w:r>
            <w:r w:rsidRPr="008A7E3E">
              <w:rPr>
                <w:rFonts w:ascii="Times New Roman" w:hAnsi="Times New Roman" w:cs="Times New Roman"/>
                <w:b/>
                <w:sz w:val="26"/>
                <w:szCs w:val="26"/>
              </w:rPr>
              <w:t xml:space="preserve"> định số 1448/QĐ-TTg</w:t>
            </w:r>
          </w:p>
        </w:tc>
        <w:tc>
          <w:tcPr>
            <w:tcW w:w="2461" w:type="pct"/>
            <w:shd w:val="clear" w:color="auto" w:fill="auto"/>
          </w:tcPr>
          <w:p w:rsidR="008A050B" w:rsidRPr="008A7E3E" w:rsidRDefault="008A050B" w:rsidP="006D2FDA">
            <w:pPr>
              <w:spacing w:before="120"/>
              <w:jc w:val="center"/>
              <w:rPr>
                <w:rFonts w:ascii="Times New Roman" w:hAnsi="Times New Roman" w:cs="Times New Roman"/>
                <w:b/>
                <w:sz w:val="26"/>
                <w:szCs w:val="26"/>
              </w:rPr>
            </w:pPr>
            <w:r w:rsidRPr="008A7E3E">
              <w:rPr>
                <w:rFonts w:ascii="Times New Roman" w:hAnsi="Times New Roman" w:cs="Times New Roman"/>
                <w:b/>
                <w:sz w:val="26"/>
                <w:szCs w:val="26"/>
              </w:rPr>
              <w:t>Quy hoạch chung lần này</w:t>
            </w:r>
          </w:p>
        </w:tc>
      </w:tr>
      <w:tr w:rsidR="008A050B" w:rsidRPr="008A7E3E">
        <w:tblPrEx>
          <w:tblCellMar>
            <w:top w:w="0" w:type="dxa"/>
            <w:left w:w="0" w:type="dxa"/>
            <w:bottom w:w="0" w:type="dxa"/>
            <w:right w:w="0" w:type="dxa"/>
          </w:tblCellMar>
        </w:tblPrEx>
        <w:tc>
          <w:tcPr>
            <w:tcW w:w="386"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Bưu</w:t>
            </w:r>
            <w:r w:rsidR="00453FF9" w:rsidRPr="008A7E3E">
              <w:rPr>
                <w:rFonts w:ascii="Times New Roman" w:hAnsi="Times New Roman" w:cs="Times New Roman"/>
                <w:sz w:val="26"/>
                <w:szCs w:val="26"/>
              </w:rPr>
              <w:t xml:space="preserve"> </w:t>
            </w:r>
            <w:r w:rsidRPr="008A7E3E">
              <w:rPr>
                <w:rFonts w:ascii="Times New Roman" w:hAnsi="Times New Roman" w:cs="Times New Roman"/>
                <w:sz w:val="26"/>
                <w:szCs w:val="26"/>
              </w:rPr>
              <w:t>chính</w:t>
            </w:r>
          </w:p>
        </w:tc>
        <w:tc>
          <w:tcPr>
            <w:tcW w:w="2154"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Đến năm 2025 đạt mức độ phục vụ bình quân dưới 10.000 người dân </w:t>
            </w:r>
            <w:r w:rsidR="00701097" w:rsidRPr="008A7E3E">
              <w:rPr>
                <w:rFonts w:ascii="Times New Roman" w:hAnsi="Times New Roman" w:cs="Times New Roman"/>
                <w:sz w:val="26"/>
                <w:szCs w:val="26"/>
              </w:rPr>
              <w:t>trên</w:t>
            </w:r>
            <w:r w:rsidRPr="008A7E3E">
              <w:rPr>
                <w:rFonts w:ascii="Times New Roman" w:hAnsi="Times New Roman" w:cs="Times New Roman"/>
                <w:sz w:val="26"/>
                <w:szCs w:val="26"/>
              </w:rPr>
              <w:t xml:space="preserve"> một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phục vụ bưu chính - viễn thông, bán kính phục vụ bình quân dưới 3 km. Đạt ch</w:t>
            </w:r>
            <w:r w:rsidR="003755E9" w:rsidRPr="008A7E3E">
              <w:rPr>
                <w:rFonts w:ascii="Times New Roman" w:hAnsi="Times New Roman" w:cs="Times New Roman"/>
                <w:sz w:val="26"/>
                <w:szCs w:val="26"/>
                <w:lang w:val="en-US"/>
              </w:rPr>
              <w:t>ỉ</w:t>
            </w:r>
            <w:r w:rsidRPr="008A7E3E">
              <w:rPr>
                <w:rFonts w:ascii="Times New Roman" w:hAnsi="Times New Roman" w:cs="Times New Roman"/>
                <w:sz w:val="26"/>
                <w:szCs w:val="26"/>
              </w:rPr>
              <w:t xml:space="preserve"> tiêu 100% số xã đồng bằng và hầu hết các xã miền núi có báo đến hàng ngày.</w:t>
            </w:r>
          </w:p>
        </w:tc>
        <w:tc>
          <w:tcPr>
            <w:tcW w:w="2461" w:type="pct"/>
            <w:shd w:val="clear" w:color="auto" w:fill="auto"/>
          </w:tcPr>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Giữ nguyên số lượng bưu cục, các bưu cục được nâng cấp đầu tư các thiết bị hiện đại, linh động </w:t>
            </w:r>
            <w:r w:rsidR="0095282F" w:rsidRPr="008A7E3E">
              <w:rPr>
                <w:rFonts w:ascii="Times New Roman" w:hAnsi="Times New Roman" w:cs="Times New Roman"/>
                <w:sz w:val="26"/>
                <w:szCs w:val="26"/>
                <w:lang w:val="en-US"/>
              </w:rPr>
              <w:t>tr</w:t>
            </w:r>
            <w:r w:rsidRPr="008A7E3E">
              <w:rPr>
                <w:rFonts w:ascii="Times New Roman" w:hAnsi="Times New Roman" w:cs="Times New Roman"/>
                <w:sz w:val="26"/>
                <w:szCs w:val="26"/>
              </w:rPr>
              <w:t>ong việc khai thác nhằm sử dụng tài nguyên hiệu quả. Bán kính phục vụ bình quân dưới 1,5 km.</w:t>
            </w:r>
          </w:p>
        </w:tc>
      </w:tr>
      <w:tr w:rsidR="008A050B" w:rsidRPr="008A7E3E">
        <w:tblPrEx>
          <w:tblCellMar>
            <w:top w:w="0" w:type="dxa"/>
            <w:left w:w="0" w:type="dxa"/>
            <w:bottom w:w="0" w:type="dxa"/>
            <w:right w:w="0" w:type="dxa"/>
          </w:tblCellMar>
        </w:tblPrEx>
        <w:tc>
          <w:tcPr>
            <w:tcW w:w="386" w:type="pct"/>
            <w:shd w:val="clear" w:color="auto" w:fill="auto"/>
          </w:tcPr>
          <w:p w:rsidR="008A050B" w:rsidRPr="008A7E3E" w:rsidRDefault="008A050B" w:rsidP="006D2FDA">
            <w:pPr>
              <w:spacing w:before="120"/>
              <w:jc w:val="center"/>
              <w:rPr>
                <w:rFonts w:ascii="Times New Roman" w:hAnsi="Times New Roman" w:cs="Times New Roman"/>
                <w:sz w:val="26"/>
                <w:szCs w:val="26"/>
              </w:rPr>
            </w:pPr>
            <w:r w:rsidRPr="008A7E3E">
              <w:rPr>
                <w:rFonts w:ascii="Times New Roman" w:hAnsi="Times New Roman" w:cs="Times New Roman"/>
                <w:sz w:val="26"/>
                <w:szCs w:val="26"/>
              </w:rPr>
              <w:t>Thông tin liên lạc</w:t>
            </w:r>
          </w:p>
        </w:tc>
        <w:tc>
          <w:tcPr>
            <w:tcW w:w="2154" w:type="pct"/>
            <w:shd w:val="clear" w:color="auto" w:fill="auto"/>
          </w:tcPr>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 Năm 2025, đạt bình quân hơn 100% số hộ gia đình có máy điện thoại, cung cấp rộng rãi </w:t>
            </w:r>
            <w:r w:rsidR="00701097" w:rsidRPr="008A7E3E">
              <w:rPr>
                <w:rFonts w:ascii="Times New Roman" w:hAnsi="Times New Roman" w:cs="Times New Roman"/>
                <w:sz w:val="26"/>
                <w:szCs w:val="26"/>
              </w:rPr>
              <w:t>dịch vụ</w:t>
            </w:r>
            <w:r w:rsidRPr="008A7E3E">
              <w:rPr>
                <w:rFonts w:ascii="Times New Roman" w:hAnsi="Times New Roman" w:cs="Times New Roman"/>
                <w:sz w:val="26"/>
                <w:szCs w:val="26"/>
              </w:rPr>
              <w:t xml:space="preserve"> internet tới các viện nghiên cứu, các trườ</w:t>
            </w:r>
            <w:r w:rsidR="0095282F" w:rsidRPr="008A7E3E">
              <w:rPr>
                <w:rFonts w:ascii="Times New Roman" w:hAnsi="Times New Roman" w:cs="Times New Roman"/>
                <w:sz w:val="26"/>
                <w:szCs w:val="26"/>
              </w:rPr>
              <w:t>ng</w:t>
            </w:r>
            <w:r w:rsidR="0095282F"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đại học, các trường phổ thông, bệnh viện trong toàn thành phố.</w:t>
            </w:r>
          </w:p>
        </w:tc>
        <w:tc>
          <w:tcPr>
            <w:tcW w:w="2461" w:type="pct"/>
            <w:shd w:val="clear" w:color="auto" w:fill="auto"/>
          </w:tcPr>
          <w:p w:rsidR="008A050B" w:rsidRPr="008A7E3E" w:rsidRDefault="008A050B" w:rsidP="006D2FDA">
            <w:pPr>
              <w:spacing w:before="120"/>
              <w:rPr>
                <w:rFonts w:ascii="Times New Roman" w:hAnsi="Times New Roman" w:cs="Times New Roman"/>
                <w:b/>
                <w:sz w:val="26"/>
                <w:szCs w:val="26"/>
              </w:rPr>
            </w:pPr>
            <w:r w:rsidRPr="008A7E3E">
              <w:rPr>
                <w:rFonts w:ascii="Times New Roman" w:hAnsi="Times New Roman" w:cs="Times New Roman"/>
                <w:b/>
                <w:sz w:val="26"/>
                <w:szCs w:val="26"/>
              </w:rPr>
              <w:t>•</w:t>
            </w:r>
            <w:r w:rsidR="00701097" w:rsidRPr="008A7E3E">
              <w:rPr>
                <w:rFonts w:ascii="Times New Roman" w:hAnsi="Times New Roman" w:cs="Times New Roman"/>
                <w:b/>
                <w:sz w:val="26"/>
                <w:szCs w:val="26"/>
              </w:rPr>
              <w:t xml:space="preserve"> </w:t>
            </w:r>
            <w:r w:rsidRPr="008A7E3E">
              <w:rPr>
                <w:rFonts w:ascii="Times New Roman" w:hAnsi="Times New Roman" w:cs="Times New Roman"/>
                <w:b/>
                <w:sz w:val="26"/>
                <w:szCs w:val="26"/>
              </w:rPr>
              <w:t>Chỉ tiêu thuê bao đến năm 2030</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vực trung tâm thành phố:</w:t>
            </w:r>
          </w:p>
          <w:p w:rsidR="0095282F"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Thuê bao điện thoạ</w:t>
            </w:r>
            <w:r w:rsidR="0095282F" w:rsidRPr="008A7E3E">
              <w:rPr>
                <w:rFonts w:ascii="Times New Roman" w:hAnsi="Times New Roman" w:cs="Times New Roman"/>
                <w:sz w:val="26"/>
                <w:szCs w:val="26"/>
              </w:rPr>
              <w:t>i:</w:t>
            </w:r>
            <w:r w:rsidR="00915170" w:rsidRPr="008A7E3E">
              <w:rPr>
                <w:rFonts w:ascii="Times New Roman" w:hAnsi="Times New Roman" w:cs="Times New Roman"/>
                <w:sz w:val="26"/>
                <w:szCs w:val="26"/>
                <w:lang w:val="en-US"/>
              </w:rPr>
              <w:t xml:space="preserve"> </w:t>
            </w:r>
            <w:r w:rsidR="0095282F" w:rsidRPr="008A7E3E">
              <w:rPr>
                <w:rFonts w:ascii="Times New Roman" w:hAnsi="Times New Roman" w:cs="Times New Roman"/>
                <w:sz w:val="26"/>
                <w:szCs w:val="26"/>
              </w:rPr>
              <w:t>150 - 170 thuê bao/100 dân</w:t>
            </w:r>
          </w:p>
          <w:p w:rsidR="0095282F"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Thuê bao inte</w:t>
            </w:r>
            <w:r w:rsidR="0095282F" w:rsidRPr="008A7E3E">
              <w:rPr>
                <w:rFonts w:ascii="Times New Roman" w:hAnsi="Times New Roman" w:cs="Times New Roman"/>
                <w:sz w:val="26"/>
                <w:szCs w:val="26"/>
              </w:rPr>
              <w:t>rnet: 90 - 110 thuê bao/100 dân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vực các huyện:</w:t>
            </w:r>
          </w:p>
          <w:p w:rsidR="0095282F"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Thuê bao điện thoạ</w:t>
            </w:r>
            <w:r w:rsidR="0095282F" w:rsidRPr="008A7E3E">
              <w:rPr>
                <w:rFonts w:ascii="Times New Roman" w:hAnsi="Times New Roman" w:cs="Times New Roman"/>
                <w:sz w:val="26"/>
                <w:szCs w:val="26"/>
              </w:rPr>
              <w:t>i: 150</w:t>
            </w:r>
            <w:r w:rsidR="0095282F" w:rsidRPr="008A7E3E">
              <w:rPr>
                <w:rFonts w:ascii="Times New Roman" w:hAnsi="Times New Roman" w:cs="Times New Roman"/>
                <w:sz w:val="26"/>
                <w:szCs w:val="26"/>
                <w:lang w:val="en-US"/>
              </w:rPr>
              <w:t xml:space="preserve"> </w:t>
            </w:r>
            <w:r w:rsidR="0095282F" w:rsidRPr="008A7E3E">
              <w:rPr>
                <w:rFonts w:ascii="Times New Roman" w:hAnsi="Times New Roman" w:cs="Times New Roman"/>
                <w:sz w:val="26"/>
                <w:szCs w:val="26"/>
              </w:rPr>
              <w:t>- 160 thuê bao/100 dân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Thuê bao internet: 90</w:t>
            </w:r>
            <w:r w:rsidR="0095282F"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- 100 thuê bao/100 dân</w:t>
            </w:r>
          </w:p>
          <w:p w:rsidR="0095282F" w:rsidRPr="008A7E3E" w:rsidRDefault="008A050B" w:rsidP="006D2FDA">
            <w:pPr>
              <w:spacing w:before="120"/>
              <w:rPr>
                <w:rFonts w:ascii="Times New Roman" w:hAnsi="Times New Roman" w:cs="Times New Roman"/>
                <w:b/>
                <w:sz w:val="26"/>
                <w:szCs w:val="26"/>
                <w:lang w:val="en-US"/>
              </w:rPr>
            </w:pPr>
            <w:r w:rsidRPr="008A7E3E">
              <w:rPr>
                <w:rFonts w:ascii="Times New Roman" w:hAnsi="Times New Roman" w:cs="Times New Roman"/>
                <w:b/>
                <w:sz w:val="26"/>
                <w:szCs w:val="26"/>
              </w:rPr>
              <w:t>•</w:t>
            </w:r>
            <w:r w:rsidR="00701097" w:rsidRPr="008A7E3E">
              <w:rPr>
                <w:rFonts w:ascii="Times New Roman" w:hAnsi="Times New Roman" w:cs="Times New Roman"/>
                <w:b/>
                <w:sz w:val="26"/>
                <w:szCs w:val="26"/>
              </w:rPr>
              <w:t xml:space="preserve"> </w:t>
            </w:r>
            <w:r w:rsidRPr="008A7E3E">
              <w:rPr>
                <w:rFonts w:ascii="Times New Roman" w:hAnsi="Times New Roman" w:cs="Times New Roman"/>
                <w:b/>
                <w:sz w:val="26"/>
                <w:szCs w:val="26"/>
              </w:rPr>
              <w:t>Ch</w:t>
            </w:r>
            <w:r w:rsidR="0095282F" w:rsidRPr="008A7E3E">
              <w:rPr>
                <w:rFonts w:ascii="Times New Roman" w:hAnsi="Times New Roman" w:cs="Times New Roman"/>
                <w:b/>
                <w:sz w:val="26"/>
                <w:szCs w:val="26"/>
                <w:lang w:val="en-US"/>
              </w:rPr>
              <w:t>ỉ</w:t>
            </w:r>
            <w:r w:rsidRPr="008A7E3E">
              <w:rPr>
                <w:rFonts w:ascii="Times New Roman" w:hAnsi="Times New Roman" w:cs="Times New Roman"/>
                <w:b/>
                <w:sz w:val="26"/>
                <w:szCs w:val="26"/>
              </w:rPr>
              <w:t xml:space="preserve"> tiêu thuê bao đến năm </w:t>
            </w:r>
            <w:r w:rsidR="0095282F" w:rsidRPr="008A7E3E">
              <w:rPr>
                <w:rFonts w:ascii="Times New Roman" w:hAnsi="Times New Roman" w:cs="Times New Roman"/>
                <w:b/>
                <w:sz w:val="26"/>
                <w:szCs w:val="26"/>
              </w:rPr>
              <w:t>2040</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vực trung tâm thành phố:</w:t>
            </w:r>
          </w:p>
          <w:p w:rsidR="0095282F"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Thuê bao điện thoại:</w:t>
            </w:r>
            <w:r w:rsidR="0095282F" w:rsidRPr="008A7E3E">
              <w:rPr>
                <w:rFonts w:ascii="Times New Roman" w:hAnsi="Times New Roman" w:cs="Times New Roman"/>
                <w:sz w:val="26"/>
                <w:szCs w:val="26"/>
                <w:lang w:val="en-US"/>
              </w:rPr>
              <w:t xml:space="preserve"> 1</w:t>
            </w:r>
            <w:r w:rsidR="0095282F" w:rsidRPr="008A7E3E">
              <w:rPr>
                <w:rFonts w:ascii="Times New Roman" w:hAnsi="Times New Roman" w:cs="Times New Roman"/>
                <w:sz w:val="26"/>
                <w:szCs w:val="26"/>
              </w:rPr>
              <w:t>80 - 200 thuê bao/100 dân</w:t>
            </w:r>
          </w:p>
          <w:p w:rsidR="0095282F"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Thuê bao inter</w:t>
            </w:r>
            <w:r w:rsidR="0095282F" w:rsidRPr="008A7E3E">
              <w:rPr>
                <w:rFonts w:ascii="Times New Roman" w:hAnsi="Times New Roman" w:cs="Times New Roman"/>
                <w:sz w:val="26"/>
                <w:szCs w:val="26"/>
              </w:rPr>
              <w:t>net: 120 - 140 thuê bao/100 dân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Khu vực các huyện:</w:t>
            </w:r>
          </w:p>
          <w:p w:rsidR="0095282F"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Thuê bao điện thoạ</w:t>
            </w:r>
            <w:r w:rsidR="0095282F" w:rsidRPr="008A7E3E">
              <w:rPr>
                <w:rFonts w:ascii="Times New Roman" w:hAnsi="Times New Roman" w:cs="Times New Roman"/>
                <w:sz w:val="26"/>
                <w:szCs w:val="26"/>
              </w:rPr>
              <w:t>i: 180 - 200 thuê bao/100 dân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Thuê bao internet: 120 - 140 thuê bao/100 dân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khung đô thị thông minh, chu</w:t>
            </w:r>
            <w:r w:rsidR="0095282F" w:rsidRPr="008A7E3E">
              <w:rPr>
                <w:rFonts w:ascii="Times New Roman" w:hAnsi="Times New Roman" w:cs="Times New Roman"/>
                <w:sz w:val="26"/>
                <w:szCs w:val="26"/>
                <w:lang w:val="en-US"/>
              </w:rPr>
              <w:t>ẩ</w:t>
            </w:r>
            <w:r w:rsidRPr="008A7E3E">
              <w:rPr>
                <w:rFonts w:ascii="Times New Roman" w:hAnsi="Times New Roman" w:cs="Times New Roman"/>
                <w:sz w:val="26"/>
                <w:szCs w:val="26"/>
              </w:rPr>
              <w:t>n bị các hạ tầng mạng đảm bảo cho các ngành trong việc chuyển đổi số.</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Đảm bảo đáp ứng đến năm 2030 là 500 nghìn thuê bao và đến </w:t>
            </w:r>
            <w:r w:rsidR="00701097" w:rsidRPr="008A7E3E">
              <w:rPr>
                <w:rFonts w:ascii="Times New Roman" w:hAnsi="Times New Roman" w:cs="Times New Roman"/>
                <w:sz w:val="26"/>
                <w:szCs w:val="26"/>
              </w:rPr>
              <w:t>năm</w:t>
            </w:r>
            <w:r w:rsidRPr="008A7E3E">
              <w:rPr>
                <w:rFonts w:ascii="Times New Roman" w:hAnsi="Times New Roman" w:cs="Times New Roman"/>
                <w:sz w:val="26"/>
                <w:szCs w:val="26"/>
              </w:rPr>
              <w:t xml:space="preserve"> 2040 là 800 nghìn thuê bao.</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Tỷ lệ dùng chung </w:t>
            </w:r>
            <w:r w:rsidR="00701097" w:rsidRPr="008A7E3E">
              <w:rPr>
                <w:rFonts w:ascii="Times New Roman" w:hAnsi="Times New Roman" w:cs="Times New Roman"/>
                <w:sz w:val="26"/>
                <w:szCs w:val="26"/>
              </w:rPr>
              <w:t>hạ tầng</w:t>
            </w:r>
            <w:r w:rsidRPr="008A7E3E">
              <w:rPr>
                <w:rFonts w:ascii="Times New Roman" w:hAnsi="Times New Roman" w:cs="Times New Roman"/>
                <w:sz w:val="26"/>
                <w:szCs w:val="26"/>
              </w:rPr>
              <w:t xml:space="preserve"> m</w:t>
            </w:r>
            <w:r w:rsidR="0095282F" w:rsidRPr="008A7E3E">
              <w:rPr>
                <w:rFonts w:ascii="Times New Roman" w:hAnsi="Times New Roman" w:cs="Times New Roman"/>
                <w:sz w:val="26"/>
                <w:szCs w:val="26"/>
                <w:lang w:val="en-US"/>
              </w:rPr>
              <w:t>ạ</w:t>
            </w:r>
            <w:r w:rsidRPr="008A7E3E">
              <w:rPr>
                <w:rFonts w:ascii="Times New Roman" w:hAnsi="Times New Roman" w:cs="Times New Roman"/>
                <w:sz w:val="26"/>
                <w:szCs w:val="26"/>
              </w:rPr>
              <w:t>ng &gt;60%.</w:t>
            </w:r>
          </w:p>
        </w:tc>
      </w:tr>
    </w:tbl>
    <w:p w:rsidR="00975FDC" w:rsidRPr="008A7E3E" w:rsidRDefault="00975FDC" w:rsidP="006D2FDA">
      <w:pPr>
        <w:spacing w:before="120"/>
        <w:rPr>
          <w:rFonts w:ascii="Times New Roman" w:hAnsi="Times New Roman" w:cs="Times New Roman"/>
          <w:sz w:val="26"/>
          <w:szCs w:val="26"/>
        </w:rPr>
        <w:sectPr w:rsidR="00975FDC" w:rsidRPr="008A7E3E" w:rsidSect="002318FB">
          <w:pgSz w:w="11906" w:h="16838"/>
          <w:pgMar w:top="567" w:right="1134" w:bottom="567" w:left="1701" w:header="720" w:footer="720" w:gutter="0"/>
          <w:cols w:space="720"/>
          <w:docGrid w:linePitch="360"/>
        </w:sectPr>
      </w:pPr>
    </w:p>
    <w:p w:rsidR="00975FDC" w:rsidRPr="008A7E3E" w:rsidRDefault="00915170" w:rsidP="006D2FDA">
      <w:pPr>
        <w:spacing w:before="120"/>
        <w:jc w:val="center"/>
        <w:rPr>
          <w:rFonts w:ascii="Times New Roman" w:hAnsi="Times New Roman" w:cs="Times New Roman"/>
          <w:b/>
          <w:sz w:val="26"/>
          <w:szCs w:val="26"/>
          <w:lang w:val="en-US"/>
        </w:rPr>
      </w:pPr>
      <w:bookmarkStart w:id="27" w:name="chuong_pl3"/>
      <w:r w:rsidRPr="008A7E3E">
        <w:rPr>
          <w:rFonts w:ascii="Times New Roman" w:hAnsi="Times New Roman" w:cs="Times New Roman"/>
          <w:b/>
          <w:sz w:val="26"/>
          <w:szCs w:val="26"/>
          <w:lang w:val="en-US"/>
        </w:rPr>
        <w:t>PHỤ LỤC III</w:t>
      </w:r>
      <w:bookmarkEnd w:id="27"/>
    </w:p>
    <w:p w:rsidR="008A050B" w:rsidRPr="008A7E3E" w:rsidRDefault="009474D9" w:rsidP="006D2FDA">
      <w:pPr>
        <w:spacing w:before="120"/>
        <w:jc w:val="center"/>
        <w:rPr>
          <w:rFonts w:ascii="Times New Roman" w:hAnsi="Times New Roman" w:cs="Times New Roman"/>
          <w:sz w:val="26"/>
          <w:szCs w:val="26"/>
          <w:lang w:val="en-US"/>
        </w:rPr>
      </w:pPr>
      <w:bookmarkStart w:id="28" w:name="chuong_pl3_name"/>
      <w:r w:rsidRPr="008A7E3E">
        <w:rPr>
          <w:rFonts w:ascii="Times New Roman" w:hAnsi="Times New Roman" w:cs="Times New Roman"/>
          <w:sz w:val="26"/>
          <w:szCs w:val="26"/>
          <w:lang w:val="en-US"/>
        </w:rPr>
        <w:t xml:space="preserve">CÁC </w:t>
      </w:r>
      <w:r w:rsidR="002318FB" w:rsidRPr="008A7E3E">
        <w:rPr>
          <w:rFonts w:ascii="Times New Roman" w:hAnsi="Times New Roman" w:cs="Times New Roman"/>
          <w:sz w:val="26"/>
          <w:szCs w:val="26"/>
          <w:lang w:val="en-US"/>
        </w:rPr>
        <w:t>CHƯƠNG</w:t>
      </w:r>
      <w:r w:rsidRPr="008A7E3E">
        <w:rPr>
          <w:rFonts w:ascii="Times New Roman" w:hAnsi="Times New Roman" w:cs="Times New Roman"/>
          <w:sz w:val="26"/>
          <w:szCs w:val="26"/>
          <w:lang w:val="en-US"/>
        </w:rPr>
        <w:t xml:space="preserve"> TRÌNH ƯU TIÊN ĐẦU TƯ PHÁT TRIỂN</w:t>
      </w:r>
      <w:bookmarkEnd w:id="28"/>
      <w:r w:rsidR="00975FDC" w:rsidRPr="008A7E3E">
        <w:rPr>
          <w:rFonts w:ascii="Times New Roman" w:hAnsi="Times New Roman" w:cs="Times New Roman"/>
          <w:sz w:val="26"/>
          <w:szCs w:val="26"/>
          <w:lang w:val="en-US"/>
        </w:rPr>
        <w:br/>
      </w:r>
      <w:r w:rsidR="00975FDC" w:rsidRPr="008A7E3E">
        <w:rPr>
          <w:rFonts w:ascii="Times New Roman" w:hAnsi="Times New Roman" w:cs="Times New Roman"/>
          <w:i/>
          <w:sz w:val="26"/>
          <w:szCs w:val="26"/>
          <w:lang w:val="en-US"/>
        </w:rPr>
        <w:t>(Kèm theo Quy</w:t>
      </w:r>
      <w:r w:rsidR="008A050B" w:rsidRPr="008A7E3E">
        <w:rPr>
          <w:rFonts w:ascii="Times New Roman" w:hAnsi="Times New Roman" w:cs="Times New Roman"/>
          <w:i/>
          <w:sz w:val="26"/>
          <w:szCs w:val="26"/>
        </w:rPr>
        <w:t>ết định số 323/QĐ-TTg</w:t>
      </w:r>
      <w:r w:rsidR="00975FDC" w:rsidRPr="008A7E3E">
        <w:rPr>
          <w:rFonts w:ascii="Times New Roman" w:hAnsi="Times New Roman" w:cs="Times New Roman"/>
          <w:i/>
          <w:sz w:val="26"/>
          <w:szCs w:val="26"/>
          <w:lang w:val="en-US"/>
        </w:rPr>
        <w:t xml:space="preserve"> ngày 30 tháng 3 năm </w:t>
      </w:r>
      <w:r w:rsidR="008A050B" w:rsidRPr="008A7E3E">
        <w:rPr>
          <w:rFonts w:ascii="Times New Roman" w:hAnsi="Times New Roman" w:cs="Times New Roman"/>
          <w:i/>
          <w:sz w:val="26"/>
          <w:szCs w:val="26"/>
        </w:rPr>
        <w:t xml:space="preserve">2023 của Thủ tướng </w:t>
      </w:r>
      <w:r w:rsidR="00701097" w:rsidRPr="008A7E3E">
        <w:rPr>
          <w:rFonts w:ascii="Times New Roman" w:hAnsi="Times New Roman" w:cs="Times New Roman"/>
          <w:i/>
          <w:sz w:val="26"/>
          <w:szCs w:val="26"/>
        </w:rPr>
        <w:t>Chính phủ</w:t>
      </w:r>
      <w:r w:rsidR="008A050B" w:rsidRPr="008A7E3E">
        <w:rPr>
          <w:rFonts w:ascii="Times New Roman" w:hAnsi="Times New Roman" w:cs="Times New Roman"/>
          <w:i/>
          <w:sz w:val="26"/>
          <w:szCs w:val="26"/>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1.</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Các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quy hoạch: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Tổ chức </w:t>
      </w:r>
      <w:r w:rsidR="002318FB" w:rsidRPr="008A7E3E">
        <w:rPr>
          <w:rFonts w:ascii="Times New Roman" w:hAnsi="Times New Roman" w:cs="Times New Roman"/>
          <w:sz w:val="26"/>
          <w:szCs w:val="26"/>
        </w:rPr>
        <w:t>điều</w:t>
      </w:r>
      <w:r w:rsidR="00701097" w:rsidRPr="008A7E3E">
        <w:rPr>
          <w:rFonts w:ascii="Times New Roman" w:hAnsi="Times New Roman" w:cs="Times New Roman"/>
          <w:sz w:val="26"/>
          <w:szCs w:val="26"/>
        </w:rPr>
        <w:t xml:space="preserve"> chỉnh</w:t>
      </w:r>
      <w:r w:rsidRPr="008A7E3E">
        <w:rPr>
          <w:rFonts w:ascii="Times New Roman" w:hAnsi="Times New Roman" w:cs="Times New Roman"/>
          <w:sz w:val="26"/>
          <w:szCs w:val="26"/>
        </w:rPr>
        <w:t xml:space="preserve"> Quy hoạch chung xây dựng Khu kinh tế Đình Vũ - Cát Hải.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Tổ chức</w:t>
      </w:r>
      <w:r w:rsidRPr="008A7E3E">
        <w:rPr>
          <w:rFonts w:ascii="Times New Roman" w:hAnsi="Times New Roman" w:cs="Times New Roman"/>
          <w:sz w:val="26"/>
          <w:szCs w:val="26"/>
        </w:rPr>
        <w:t xml:space="preserve"> lập Quy hoạch chung đô thị mới Thủy Nguyên, Quy hoạch xây dựng quần đảo Cát Bà - Long Châu.</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Tổ</w:t>
      </w:r>
      <w:r w:rsidRPr="008A7E3E">
        <w:rPr>
          <w:rFonts w:ascii="Times New Roman" w:hAnsi="Times New Roman" w:cs="Times New Roman"/>
          <w:sz w:val="26"/>
          <w:szCs w:val="26"/>
        </w:rPr>
        <w:t xml:space="preserve"> chức </w:t>
      </w:r>
      <w:r w:rsidR="002318FB" w:rsidRPr="008A7E3E">
        <w:rPr>
          <w:rFonts w:ascii="Times New Roman" w:hAnsi="Times New Roman" w:cs="Times New Roman"/>
          <w:sz w:val="26"/>
          <w:szCs w:val="26"/>
        </w:rPr>
        <w:t>điều</w:t>
      </w:r>
      <w:r w:rsidR="00701097" w:rsidRPr="008A7E3E">
        <w:rPr>
          <w:rFonts w:ascii="Times New Roman" w:hAnsi="Times New Roman" w:cs="Times New Roman"/>
          <w:sz w:val="26"/>
          <w:szCs w:val="26"/>
        </w:rPr>
        <w:t xml:space="preserve"> chỉnh</w:t>
      </w:r>
      <w:r w:rsidRPr="008A7E3E">
        <w:rPr>
          <w:rFonts w:ascii="Times New Roman" w:hAnsi="Times New Roman" w:cs="Times New Roman"/>
          <w:sz w:val="26"/>
          <w:szCs w:val="26"/>
        </w:rPr>
        <w:t xml:space="preserve"> quy hoạch phân khu các quận; Quy h</w:t>
      </w:r>
      <w:r w:rsidR="00915AE0" w:rsidRPr="008A7E3E">
        <w:rPr>
          <w:rFonts w:ascii="Times New Roman" w:hAnsi="Times New Roman" w:cs="Times New Roman"/>
          <w:sz w:val="26"/>
          <w:szCs w:val="26"/>
          <w:lang w:val="en-US"/>
        </w:rPr>
        <w:t>oạ</w:t>
      </w:r>
      <w:r w:rsidRPr="008A7E3E">
        <w:rPr>
          <w:rFonts w:ascii="Times New Roman" w:hAnsi="Times New Roman" w:cs="Times New Roman"/>
          <w:sz w:val="26"/>
          <w:szCs w:val="26"/>
        </w:rPr>
        <w:t>ch phân khu các huyện An Dương, Kiến Thuỵ.</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Tổ chức lập và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quy hoạch xây dựng vùng huyện, thị trấn và các đô thị vệ tinh.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Tổ chức </w:t>
      </w:r>
      <w:r w:rsidR="002318FB" w:rsidRPr="008A7E3E">
        <w:rPr>
          <w:rFonts w:ascii="Times New Roman" w:hAnsi="Times New Roman" w:cs="Times New Roman"/>
          <w:sz w:val="26"/>
          <w:szCs w:val="26"/>
        </w:rPr>
        <w:t>điều</w:t>
      </w:r>
      <w:r w:rsidR="00701097" w:rsidRPr="008A7E3E">
        <w:rPr>
          <w:rFonts w:ascii="Times New Roman" w:hAnsi="Times New Roman" w:cs="Times New Roman"/>
          <w:sz w:val="26"/>
          <w:szCs w:val="26"/>
        </w:rPr>
        <w:t xml:space="preserve"> chỉnh</w:t>
      </w:r>
      <w:r w:rsidRPr="008A7E3E">
        <w:rPr>
          <w:rFonts w:ascii="Times New Roman" w:hAnsi="Times New Roman" w:cs="Times New Roman"/>
          <w:sz w:val="26"/>
          <w:szCs w:val="26"/>
        </w:rPr>
        <w:t xml:space="preserve"> quy hoạch chuyên ngành hạ tầng kỹ thuật, quy hoạch các khu chức năng, quy hoạch không gian ngầm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Tổ chức lập thiết kế đô thị các tuyến phố chính, quy hoạch các khu chức năng, khu đô thị </w:t>
      </w:r>
      <w:r w:rsidR="00701097" w:rsidRPr="008A7E3E">
        <w:rPr>
          <w:rFonts w:ascii="Times New Roman" w:hAnsi="Times New Roman" w:cs="Times New Roman"/>
          <w:sz w:val="26"/>
          <w:szCs w:val="26"/>
        </w:rPr>
        <w:t>mới</w:t>
      </w:r>
      <w:r w:rsidRPr="008A7E3E">
        <w:rPr>
          <w:rFonts w:ascii="Times New Roman" w:hAnsi="Times New Roman" w:cs="Times New Roman"/>
          <w:sz w:val="26"/>
          <w:szCs w:val="26"/>
        </w:rPr>
        <w:t xml:space="preserve"> và các dự án phát triển, chỉnh trang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Xây dựng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phát triển đô thị thành phố và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phát triển từng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chỉnh </w:t>
      </w:r>
      <w:r w:rsidR="002318FB" w:rsidRPr="008A7E3E">
        <w:rPr>
          <w:rFonts w:ascii="Times New Roman" w:hAnsi="Times New Roman" w:cs="Times New Roman"/>
          <w:sz w:val="26"/>
          <w:szCs w:val="26"/>
        </w:rPr>
        <w:t>Chương</w:t>
      </w:r>
      <w:r w:rsidRPr="008A7E3E">
        <w:rPr>
          <w:rFonts w:ascii="Times New Roman" w:hAnsi="Times New Roman" w:cs="Times New Roman"/>
          <w:sz w:val="26"/>
          <w:szCs w:val="26"/>
        </w:rPr>
        <w:t xml:space="preserve"> trình phát triển nhà ở thành phố và Kế hoạch phát </w:t>
      </w:r>
      <w:r w:rsidR="00975FDC" w:rsidRPr="008A7E3E">
        <w:rPr>
          <w:rFonts w:ascii="Times New Roman" w:hAnsi="Times New Roman" w:cs="Times New Roman"/>
          <w:sz w:val="26"/>
          <w:szCs w:val="26"/>
          <w:lang w:val="en-US"/>
        </w:rPr>
        <w:t>tr</w:t>
      </w:r>
      <w:r w:rsidRPr="008A7E3E">
        <w:rPr>
          <w:rFonts w:ascii="Times New Roman" w:hAnsi="Times New Roman" w:cs="Times New Roman"/>
          <w:sz w:val="26"/>
          <w:szCs w:val="26"/>
        </w:rPr>
        <w:t>iển nhà ở thành phố.</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Lập Quy chế quản lý kiến trúc thành phố Hải Phòng.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Lập Đề án phân loại và đánh giá tiêu chí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Lập Đề án số hóa các bản đồ quy hoạch, xây dựng cơ sở dữ liệu về quy hoạch </w:t>
      </w:r>
      <w:r w:rsidR="00701097" w:rsidRPr="008A7E3E">
        <w:rPr>
          <w:rFonts w:ascii="Times New Roman" w:hAnsi="Times New Roman" w:cs="Times New Roman"/>
          <w:sz w:val="26"/>
          <w:szCs w:val="26"/>
        </w:rPr>
        <w:t>trên</w:t>
      </w:r>
      <w:r w:rsidRPr="008A7E3E">
        <w:rPr>
          <w:rFonts w:ascii="Times New Roman" w:hAnsi="Times New Roman" w:cs="Times New Roman"/>
          <w:sz w:val="26"/>
          <w:szCs w:val="26"/>
        </w:rPr>
        <w:t xml:space="preserve"> địa bàn thành phố.</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2.</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Phát triển và chỉnh trang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Phát triển đô thị theo 03 hướng đột phá: (i) hướng Đông Nam xây dựng phát triển đảo Cát Bà thành đô thị du lịch sinh thái tầm cỡ quốc tế;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đô thị sân bay tại quận Hải An; (ii) hướng Bắc gắn với phát triển xây dựng trung tâm hành chính, ch</w:t>
      </w:r>
      <w:r w:rsidR="00975FDC" w:rsidRPr="008A7E3E">
        <w:rPr>
          <w:rFonts w:ascii="Times New Roman" w:hAnsi="Times New Roman" w:cs="Times New Roman"/>
          <w:sz w:val="26"/>
          <w:szCs w:val="26"/>
          <w:lang w:val="en-US"/>
        </w:rPr>
        <w:t>í</w:t>
      </w:r>
      <w:r w:rsidRPr="008A7E3E">
        <w:rPr>
          <w:rFonts w:ascii="Times New Roman" w:hAnsi="Times New Roman" w:cs="Times New Roman"/>
          <w:sz w:val="26"/>
          <w:szCs w:val="26"/>
        </w:rPr>
        <w:t>nh trị thành phố, trung tâm thương mại, tài chính, ngân hàng, đô thị; (iii) tập trung phát triển đô thị du lịch, sinh thái khu vực Đồ Sơn, Dương Kinh và hai bờ sông Lạch Tray.</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Tập trung đầu tư hoàn thành cơ sở hạ tầng khu đô thị mới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hạ tầng đô thị để nâng cấp đô thị tại các huyện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An Dương, Cát Hải, Kiến Thụy.</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Phát triển các khu đô thị mới theo Quy hoạch được duyệt.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Thực hiện Đề án cải tạo chỉnh trang đô thị cũ theo hướng tái thiết kh</w:t>
      </w:r>
      <w:r w:rsidR="00BE3060" w:rsidRPr="008A7E3E">
        <w:rPr>
          <w:rFonts w:ascii="Times New Roman" w:hAnsi="Times New Roman" w:cs="Times New Roman"/>
          <w:sz w:val="26"/>
          <w:szCs w:val="26"/>
          <w:lang w:val="en-US"/>
        </w:rPr>
        <w:t>u</w:t>
      </w:r>
      <w:r w:rsidRPr="008A7E3E">
        <w:rPr>
          <w:rFonts w:ascii="Times New Roman" w:hAnsi="Times New Roman" w:cs="Times New Roman"/>
          <w:sz w:val="26"/>
          <w:szCs w:val="26"/>
        </w:rPr>
        <w:t xml:space="preserve"> trung tâm nội đô kết hợp bảo tồn công trình kiến trúc có giá trị và chỉnh trang đ</w:t>
      </w:r>
      <w:r w:rsidR="00975FDC" w:rsidRPr="008A7E3E">
        <w:rPr>
          <w:rFonts w:ascii="Times New Roman" w:hAnsi="Times New Roman" w:cs="Times New Roman"/>
          <w:sz w:val="26"/>
          <w:szCs w:val="26"/>
          <w:lang w:val="en-US"/>
        </w:rPr>
        <w:t>ô</w:t>
      </w:r>
      <w:r w:rsidRPr="008A7E3E">
        <w:rPr>
          <w:rFonts w:ascii="Times New Roman" w:hAnsi="Times New Roman" w:cs="Times New Roman"/>
          <w:sz w:val="26"/>
          <w:szCs w:val="26"/>
        </w:rPr>
        <w:t xml:space="preserve"> thị; cấu trúc lại không gian đô thị ven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và sông Lạch Tray từ sông phụ</w:t>
      </w:r>
      <w:r w:rsidR="00BE3060" w:rsidRPr="008A7E3E">
        <w:rPr>
          <w:rFonts w:ascii="Times New Roman" w:hAnsi="Times New Roman" w:cs="Times New Roman"/>
          <w:sz w:val="26"/>
          <w:szCs w:val="26"/>
          <w:lang w:val="en-US"/>
        </w:rPr>
        <w:t>c</w:t>
      </w:r>
      <w:r w:rsidRPr="008A7E3E">
        <w:rPr>
          <w:rFonts w:ascii="Times New Roman" w:hAnsi="Times New Roman" w:cs="Times New Roman"/>
          <w:sz w:val="26"/>
          <w:szCs w:val="26"/>
        </w:rPr>
        <w:t xml:space="preserve"> vụ cảng - công nghiệp thành sông cảnh quan đô thị và dịch vụ bảo đảm làm r</w:t>
      </w:r>
      <w:r w:rsidR="00975FDC" w:rsidRPr="008A7E3E">
        <w:rPr>
          <w:rFonts w:ascii="Times New Roman" w:hAnsi="Times New Roman" w:cs="Times New Roman"/>
          <w:sz w:val="26"/>
          <w:szCs w:val="26"/>
          <w:lang w:val="en-US"/>
        </w:rPr>
        <w:t>õ</w:t>
      </w:r>
      <w:r w:rsidRPr="008A7E3E">
        <w:rPr>
          <w:rFonts w:ascii="Times New Roman" w:hAnsi="Times New Roman" w:cs="Times New Roman"/>
          <w:sz w:val="26"/>
          <w:szCs w:val="26"/>
        </w:rPr>
        <w:t xml:space="preserve"> các mặt sông trong đô thị, xây dựng các khu đô thị mới; tập trung hoàn thành thay thế toàn bộ chung cư cũ bằng các chung cư cao tầng, hiện đại.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Chỉnh trang và kè các tuyến sông trong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3.</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Hạ tầng xã hội: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Hoàn ch</w:t>
      </w:r>
      <w:r w:rsidR="00975FDC" w:rsidRPr="008A7E3E">
        <w:rPr>
          <w:rFonts w:ascii="Times New Roman" w:hAnsi="Times New Roman" w:cs="Times New Roman"/>
          <w:sz w:val="26"/>
          <w:szCs w:val="26"/>
          <w:lang w:val="en-US"/>
        </w:rPr>
        <w:t>ỉ</w:t>
      </w:r>
      <w:r w:rsidRPr="008A7E3E">
        <w:rPr>
          <w:rFonts w:ascii="Times New Roman" w:hAnsi="Times New Roman" w:cs="Times New Roman"/>
          <w:sz w:val="26"/>
          <w:szCs w:val="26"/>
        </w:rPr>
        <w:t>nh hệ thống Bệnh viện cấp vùng tại huyện An Dương và huyện Thủy Nguyên.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Hoàn ch</w:t>
      </w:r>
      <w:r w:rsidR="00975FDC" w:rsidRPr="008A7E3E">
        <w:rPr>
          <w:rFonts w:ascii="Times New Roman" w:hAnsi="Times New Roman" w:cs="Times New Roman"/>
          <w:sz w:val="26"/>
          <w:szCs w:val="26"/>
          <w:lang w:val="en-US"/>
        </w:rPr>
        <w:t>ỉ</w:t>
      </w:r>
      <w:r w:rsidRPr="008A7E3E">
        <w:rPr>
          <w:rFonts w:ascii="Times New Roman" w:hAnsi="Times New Roman" w:cs="Times New Roman"/>
          <w:sz w:val="26"/>
          <w:szCs w:val="26"/>
        </w:rPr>
        <w:t>nh hệ thống Bệnh viện đa khoa cấp huyện.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Trường đại học Hàng Hải cơ sở 2 tại huyện Thủy Nguyên; xâ</w:t>
      </w:r>
      <w:r w:rsidR="00975FDC" w:rsidRPr="008A7E3E">
        <w:rPr>
          <w:rFonts w:ascii="Times New Roman" w:hAnsi="Times New Roman" w:cs="Times New Roman"/>
          <w:sz w:val="26"/>
          <w:szCs w:val="26"/>
          <w:lang w:val="en-US"/>
        </w:rPr>
        <w:t>y</w:t>
      </w:r>
      <w:r w:rsidRPr="008A7E3E">
        <w:rPr>
          <w:rFonts w:ascii="Times New Roman" w:hAnsi="Times New Roman" w:cs="Times New Roman"/>
          <w:sz w:val="26"/>
          <w:szCs w:val="26"/>
        </w:rPr>
        <w:t xml:space="preserve"> dựng Trường đại học Công nghệ Nam Đình Vũ là trung tâm quốc tế về nghiên cứu, ứng dụng và phát triển khoa học - công nghệ với các ngành nghề hàng hả</w:t>
      </w:r>
      <w:r w:rsidR="00975FDC" w:rsidRPr="008A7E3E">
        <w:rPr>
          <w:rFonts w:ascii="Times New Roman" w:hAnsi="Times New Roman" w:cs="Times New Roman"/>
          <w:sz w:val="26"/>
          <w:szCs w:val="26"/>
          <w:lang w:val="en-US"/>
        </w:rPr>
        <w:t>i</w:t>
      </w:r>
      <w:r w:rsidRPr="008A7E3E">
        <w:rPr>
          <w:rFonts w:ascii="Times New Roman" w:hAnsi="Times New Roman" w:cs="Times New Roman"/>
          <w:sz w:val="26"/>
          <w:szCs w:val="26"/>
        </w:rPr>
        <w:t>, đại dương học, kinh tế biển.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Ưu tiên củng cố, cải tạo, xây dựng các công trình quốc phòng - an ninh phòng thủ tuyến biên giới trên biển, đảo Bạch Long Vĩ, Cát Hải, Đồ Sơn, Tiên Lãng. Xây dựng trung tâm tìm kiếm cứu nạn trên biển tại đảo Bạch Long Vĩ, Cát Hải, Đồ Sơn.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4.</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Công viên, cây xanh, thể dục thể thao:</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hệ thống công viên, cây xanh đảm bảo chỉ tiêu theo tiêu chí đô thị loại I h</w:t>
      </w:r>
      <w:r w:rsidR="00701097" w:rsidRPr="008A7E3E">
        <w:rPr>
          <w:rFonts w:ascii="Times New Roman" w:hAnsi="Times New Roman" w:cs="Times New Roman"/>
          <w:sz w:val="26"/>
          <w:szCs w:val="26"/>
        </w:rPr>
        <w:t>ướ</w:t>
      </w:r>
      <w:r w:rsidRPr="008A7E3E">
        <w:rPr>
          <w:rFonts w:ascii="Times New Roman" w:hAnsi="Times New Roman" w:cs="Times New Roman"/>
          <w:sz w:val="26"/>
          <w:szCs w:val="26"/>
        </w:rPr>
        <w:t>ng tới tiêu chí đô thị loại đ</w:t>
      </w:r>
      <w:r w:rsidR="00BE3060" w:rsidRPr="008A7E3E">
        <w:rPr>
          <w:rFonts w:ascii="Times New Roman" w:hAnsi="Times New Roman" w:cs="Times New Roman"/>
          <w:sz w:val="26"/>
          <w:szCs w:val="26"/>
          <w:lang w:val="en-US"/>
        </w:rPr>
        <w:t>ặ</w:t>
      </w:r>
      <w:r w:rsidRPr="008A7E3E">
        <w:rPr>
          <w:rFonts w:ascii="Times New Roman" w:hAnsi="Times New Roman" w:cs="Times New Roman"/>
          <w:sz w:val="26"/>
          <w:szCs w:val="26"/>
        </w:rPr>
        <w:t>c biệt, trong đó tập trung đầu tư các dả</w:t>
      </w:r>
      <w:r w:rsidR="00975FDC" w:rsidRPr="008A7E3E">
        <w:rPr>
          <w:rFonts w:ascii="Times New Roman" w:hAnsi="Times New Roman" w:cs="Times New Roman"/>
          <w:sz w:val="26"/>
          <w:szCs w:val="26"/>
        </w:rPr>
        <w:t>i côn</w:t>
      </w:r>
      <w:r w:rsidRPr="008A7E3E">
        <w:rPr>
          <w:rFonts w:ascii="Times New Roman" w:hAnsi="Times New Roman" w:cs="Times New Roman"/>
          <w:sz w:val="26"/>
          <w:szCs w:val="26"/>
        </w:rPr>
        <w:t>g viên cây xanh ven sông, công viên thay thế cơ sở sản xuất tr</w:t>
      </w:r>
      <w:r w:rsidR="00975FDC" w:rsidRPr="008A7E3E">
        <w:rPr>
          <w:rFonts w:ascii="Times New Roman" w:hAnsi="Times New Roman" w:cs="Times New Roman"/>
          <w:sz w:val="26"/>
          <w:szCs w:val="26"/>
          <w:lang w:val="en-US"/>
        </w:rPr>
        <w:t>o</w:t>
      </w:r>
      <w:r w:rsidRPr="008A7E3E">
        <w:rPr>
          <w:rFonts w:ascii="Times New Roman" w:hAnsi="Times New Roman" w:cs="Times New Roman"/>
          <w:sz w:val="26"/>
          <w:szCs w:val="26"/>
        </w:rPr>
        <w:t xml:space="preserve">ng đô thị và chung </w:t>
      </w:r>
      <w:r w:rsidR="00975FDC" w:rsidRPr="008A7E3E">
        <w:rPr>
          <w:rFonts w:ascii="Times New Roman" w:hAnsi="Times New Roman" w:cs="Times New Roman"/>
          <w:sz w:val="26"/>
          <w:szCs w:val="26"/>
          <w:lang w:val="en-US"/>
        </w:rPr>
        <w:t>cư</w:t>
      </w:r>
      <w:r w:rsidRPr="008A7E3E">
        <w:rPr>
          <w:rFonts w:ascii="Times New Roman" w:hAnsi="Times New Roman" w:cs="Times New Roman"/>
          <w:sz w:val="26"/>
          <w:szCs w:val="26"/>
        </w:rPr>
        <w:t xml:space="preserve"> cũ, công viên cây xanh tại các nút giao thông chính cửa ngõ thành phố.</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Phục hồi và khai thác hiệu quả diện tích rừng ngập mặn ở các cửa sông, khu vực ven biển theo mô hình công viên sinh thái.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975FDC"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Hoàn chỉnh Khu huấn luyện và đua thuyền sông Giá tại huyện Thủy Nguyên và Khu Liên h</w:t>
      </w:r>
      <w:r w:rsidR="00975FDC" w:rsidRPr="008A7E3E">
        <w:rPr>
          <w:rFonts w:ascii="Times New Roman" w:hAnsi="Times New Roman" w:cs="Times New Roman"/>
          <w:sz w:val="26"/>
          <w:szCs w:val="26"/>
          <w:lang w:val="en-US"/>
        </w:rPr>
        <w:t>ợ</w:t>
      </w:r>
      <w:r w:rsidRPr="008A7E3E">
        <w:rPr>
          <w:rFonts w:ascii="Times New Roman" w:hAnsi="Times New Roman" w:cs="Times New Roman"/>
          <w:sz w:val="26"/>
          <w:szCs w:val="26"/>
        </w:rPr>
        <w:t>p Thể thao tại Dương Kinh; xây dựng Trung tâm thể thao cấp v</w:t>
      </w:r>
      <w:r w:rsidR="00975FDC" w:rsidRPr="008A7E3E">
        <w:rPr>
          <w:rFonts w:ascii="Times New Roman" w:hAnsi="Times New Roman" w:cs="Times New Roman"/>
          <w:sz w:val="26"/>
          <w:szCs w:val="26"/>
          <w:lang w:val="en-US"/>
        </w:rPr>
        <w:t>ù</w:t>
      </w:r>
      <w:r w:rsidRPr="008A7E3E">
        <w:rPr>
          <w:rFonts w:ascii="Times New Roman" w:hAnsi="Times New Roman" w:cs="Times New Roman"/>
          <w:sz w:val="26"/>
          <w:szCs w:val="26"/>
        </w:rPr>
        <w:t>ng tại huyện Kiến Thụy - Đồ Sơn.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Bổ sung sân golf tại xã Trường Thành và xã An Tiến huyện An Lão, xã Gia Đức huyện Thủy Nguyên, xã Xuân Đám huyện Cát Hải, xã Tiên Cường và Đại Thắng huyện Tiên Lãng, cập nhật mở rộng sân golf Đồ Sơn, Đồi Rồng; triển khai các khu cây xanh chuyên đề để phát triển du lịch, dịch vụ.</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5.</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Du lịch: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Xây dựng Cát Bà và Đồ Sơn thành trung tâm du lịch quốc tế, có cơ </w:t>
      </w:r>
      <w:r w:rsidR="00701097" w:rsidRPr="008A7E3E">
        <w:rPr>
          <w:rFonts w:ascii="Times New Roman" w:hAnsi="Times New Roman" w:cs="Times New Roman"/>
          <w:sz w:val="26"/>
          <w:szCs w:val="26"/>
        </w:rPr>
        <w:t>sở</w:t>
      </w:r>
      <w:r w:rsidRPr="008A7E3E">
        <w:rPr>
          <w:rFonts w:ascii="Times New Roman" w:hAnsi="Times New Roman" w:cs="Times New Roman"/>
          <w:sz w:val="26"/>
          <w:szCs w:val="26"/>
        </w:rPr>
        <w:t xml:space="preserve"> vật chất hiện đại, sản phẩm du lịch phong phú, đa dạng, khác biệt, có chất lượng cao, có thương hiệu và uy tín, đáp ứng nhu cầu của khách du lịch trong nước và quốc tế. Ưu tiên thực hiện Dự án xây dựng tuyến cáp treo Cát Hải - Cát Bà, một số dự án vui ch</w:t>
      </w:r>
      <w:r w:rsidR="00C53E07" w:rsidRPr="008A7E3E">
        <w:rPr>
          <w:rFonts w:ascii="Times New Roman" w:hAnsi="Times New Roman" w:cs="Times New Roman"/>
          <w:sz w:val="26"/>
          <w:szCs w:val="26"/>
          <w:lang w:val="en-US"/>
        </w:rPr>
        <w:t>ơ</w:t>
      </w:r>
      <w:r w:rsidRPr="008A7E3E">
        <w:rPr>
          <w:rFonts w:ascii="Times New Roman" w:hAnsi="Times New Roman" w:cs="Times New Roman"/>
          <w:sz w:val="26"/>
          <w:szCs w:val="26"/>
        </w:rPr>
        <w:t xml:space="preserve">i giải </w:t>
      </w:r>
      <w:r w:rsidR="00C53E07" w:rsidRPr="008A7E3E">
        <w:rPr>
          <w:rFonts w:ascii="Times New Roman" w:hAnsi="Times New Roman" w:cs="Times New Roman"/>
          <w:sz w:val="26"/>
          <w:szCs w:val="26"/>
          <w:lang w:val="en-US"/>
        </w:rPr>
        <w:t>tr</w:t>
      </w:r>
      <w:r w:rsidRPr="008A7E3E">
        <w:rPr>
          <w:rFonts w:ascii="Times New Roman" w:hAnsi="Times New Roman" w:cs="Times New Roman"/>
          <w:sz w:val="26"/>
          <w:szCs w:val="26"/>
        </w:rPr>
        <w:t>í, khu nghỉ dưỡng đạt tiêu chuẩn quốc tế, các dự án bảo vệ môi trường khu du lịch theo quy hoạch.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Dừng hoạt động và th</w:t>
      </w:r>
      <w:r w:rsidR="00C53E07" w:rsidRPr="008A7E3E">
        <w:rPr>
          <w:rFonts w:ascii="Times New Roman" w:hAnsi="Times New Roman" w:cs="Times New Roman"/>
          <w:sz w:val="26"/>
          <w:szCs w:val="26"/>
          <w:lang w:val="en-US"/>
        </w:rPr>
        <w:t>ay</w:t>
      </w:r>
      <w:r w:rsidRPr="008A7E3E">
        <w:rPr>
          <w:rFonts w:ascii="Times New Roman" w:hAnsi="Times New Roman" w:cs="Times New Roman"/>
          <w:sz w:val="26"/>
          <w:szCs w:val="26"/>
        </w:rPr>
        <w:t xml:space="preserve"> </w:t>
      </w:r>
      <w:r w:rsidR="00C53E07" w:rsidRPr="008A7E3E">
        <w:rPr>
          <w:rFonts w:ascii="Times New Roman" w:hAnsi="Times New Roman" w:cs="Times New Roman"/>
          <w:sz w:val="26"/>
          <w:szCs w:val="26"/>
          <w:lang w:val="en-US"/>
        </w:rPr>
        <w:t>t</w:t>
      </w:r>
      <w:r w:rsidRPr="008A7E3E">
        <w:rPr>
          <w:rFonts w:ascii="Times New Roman" w:hAnsi="Times New Roman" w:cs="Times New Roman"/>
          <w:sz w:val="26"/>
          <w:szCs w:val="26"/>
        </w:rPr>
        <w:t xml:space="preserve">hế các loại phương </w:t>
      </w:r>
      <w:r w:rsidR="00C53E07" w:rsidRPr="008A7E3E">
        <w:rPr>
          <w:rFonts w:ascii="Times New Roman" w:hAnsi="Times New Roman" w:cs="Times New Roman"/>
          <w:sz w:val="26"/>
          <w:szCs w:val="26"/>
          <w:lang w:val="en-US"/>
        </w:rPr>
        <w:t>tiện</w:t>
      </w:r>
      <w:r w:rsidRPr="008A7E3E">
        <w:rPr>
          <w:rFonts w:ascii="Times New Roman" w:hAnsi="Times New Roman" w:cs="Times New Roman"/>
          <w:sz w:val="26"/>
          <w:szCs w:val="26"/>
        </w:rPr>
        <w:t xml:space="preserve"> giao thông sử dụng xăng, diesel bằng phương tiện sử dụng nhiên liệu sạch, thân thiện môi trường trên đảo Cát Bà. Hoàn thiện hồ sơ, chủ động phối hợp với cắc cơ quan liên quan tiếp tục đề nghị UNESCO công nhận vịnh Hạ Long và quần đảo Cát Bà là Di sản thiên nhiên thế giới.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Khôi phục, phát huy các di tích lịch sử, di tích cách mạng, làng nghề truyền thống, các lễ hội văn hóa như: Khu di tích Bạch Đằng Giang, Khu tưởng niệm Vương triều nhà Mạc, Khu di tích Trạng Trình Nguyễn Bỉnh Khiêm, Nhà tưởng niệm đồng chí Nguyễn Đức Cảnh, Bến tàu không số (KI5), Lễ hội chọi Trâu, Lễ hội Hoa Phượng đỏ, các khu vực liên quan tới các cuộc kháng chiến chống ngoại xâm trên dòng sông Bạch Đằng ... trở thành những sản phẩm du lịch đặc trưng Hải Phòng, </w:t>
      </w:r>
      <w:r w:rsidR="002318FB" w:rsidRPr="008A7E3E">
        <w:rPr>
          <w:rFonts w:ascii="Times New Roman" w:hAnsi="Times New Roman" w:cs="Times New Roman"/>
          <w:sz w:val="26"/>
          <w:szCs w:val="26"/>
        </w:rPr>
        <w:t>điểm</w:t>
      </w:r>
      <w:r w:rsidRPr="008A7E3E">
        <w:rPr>
          <w:rFonts w:ascii="Times New Roman" w:hAnsi="Times New Roman" w:cs="Times New Roman"/>
          <w:sz w:val="26"/>
          <w:szCs w:val="26"/>
        </w:rPr>
        <w:t xml:space="preserve"> đến yêu thích của du khách trong và ngoài nước.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6.</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Thương mại, dịch vụ:</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Ưu tiên quỹ đất để xây dựng các trung tâm dịch vụ logistics đạt tầm cỡ quốc gia góp vào GRDP của thành phố từ 20% - 25%; </w:t>
      </w:r>
      <w:r w:rsidR="00701097" w:rsidRPr="008A7E3E">
        <w:rPr>
          <w:rFonts w:ascii="Times New Roman" w:hAnsi="Times New Roman" w:cs="Times New Roman"/>
          <w:sz w:val="26"/>
          <w:szCs w:val="26"/>
        </w:rPr>
        <w:t>tỷ lệ</w:t>
      </w:r>
      <w:r w:rsidRPr="008A7E3E">
        <w:rPr>
          <w:rFonts w:ascii="Times New Roman" w:hAnsi="Times New Roman" w:cs="Times New Roman"/>
          <w:sz w:val="26"/>
          <w:szCs w:val="26"/>
        </w:rPr>
        <w:t xml:space="preserve"> dịch vụ logistics thuê và quốc tế. Tăng trưởng dịch vụ logistics đạt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30% - 35%/năm, tỷ </w:t>
      </w:r>
      <w:r w:rsidR="00701097" w:rsidRPr="008A7E3E">
        <w:rPr>
          <w:rFonts w:ascii="Times New Roman" w:hAnsi="Times New Roman" w:cs="Times New Roman"/>
          <w:sz w:val="26"/>
          <w:szCs w:val="26"/>
        </w:rPr>
        <w:t>trọng</w:t>
      </w:r>
      <w:r w:rsidRPr="008A7E3E">
        <w:rPr>
          <w:rFonts w:ascii="Times New Roman" w:hAnsi="Times New Roman" w:cs="Times New Roman"/>
          <w:sz w:val="26"/>
          <w:szCs w:val="26"/>
        </w:rPr>
        <w:t xml:space="preserve"> đóng ngoài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60%. Đẩy mạnh ứng dụng công nghệ thông tin trong hoạt động logistics. Mở rộng kết nối hạ tầng logistics của Hải Phòng với các quốc gia về đường bộ, đường biển, đường sắt, hàng không; phát triển hài hòa giữa các phương thức vận tải nhằm giảm tải cho đường bộ.</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Nâng cấp trung tâm tài chính - thương mại quốc tế và hội chợ triển lãm tại quận Dương Kinh, quận Lê Chân, quận Hồng Bàng. Xây dựng mới trung tâm giao thương quốc tế (CBD) ở quận Hải An và quận Dương Kinh, trung tâm thương mại, tài chính gắn </w:t>
      </w:r>
      <w:r w:rsidR="00701097" w:rsidRPr="008A7E3E">
        <w:rPr>
          <w:rFonts w:ascii="Times New Roman" w:hAnsi="Times New Roman" w:cs="Times New Roman"/>
          <w:sz w:val="26"/>
          <w:szCs w:val="26"/>
        </w:rPr>
        <w:t>với</w:t>
      </w:r>
      <w:r w:rsidRPr="008A7E3E">
        <w:rPr>
          <w:rFonts w:ascii="Times New Roman" w:hAnsi="Times New Roman" w:cs="Times New Roman"/>
          <w:sz w:val="26"/>
          <w:szCs w:val="26"/>
        </w:rPr>
        <w:t xml:space="preserve"> dịch vụ cảng, hàng không Cát Bi, đô thị mới Bắc </w:t>
      </w:r>
      <w:r w:rsidR="006241BD" w:rsidRPr="008A7E3E">
        <w:rPr>
          <w:rFonts w:ascii="Times New Roman" w:hAnsi="Times New Roman" w:cs="Times New Roman"/>
          <w:sz w:val="26"/>
          <w:szCs w:val="26"/>
        </w:rPr>
        <w:t>sông Cấm</w:t>
      </w:r>
      <w:r w:rsidRPr="008A7E3E">
        <w:rPr>
          <w:rFonts w:ascii="Times New Roman" w:hAnsi="Times New Roman" w:cs="Times New Roman"/>
          <w:sz w:val="26"/>
          <w:szCs w:val="26"/>
        </w:rPr>
        <w:t xml:space="preserve"> (huyện Thủy Nguyên), đô thị mới phía Tây (huyện An Dương).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7.</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Công nghiệp:</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Tiếp tục mở rộng phạm vi Khu kinh tế Đình Vũ - Cát Hải; ưu tiên đầu t</w:t>
      </w:r>
      <w:r w:rsidR="00C53E07" w:rsidRPr="008A7E3E">
        <w:rPr>
          <w:rFonts w:ascii="Times New Roman" w:hAnsi="Times New Roman" w:cs="Times New Roman"/>
          <w:sz w:val="26"/>
          <w:szCs w:val="26"/>
          <w:lang w:val="en-US"/>
        </w:rPr>
        <w:t>ư</w:t>
      </w:r>
      <w:r w:rsidRPr="008A7E3E">
        <w:rPr>
          <w:rFonts w:ascii="Times New Roman" w:hAnsi="Times New Roman" w:cs="Times New Roman"/>
          <w:sz w:val="26"/>
          <w:szCs w:val="26"/>
        </w:rPr>
        <w:t xml:space="preserve"> các khu công nghiệp, khu chức năng trong Khu kinh tế Đình Vũ - Cát Hải (Khu công nghiệp Nam Tràng Cát diện tích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200 ha, Khu công nghiệp Thu</w:t>
      </w:r>
      <w:r w:rsidR="00C53E07" w:rsidRPr="008A7E3E">
        <w:rPr>
          <w:rFonts w:ascii="Times New Roman" w:hAnsi="Times New Roman" w:cs="Times New Roman"/>
          <w:sz w:val="26"/>
          <w:szCs w:val="26"/>
          <w:lang w:val="en-US"/>
        </w:rPr>
        <w:t>ỷ</w:t>
      </w:r>
      <w:r w:rsidRPr="008A7E3E">
        <w:rPr>
          <w:rFonts w:ascii="Times New Roman" w:hAnsi="Times New Roman" w:cs="Times New Roman"/>
          <w:sz w:val="26"/>
          <w:szCs w:val="26"/>
        </w:rPr>
        <w:t xml:space="preserve"> Nguyên diện tích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320 ha, Khu vực công nghiệp Tam Hưng </w:t>
      </w:r>
      <w:r w:rsidR="00C53E07" w:rsidRPr="008A7E3E">
        <w:rPr>
          <w:rFonts w:ascii="Times New Roman" w:hAnsi="Times New Roman" w:cs="Times New Roman"/>
          <w:sz w:val="26"/>
          <w:szCs w:val="26"/>
          <w:lang w:val="en-US"/>
        </w:rPr>
        <w:t>-</w:t>
      </w:r>
      <w:r w:rsidRPr="008A7E3E">
        <w:rPr>
          <w:rFonts w:ascii="Times New Roman" w:hAnsi="Times New Roman" w:cs="Times New Roman"/>
          <w:sz w:val="26"/>
          <w:szCs w:val="26"/>
        </w:rPr>
        <w:t xml:space="preserve"> Ngũ Lão, Khu công nghiệp B</w:t>
      </w:r>
      <w:r w:rsidR="00C53E07" w:rsidRPr="008A7E3E">
        <w:rPr>
          <w:rFonts w:ascii="Times New Roman" w:hAnsi="Times New Roman" w:cs="Times New Roman"/>
          <w:sz w:val="26"/>
          <w:szCs w:val="26"/>
          <w:lang w:val="en-US"/>
        </w:rPr>
        <w:t>ế</w:t>
      </w:r>
      <w:r w:rsidRPr="008A7E3E">
        <w:rPr>
          <w:rFonts w:ascii="Times New Roman" w:hAnsi="Times New Roman" w:cs="Times New Roman"/>
          <w:sz w:val="26"/>
          <w:szCs w:val="26"/>
        </w:rPr>
        <w:t>n Rừng 2, Khu công nghiệp Tràng Duệ 3, khu vực ph</w:t>
      </w:r>
      <w:r w:rsidR="00BE3060" w:rsidRPr="008A7E3E">
        <w:rPr>
          <w:rFonts w:ascii="Times New Roman" w:hAnsi="Times New Roman" w:cs="Times New Roman"/>
          <w:sz w:val="26"/>
          <w:szCs w:val="26"/>
          <w:lang w:val="en-US"/>
        </w:rPr>
        <w:t>á</w:t>
      </w:r>
      <w:r w:rsidRPr="008A7E3E">
        <w:rPr>
          <w:rFonts w:ascii="Times New Roman" w:hAnsi="Times New Roman" w:cs="Times New Roman"/>
          <w:sz w:val="26"/>
          <w:szCs w:val="26"/>
        </w:rPr>
        <w:t>t triển công nghiệp đảo Cái Tráp...).</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Hình thành các khu vực công nghiệp mới dọc theo quốc lộ 10, quốc lộ 37, đường ven biển, hai bên sông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 xml:space="preserve">. </w:t>
      </w:r>
      <w:r w:rsidR="00701097" w:rsidRPr="008A7E3E">
        <w:rPr>
          <w:rFonts w:ascii="Times New Roman" w:hAnsi="Times New Roman" w:cs="Times New Roman"/>
          <w:sz w:val="26"/>
          <w:szCs w:val="26"/>
        </w:rPr>
        <w:t>Đầu tư</w:t>
      </w:r>
      <w:r w:rsidRPr="008A7E3E">
        <w:rPr>
          <w:rFonts w:ascii="Times New Roman" w:hAnsi="Times New Roman" w:cs="Times New Roman"/>
          <w:sz w:val="26"/>
          <w:szCs w:val="26"/>
        </w:rPr>
        <w:t xml:space="preserve"> xây dựng Khu công nghệ cao đ</w:t>
      </w:r>
      <w:r w:rsidR="00E0166D" w:rsidRPr="008A7E3E">
        <w:rPr>
          <w:rFonts w:ascii="Times New Roman" w:hAnsi="Times New Roman" w:cs="Times New Roman"/>
          <w:sz w:val="26"/>
          <w:szCs w:val="26"/>
          <w:lang w:val="en-US"/>
        </w:rPr>
        <w:t>ể</w:t>
      </w:r>
      <w:r w:rsidRPr="008A7E3E">
        <w:rPr>
          <w:rFonts w:ascii="Times New Roman" w:hAnsi="Times New Roman" w:cs="Times New Roman"/>
          <w:sz w:val="26"/>
          <w:szCs w:val="26"/>
        </w:rPr>
        <w:t xml:space="preserve"> thu hút các ngành công nghiệp công nghệ mới (Nam Đình Vũ, </w:t>
      </w:r>
      <w:r w:rsidR="00C519EA" w:rsidRPr="008A7E3E">
        <w:rPr>
          <w:rFonts w:ascii="Times New Roman" w:hAnsi="Times New Roman" w:cs="Times New Roman"/>
          <w:sz w:val="26"/>
          <w:szCs w:val="26"/>
        </w:rPr>
        <w:t>Văn Úc</w:t>
      </w:r>
      <w:r w:rsidRPr="008A7E3E">
        <w:rPr>
          <w:rFonts w:ascii="Times New Roman" w:hAnsi="Times New Roman" w:cs="Times New Roman"/>
          <w:sz w:val="26"/>
          <w:szCs w:val="26"/>
        </w:rPr>
        <w:t>).</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Phát triển công nghiệp thông tin (ICT); thu hút có chọn lọc các ngành</w:t>
      </w:r>
      <w:r w:rsidR="004A5D1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c</w:t>
      </w:r>
      <w:r w:rsidR="004A5D10" w:rsidRPr="008A7E3E">
        <w:rPr>
          <w:rFonts w:ascii="Times New Roman" w:hAnsi="Times New Roman" w:cs="Times New Roman"/>
          <w:sz w:val="26"/>
          <w:szCs w:val="26"/>
          <w:lang w:val="en-US"/>
        </w:rPr>
        <w:t>ô</w:t>
      </w:r>
      <w:r w:rsidRPr="008A7E3E">
        <w:rPr>
          <w:rFonts w:ascii="Times New Roman" w:hAnsi="Times New Roman" w:cs="Times New Roman"/>
          <w:sz w:val="26"/>
          <w:szCs w:val="26"/>
        </w:rPr>
        <w:t>ng nghiệp mũi nhọn và công nghiệp hỗ trợ.</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8.</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Nông nghiệp và nông thôn:</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Hoàn thành xây dựng nông thôn mới kiểu mẫu tiệm cận tiêu chí đô thị</w:t>
      </w:r>
      <w:r w:rsidR="004A5D1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đối với 100% các xã trên địa bàn thành phố.</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Trung tâm hậu cần nghề cá lớn tại huyện Th</w:t>
      </w:r>
      <w:r w:rsidR="00701097" w:rsidRPr="008A7E3E">
        <w:rPr>
          <w:rFonts w:ascii="Times New Roman" w:hAnsi="Times New Roman" w:cs="Times New Roman"/>
          <w:sz w:val="26"/>
          <w:szCs w:val="26"/>
        </w:rPr>
        <w:t>ủy</w:t>
      </w:r>
      <w:r w:rsidRPr="008A7E3E">
        <w:rPr>
          <w:rFonts w:ascii="Times New Roman" w:hAnsi="Times New Roman" w:cs="Times New Roman"/>
          <w:sz w:val="26"/>
          <w:szCs w:val="26"/>
        </w:rPr>
        <w:t xml:space="preserve"> Nguyên, Trung</w:t>
      </w:r>
      <w:r w:rsidR="004A5D10"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tâm dịch vụ hậu cần nghề cá ở Cát Bà, Trung tâm tìm kiếm cứu hộ ở huyện Bạch Long Vỹ.</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1 khu nông nghiệp ứng dụng công nghệ cao cấp quốc gia, 02 khu nông nghiệp ứng dụng công nghệ cao cấp thành phố và 42 vùng nông nghiệp ứng dụng công nghệ cao.</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9.</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Giao thông: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Đầu tư xây dựng các bến của Cảng cửa ngõ quốc tế Hải Phòng, từng bước mở rộng theo quy hoạch; xây dựng cảng hàng lỏng và cảng t</w:t>
      </w:r>
      <w:r w:rsidR="00895D9A" w:rsidRPr="008A7E3E">
        <w:rPr>
          <w:rFonts w:ascii="Times New Roman" w:hAnsi="Times New Roman" w:cs="Times New Roman"/>
          <w:sz w:val="26"/>
          <w:szCs w:val="26"/>
          <w:lang w:val="en-US"/>
        </w:rPr>
        <w:t>ổ</w:t>
      </w:r>
      <w:r w:rsidRPr="008A7E3E">
        <w:rPr>
          <w:rFonts w:ascii="Times New Roman" w:hAnsi="Times New Roman" w:cs="Times New Roman"/>
          <w:sz w:val="26"/>
          <w:szCs w:val="26"/>
        </w:rPr>
        <w:t>ng hợp tái đảo Cái Tráp; nghiên cứu xây dựng cảng Nam Đồ Sơn.</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Hoàn thành xây dựng Cảng hàng không quốc tế Cát Bi đạt công suất thiết</w:t>
      </w:r>
      <w:r w:rsidR="00895D9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k</w:t>
      </w:r>
      <w:r w:rsidR="00895D9A" w:rsidRPr="008A7E3E">
        <w:rPr>
          <w:rFonts w:ascii="Times New Roman" w:hAnsi="Times New Roman" w:cs="Times New Roman"/>
          <w:sz w:val="26"/>
          <w:szCs w:val="26"/>
          <w:lang w:val="en-US"/>
        </w:rPr>
        <w:t>ế</w:t>
      </w:r>
      <w:r w:rsidRPr="008A7E3E">
        <w:rPr>
          <w:rFonts w:ascii="Times New Roman" w:hAnsi="Times New Roman" w:cs="Times New Roman"/>
          <w:sz w:val="26"/>
          <w:szCs w:val="26"/>
        </w:rPr>
        <w:t>; nghiên cứu đầu tư xây dựng Cảng hàng không quốc tế Tiên Lãng.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Hoàn chỉnh tuyến đường cao tốc ven biển; xây dựng đường và cầu Tân Vũ - Lạch Huyện 2 và nghiên cứu xây dựng cầu Tân Vũ - Lạch Huyện 3; xây dựng, nâng cấp các tuyến đường kết nối liên tỉnh Hải Phòng với Quảng Ninh, Thái Bình, Hải Dương; hoàn thành các tuyến đường vành đai và trục hướng tâm của thành phố.</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Đầu tư xây dựng các tuyến đường sắt tốc độ cao Lào Cai - Hà Nội </w:t>
      </w:r>
      <w:r w:rsidR="00E27373" w:rsidRPr="008A7E3E">
        <w:rPr>
          <w:rFonts w:ascii="Times New Roman" w:hAnsi="Times New Roman" w:cs="Times New Roman"/>
          <w:sz w:val="26"/>
          <w:szCs w:val="26"/>
          <w:lang w:val="en-US"/>
        </w:rPr>
        <w:t>-</w:t>
      </w:r>
      <w:r w:rsidRPr="008A7E3E">
        <w:rPr>
          <w:rFonts w:ascii="Times New Roman" w:hAnsi="Times New Roman" w:cs="Times New Roman"/>
          <w:sz w:val="26"/>
          <w:szCs w:val="26"/>
        </w:rPr>
        <w:t xml:space="preserve"> H</w:t>
      </w:r>
      <w:r w:rsidR="00895D9A" w:rsidRPr="008A7E3E">
        <w:rPr>
          <w:rFonts w:ascii="Times New Roman" w:hAnsi="Times New Roman" w:cs="Times New Roman"/>
          <w:sz w:val="26"/>
          <w:szCs w:val="26"/>
          <w:lang w:val="en-US"/>
        </w:rPr>
        <w:t>ả</w:t>
      </w:r>
      <w:r w:rsidRPr="008A7E3E">
        <w:rPr>
          <w:rFonts w:ascii="Times New Roman" w:hAnsi="Times New Roman" w:cs="Times New Roman"/>
          <w:sz w:val="26"/>
          <w:szCs w:val="26"/>
        </w:rPr>
        <w:t>i</w:t>
      </w:r>
      <w:r w:rsidR="00895D9A" w:rsidRPr="008A7E3E">
        <w:rPr>
          <w:rFonts w:ascii="Times New Roman" w:hAnsi="Times New Roman" w:cs="Times New Roman"/>
          <w:sz w:val="26"/>
          <w:szCs w:val="26"/>
          <w:lang w:val="en-US"/>
        </w:rPr>
        <w:t xml:space="preserve"> </w:t>
      </w:r>
      <w:r w:rsidRPr="008A7E3E">
        <w:rPr>
          <w:rFonts w:ascii="Times New Roman" w:hAnsi="Times New Roman" w:cs="Times New Roman"/>
          <w:sz w:val="26"/>
          <w:szCs w:val="26"/>
        </w:rPr>
        <w:t xml:space="preserve">Phòng và đường sắt kết nối Cảng quốc tế Hải Phòng; nghiên cứu đầu tư </w:t>
      </w:r>
      <w:r w:rsidR="00701097" w:rsidRPr="008A7E3E">
        <w:rPr>
          <w:rFonts w:ascii="Times New Roman" w:hAnsi="Times New Roman" w:cs="Times New Roman"/>
          <w:sz w:val="26"/>
          <w:szCs w:val="26"/>
        </w:rPr>
        <w:t>xây dựng</w:t>
      </w:r>
      <w:r w:rsidRPr="008A7E3E">
        <w:rPr>
          <w:rFonts w:ascii="Times New Roman" w:hAnsi="Times New Roman" w:cs="Times New Roman"/>
          <w:sz w:val="26"/>
          <w:szCs w:val="26"/>
        </w:rPr>
        <w:t xml:space="preserve"> hệ thống đường sắt đô thị, trong đó có các tuyến tàu điện ngầm nội đô.</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bến tàu khách quốc tế, cải tạo hệ thống đường th</w:t>
      </w:r>
      <w:r w:rsidR="00BE3060" w:rsidRPr="008A7E3E">
        <w:rPr>
          <w:rFonts w:ascii="Times New Roman" w:hAnsi="Times New Roman" w:cs="Times New Roman"/>
          <w:sz w:val="26"/>
          <w:szCs w:val="26"/>
          <w:lang w:val="en-US"/>
        </w:rPr>
        <w:t>ủ</w:t>
      </w:r>
      <w:r w:rsidRPr="008A7E3E">
        <w:rPr>
          <w:rFonts w:ascii="Times New Roman" w:hAnsi="Times New Roman" w:cs="Times New Roman"/>
          <w:sz w:val="26"/>
          <w:szCs w:val="26"/>
        </w:rPr>
        <w:t>y nội địa nối với một số địa phương Bắc Bộ.</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Đầu tư hệ thống giao thông công cộng, ưu tiên cho các phương thức giao thông thông minh, thân thiện môi trường.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10.</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Hạ tầng kỹ thuật khác: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Hoàn thiện hệ thống thoát nước mưa khu vực nội thị thành phố và dự án thoát nước thải </w:t>
      </w:r>
      <w:r w:rsidR="00701097" w:rsidRPr="008A7E3E">
        <w:rPr>
          <w:rFonts w:ascii="Times New Roman" w:hAnsi="Times New Roman" w:cs="Times New Roman"/>
          <w:sz w:val="26"/>
          <w:szCs w:val="26"/>
        </w:rPr>
        <w:t>thành phố</w:t>
      </w:r>
      <w:r w:rsidRPr="008A7E3E">
        <w:rPr>
          <w:rFonts w:ascii="Times New Roman" w:hAnsi="Times New Roman" w:cs="Times New Roman"/>
          <w:sz w:val="26"/>
          <w:szCs w:val="26"/>
        </w:rPr>
        <w:t>. Cải tạo nâng công suất và xây dựng mới các nhà máy nước theo quy hoạch.</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nhà máy điện theo quy hoạch chuyên ngành, bổ sung các nhà máy đốt rác phát điện và các nguồn năng lượng tái tạo khác; xây dựng hoàn thiện hệ thống truyền tải điện, hạ ngầm đường dây dẫn điện trong khu vực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Từng bước đóng cửa nghĩa trang Ninh Hải quận Dương Kinh, nâng cấp mở rộng nghĩa trang Phi Liệt huyện Thủy Nguyên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60 ha, nghĩa </w:t>
      </w:r>
      <w:r w:rsidR="00BE3060" w:rsidRPr="008A7E3E">
        <w:rPr>
          <w:rFonts w:ascii="Times New Roman" w:hAnsi="Times New Roman" w:cs="Times New Roman"/>
          <w:sz w:val="26"/>
          <w:szCs w:val="26"/>
          <w:lang w:val="en-US"/>
        </w:rPr>
        <w:t>tr</w:t>
      </w:r>
      <w:r w:rsidRPr="008A7E3E">
        <w:rPr>
          <w:rFonts w:ascii="Times New Roman" w:hAnsi="Times New Roman" w:cs="Times New Roman"/>
          <w:sz w:val="26"/>
          <w:szCs w:val="26"/>
        </w:rPr>
        <w:t xml:space="preserve">ang Thủy Sơn, huyện Thủy Nguyên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19,1 ha. Xây dựng mới nghĩa trang Đồng Rừng huyện Tiên Lãng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g 94,5 ha, nghĩa </w:t>
      </w:r>
      <w:r w:rsidR="00BE3060" w:rsidRPr="008A7E3E">
        <w:rPr>
          <w:rFonts w:ascii="Times New Roman" w:hAnsi="Times New Roman" w:cs="Times New Roman"/>
          <w:sz w:val="26"/>
          <w:szCs w:val="26"/>
          <w:lang w:val="en-US"/>
        </w:rPr>
        <w:t>tr</w:t>
      </w:r>
      <w:r w:rsidRPr="008A7E3E">
        <w:rPr>
          <w:rFonts w:ascii="Times New Roman" w:hAnsi="Times New Roman" w:cs="Times New Roman"/>
          <w:sz w:val="26"/>
          <w:szCs w:val="26"/>
        </w:rPr>
        <w:t xml:space="preserve">ang An Sơn huyện Thủy Nguyên </w:t>
      </w:r>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g 12,1 ha và các nghĩa trang cấp huyện.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Xây dựng các nhà máy đốt rác tái tạo năng lượng, tái chế tại các khu xử lý chất thải rắn.</w:t>
      </w:r>
    </w:p>
    <w:p w:rsidR="008A050B" w:rsidRPr="008A7E3E" w:rsidRDefault="008A050B" w:rsidP="006D2FDA">
      <w:pPr>
        <w:spacing w:before="120"/>
        <w:rPr>
          <w:rFonts w:ascii="Times New Roman" w:hAnsi="Times New Roman" w:cs="Times New Roman"/>
          <w:sz w:val="26"/>
          <w:szCs w:val="26"/>
        </w:rPr>
      </w:pPr>
    </w:p>
    <w:p w:rsidR="008A050B" w:rsidRPr="008A7E3E" w:rsidRDefault="00723F01" w:rsidP="006D2FDA">
      <w:pPr>
        <w:spacing w:before="120"/>
        <w:jc w:val="center"/>
        <w:rPr>
          <w:rFonts w:ascii="Times New Roman" w:hAnsi="Times New Roman" w:cs="Times New Roman"/>
          <w:b/>
          <w:sz w:val="26"/>
          <w:szCs w:val="26"/>
        </w:rPr>
      </w:pPr>
      <w:bookmarkStart w:id="29" w:name="chuong_pl4"/>
      <w:r w:rsidRPr="008A7E3E">
        <w:rPr>
          <w:rFonts w:ascii="Times New Roman" w:hAnsi="Times New Roman" w:cs="Times New Roman"/>
          <w:b/>
          <w:sz w:val="26"/>
          <w:szCs w:val="26"/>
          <w:lang w:val="en-US"/>
        </w:rPr>
        <w:t>PHỤ LỤC IV</w:t>
      </w:r>
      <w:bookmarkEnd w:id="29"/>
    </w:p>
    <w:p w:rsidR="008A050B" w:rsidRPr="008A7E3E" w:rsidRDefault="009474D9" w:rsidP="006D2FDA">
      <w:pPr>
        <w:spacing w:before="120"/>
        <w:jc w:val="center"/>
        <w:rPr>
          <w:rFonts w:ascii="Times New Roman" w:hAnsi="Times New Roman" w:cs="Times New Roman"/>
          <w:sz w:val="26"/>
          <w:szCs w:val="26"/>
        </w:rPr>
      </w:pPr>
      <w:bookmarkStart w:id="30" w:name="chuong_pl4_name"/>
      <w:r w:rsidRPr="008A7E3E">
        <w:rPr>
          <w:rFonts w:ascii="Times New Roman" w:hAnsi="Times New Roman" w:cs="Times New Roman"/>
          <w:sz w:val="26"/>
          <w:szCs w:val="26"/>
          <w:lang w:val="en-US"/>
        </w:rPr>
        <w:t xml:space="preserve">HỒ SƠ ĐỒ ÁN </w:t>
      </w:r>
      <w:r w:rsidR="002318FB" w:rsidRPr="008A7E3E">
        <w:rPr>
          <w:rFonts w:ascii="Times New Roman" w:hAnsi="Times New Roman" w:cs="Times New Roman"/>
          <w:sz w:val="26"/>
          <w:szCs w:val="26"/>
          <w:lang w:val="en-US"/>
        </w:rPr>
        <w:t>ĐIỀU</w:t>
      </w:r>
      <w:r w:rsidRPr="008A7E3E">
        <w:rPr>
          <w:rFonts w:ascii="Times New Roman" w:hAnsi="Times New Roman" w:cs="Times New Roman"/>
          <w:sz w:val="26"/>
          <w:szCs w:val="26"/>
          <w:lang w:val="en-US"/>
        </w:rPr>
        <w:t xml:space="preserve"> CHỈNH QUY HOẠCH KÈM THEO QUYẾT ĐỊNH PHÊ DUYỆT</w:t>
      </w:r>
      <w:bookmarkEnd w:id="30"/>
      <w:r w:rsidR="00895D9A" w:rsidRPr="008A7E3E">
        <w:rPr>
          <w:rFonts w:ascii="Times New Roman" w:hAnsi="Times New Roman" w:cs="Times New Roman"/>
          <w:sz w:val="26"/>
          <w:szCs w:val="26"/>
          <w:lang w:val="en-US"/>
        </w:rPr>
        <w:br/>
      </w:r>
      <w:r w:rsidR="00895D9A" w:rsidRPr="008A7E3E">
        <w:rPr>
          <w:rFonts w:ascii="Times New Roman" w:hAnsi="Times New Roman" w:cs="Times New Roman"/>
          <w:i/>
          <w:sz w:val="26"/>
          <w:szCs w:val="26"/>
          <w:lang w:val="en-US"/>
        </w:rPr>
        <w:t xml:space="preserve">(Kèm theo Quyết </w:t>
      </w:r>
      <w:r w:rsidR="008A050B" w:rsidRPr="008A7E3E">
        <w:rPr>
          <w:rFonts w:ascii="Times New Roman" w:hAnsi="Times New Roman" w:cs="Times New Roman"/>
          <w:i/>
          <w:sz w:val="26"/>
          <w:szCs w:val="26"/>
        </w:rPr>
        <w:t>định số 323/QĐ-TTg</w:t>
      </w:r>
      <w:r w:rsidR="00701097" w:rsidRPr="008A7E3E">
        <w:rPr>
          <w:rFonts w:ascii="Times New Roman" w:hAnsi="Times New Roman" w:cs="Times New Roman"/>
          <w:i/>
          <w:sz w:val="26"/>
          <w:szCs w:val="26"/>
        </w:rPr>
        <w:t xml:space="preserve"> </w:t>
      </w:r>
      <w:r w:rsidR="00895D9A" w:rsidRPr="008A7E3E">
        <w:rPr>
          <w:rFonts w:ascii="Times New Roman" w:hAnsi="Times New Roman" w:cs="Times New Roman"/>
          <w:i/>
          <w:sz w:val="26"/>
          <w:szCs w:val="26"/>
          <w:lang w:val="en-US"/>
        </w:rPr>
        <w:t xml:space="preserve">ngày 30 tháng 3 năm </w:t>
      </w:r>
      <w:r w:rsidR="008A050B" w:rsidRPr="008A7E3E">
        <w:rPr>
          <w:rFonts w:ascii="Times New Roman" w:hAnsi="Times New Roman" w:cs="Times New Roman"/>
          <w:i/>
          <w:sz w:val="26"/>
          <w:szCs w:val="26"/>
        </w:rPr>
        <w:t xml:space="preserve">2023 của </w:t>
      </w:r>
      <w:r w:rsidR="00701097" w:rsidRPr="008A7E3E">
        <w:rPr>
          <w:rFonts w:ascii="Times New Roman" w:hAnsi="Times New Roman" w:cs="Times New Roman"/>
          <w:i/>
          <w:sz w:val="26"/>
          <w:szCs w:val="26"/>
        </w:rPr>
        <w:t>Thủ tướng</w:t>
      </w:r>
      <w:r w:rsidR="008A050B" w:rsidRPr="008A7E3E">
        <w:rPr>
          <w:rFonts w:ascii="Times New Roman" w:hAnsi="Times New Roman" w:cs="Times New Roman"/>
          <w:i/>
          <w:sz w:val="26"/>
          <w:szCs w:val="26"/>
        </w:rPr>
        <w:t xml:space="preserve"> </w:t>
      </w:r>
      <w:r w:rsidR="00701097" w:rsidRPr="008A7E3E">
        <w:rPr>
          <w:rFonts w:ascii="Times New Roman" w:hAnsi="Times New Roman" w:cs="Times New Roman"/>
          <w:i/>
          <w:sz w:val="26"/>
          <w:szCs w:val="26"/>
        </w:rPr>
        <w:t>Chính phủ</w:t>
      </w:r>
      <w:r w:rsidR="008A050B" w:rsidRPr="008A7E3E">
        <w:rPr>
          <w:rFonts w:ascii="Times New Roman" w:hAnsi="Times New Roman" w:cs="Times New Roman"/>
          <w:i/>
          <w:sz w:val="26"/>
          <w:szCs w:val="26"/>
        </w:rPr>
        <w:t>)</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1.</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Thành </w:t>
      </w:r>
      <w:r w:rsidR="002318FB" w:rsidRPr="008A7E3E">
        <w:rPr>
          <w:rFonts w:ascii="Times New Roman" w:hAnsi="Times New Roman" w:cs="Times New Roman"/>
          <w:sz w:val="26"/>
          <w:szCs w:val="26"/>
        </w:rPr>
        <w:t>phần</w:t>
      </w:r>
      <w:r w:rsidRPr="008A7E3E">
        <w:rPr>
          <w:rFonts w:ascii="Times New Roman" w:hAnsi="Times New Roman" w:cs="Times New Roman"/>
          <w:sz w:val="26"/>
          <w:szCs w:val="26"/>
        </w:rPr>
        <w:t xml:space="preserve"> bản vẽ (tổng số 25 bản vẽ):</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01 Bản vẽ Sơ đồ vị trí và liên hệ vùng.</w:t>
      </w:r>
    </w:p>
    <w:p w:rsidR="00242D47"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07 Bản đồ hiện trạng (thể hiện trên nền bản đồ địa hình tỷ lệ</w:t>
      </w:r>
      <w:r w:rsidR="00242D47" w:rsidRPr="008A7E3E">
        <w:rPr>
          <w:rFonts w:ascii="Times New Roman" w:hAnsi="Times New Roman" w:cs="Times New Roman"/>
          <w:sz w:val="26"/>
          <w:szCs w:val="26"/>
        </w:rPr>
        <w:t xml:space="preserve"> 1/25.000).</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hiện trạng sử dụng đất;</w:t>
      </w:r>
    </w:p>
    <w:p w:rsidR="008A050B" w:rsidRPr="008A7E3E" w:rsidRDefault="008A050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+ 01 Bản đồ hiện trạng giao thông;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hiện trạng cao độ nền và thoát nước mưa;</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hiện trạng cấp nước và quản lý chất thải rắn;</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hiện trạng cấp điện và thông tin liên lạc;</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+ 01 Bản đồ hiện trạng nghĩa </w:t>
      </w:r>
      <w:r w:rsidR="00242D47" w:rsidRPr="008A7E3E">
        <w:rPr>
          <w:rFonts w:ascii="Times New Roman" w:hAnsi="Times New Roman" w:cs="Times New Roman"/>
          <w:sz w:val="26"/>
          <w:szCs w:val="26"/>
          <w:lang w:val="en-US"/>
        </w:rPr>
        <w:t>tr</w:t>
      </w:r>
      <w:r w:rsidRPr="008A7E3E">
        <w:rPr>
          <w:rFonts w:ascii="Times New Roman" w:hAnsi="Times New Roman" w:cs="Times New Roman"/>
          <w:sz w:val="26"/>
          <w:szCs w:val="26"/>
        </w:rPr>
        <w:t>ang;</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hiện trạng thoát nước thải;</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01 Bản đồ định hướng phát triển không gian toàn đô thị (thể hiện </w:t>
      </w:r>
      <w:r w:rsidR="00701097" w:rsidRPr="008A7E3E">
        <w:rPr>
          <w:rFonts w:ascii="Times New Roman" w:hAnsi="Times New Roman" w:cs="Times New Roman"/>
          <w:sz w:val="26"/>
          <w:szCs w:val="26"/>
        </w:rPr>
        <w:t>trên</w:t>
      </w:r>
      <w:r w:rsidRPr="008A7E3E">
        <w:rPr>
          <w:rFonts w:ascii="Times New Roman" w:hAnsi="Times New Roman" w:cs="Times New Roman"/>
          <w:sz w:val="26"/>
          <w:szCs w:val="26"/>
        </w:rPr>
        <w:t xml:space="preserve"> nền bản đồ địa h</w:t>
      </w:r>
      <w:r w:rsidR="00242D47" w:rsidRPr="008A7E3E">
        <w:rPr>
          <w:rFonts w:ascii="Times New Roman" w:hAnsi="Times New Roman" w:cs="Times New Roman"/>
          <w:sz w:val="26"/>
          <w:szCs w:val="26"/>
          <w:lang w:val="en-US"/>
        </w:rPr>
        <w:t>ì</w:t>
      </w:r>
      <w:r w:rsidRPr="008A7E3E">
        <w:rPr>
          <w:rFonts w:ascii="Times New Roman" w:hAnsi="Times New Roman" w:cs="Times New Roman"/>
          <w:sz w:val="26"/>
          <w:szCs w:val="26"/>
        </w:rPr>
        <w:t>nh tỷ lệ 1/25.000).</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01 Bản đồ quy hoạch sử dụng đất và phân khu chức năng đô thị của khu vực đô thị trung tâm theo các giai đoạn quy hoạch (thể hiện trên nền bản đồ địa hình tỷ lệ 1/10.000).</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06 Bản đồ định hướng phát triển hạ tầng kỹ thuật toàn đô thị (thể hiện trên nền bản đồ địa hình tỷ lệ 1/25.000), gồm:</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định hướng phát triển giao thông toàn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định hướng phát triển cao độ nền và thoát nước mặt toàn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định hư</w:t>
      </w:r>
      <w:r w:rsidR="00BE3060" w:rsidRPr="008A7E3E">
        <w:rPr>
          <w:rFonts w:ascii="Times New Roman" w:hAnsi="Times New Roman" w:cs="Times New Roman"/>
          <w:sz w:val="26"/>
          <w:szCs w:val="26"/>
          <w:lang w:val="en-US"/>
        </w:rPr>
        <w:t>ớ</w:t>
      </w:r>
      <w:r w:rsidRPr="008A7E3E">
        <w:rPr>
          <w:rFonts w:ascii="Times New Roman" w:hAnsi="Times New Roman" w:cs="Times New Roman"/>
          <w:sz w:val="26"/>
          <w:szCs w:val="26"/>
        </w:rPr>
        <w:t>ng phát triển hệ thống cấp nước toàn đô thị.</w:t>
      </w:r>
    </w:p>
    <w:p w:rsidR="008A050B" w:rsidRPr="008A7E3E" w:rsidRDefault="008A050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định hướng phát triển hệ thống cấp điện toàn đô thị.</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định hướng phát triển hệ thống thông tin liên lạc toàn đô thị.</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+ 01 Bản đồ định hướng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hệ thống thoát nước thải, quản lý chất thải rắn và nghĩa trang toàn đô thị.</w:t>
      </w:r>
    </w:p>
    <w:p w:rsidR="00727C9B" w:rsidRPr="008A7E3E" w:rsidRDefault="00727C9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- 06 Bản đồ định hướng phát triển hệ thống hạ tầ</w:t>
      </w:r>
      <w:r w:rsidR="00242D47" w:rsidRPr="008A7E3E">
        <w:rPr>
          <w:rFonts w:ascii="Times New Roman" w:hAnsi="Times New Roman" w:cs="Times New Roman"/>
          <w:sz w:val="26"/>
          <w:szCs w:val="26"/>
        </w:rPr>
        <w:t>ng</w:t>
      </w:r>
      <w:r w:rsidRPr="008A7E3E">
        <w:rPr>
          <w:rFonts w:ascii="Times New Roman" w:hAnsi="Times New Roman" w:cs="Times New Roman"/>
          <w:sz w:val="26"/>
          <w:szCs w:val="26"/>
        </w:rPr>
        <w:t xml:space="preserve"> kỹ thuật và bảo vệ môi trường của khu vực đô thị trung tâm (thể hiện trên n</w:t>
      </w:r>
      <w:r w:rsidR="00AE671B" w:rsidRPr="008A7E3E">
        <w:rPr>
          <w:rFonts w:ascii="Times New Roman" w:hAnsi="Times New Roman" w:cs="Times New Roman"/>
          <w:sz w:val="26"/>
          <w:szCs w:val="26"/>
          <w:lang w:val="en-US"/>
        </w:rPr>
        <w:t>ề</w:t>
      </w:r>
      <w:r w:rsidRPr="008A7E3E">
        <w:rPr>
          <w:rFonts w:ascii="Times New Roman" w:hAnsi="Times New Roman" w:cs="Times New Roman"/>
          <w:sz w:val="26"/>
          <w:szCs w:val="26"/>
        </w:rPr>
        <w:t>n bản đ</w:t>
      </w:r>
      <w:r w:rsidR="00AE671B" w:rsidRPr="008A7E3E">
        <w:rPr>
          <w:rFonts w:ascii="Times New Roman" w:hAnsi="Times New Roman" w:cs="Times New Roman"/>
          <w:sz w:val="26"/>
          <w:szCs w:val="26"/>
          <w:lang w:val="en-US"/>
        </w:rPr>
        <w:t>ồ</w:t>
      </w:r>
      <w:r w:rsidRPr="008A7E3E">
        <w:rPr>
          <w:rFonts w:ascii="Times New Roman" w:hAnsi="Times New Roman" w:cs="Times New Roman"/>
          <w:sz w:val="26"/>
          <w:szCs w:val="26"/>
        </w:rPr>
        <w:t xml:space="preserve"> địa hình tỷ lệ 1/10.000) gồm:</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xml:space="preserve">+ 01 Bản đồ định hướng phát </w:t>
      </w:r>
      <w:r w:rsidR="00242D47" w:rsidRPr="008A7E3E">
        <w:rPr>
          <w:rFonts w:ascii="Times New Roman" w:hAnsi="Times New Roman" w:cs="Times New Roman"/>
          <w:sz w:val="26"/>
          <w:szCs w:val="26"/>
          <w:lang w:val="en-US"/>
        </w:rPr>
        <w:t>triển h</w:t>
      </w:r>
      <w:r w:rsidRPr="008A7E3E">
        <w:rPr>
          <w:rFonts w:ascii="Times New Roman" w:hAnsi="Times New Roman" w:cs="Times New Roman"/>
          <w:sz w:val="26"/>
          <w:szCs w:val="26"/>
        </w:rPr>
        <w:t>ệ thống giao thông của khu vực đô thị trung tâm.</w:t>
      </w:r>
    </w:p>
    <w:p w:rsidR="00727C9B" w:rsidRPr="008A7E3E" w:rsidRDefault="00727C9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+ 01 Bản đồ định hướng phát </w:t>
      </w:r>
      <w:r w:rsidR="00701097" w:rsidRPr="008A7E3E">
        <w:rPr>
          <w:rFonts w:ascii="Times New Roman" w:hAnsi="Times New Roman" w:cs="Times New Roman"/>
          <w:sz w:val="26"/>
          <w:szCs w:val="26"/>
        </w:rPr>
        <w:t>triển</w:t>
      </w:r>
      <w:r w:rsidRPr="008A7E3E">
        <w:rPr>
          <w:rFonts w:ascii="Times New Roman" w:hAnsi="Times New Roman" w:cs="Times New Roman"/>
          <w:sz w:val="26"/>
          <w:szCs w:val="26"/>
        </w:rPr>
        <w:t xml:space="preserve"> cao độ nền và thoát nước mặt củ</w:t>
      </w:r>
      <w:r w:rsidR="00242D47" w:rsidRPr="008A7E3E">
        <w:rPr>
          <w:rFonts w:ascii="Times New Roman" w:hAnsi="Times New Roman" w:cs="Times New Roman"/>
          <w:sz w:val="26"/>
          <w:szCs w:val="26"/>
        </w:rPr>
        <w:t>a kh</w:t>
      </w:r>
      <w:r w:rsidRPr="008A7E3E">
        <w:rPr>
          <w:rFonts w:ascii="Times New Roman" w:hAnsi="Times New Roman" w:cs="Times New Roman"/>
          <w:sz w:val="26"/>
          <w:szCs w:val="26"/>
        </w:rPr>
        <w:t>u vực đô thị trung tâm.</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định hướng phát triển hệ thống cấp nước của khu vực đô thị trung tâm.</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định hướng phát triển hệ thống cấp điện của khu vực đô thị trung tâm.</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định hướng phát triển hệ thống thông tin liên lạc của khu vực đô thị trung tâm.</w:t>
      </w:r>
    </w:p>
    <w:p w:rsidR="00727C9B" w:rsidRPr="008A7E3E" w:rsidRDefault="00727C9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+ 01 Bản đồ định hướng phát triển hệ thống thoát nước thải, quản lý ch</w:t>
      </w:r>
      <w:r w:rsidR="00242D47" w:rsidRPr="008A7E3E">
        <w:rPr>
          <w:rFonts w:ascii="Times New Roman" w:hAnsi="Times New Roman" w:cs="Times New Roman"/>
          <w:sz w:val="26"/>
          <w:szCs w:val="26"/>
          <w:lang w:val="en-US"/>
        </w:rPr>
        <w:t>ấ</w:t>
      </w:r>
      <w:r w:rsidRPr="008A7E3E">
        <w:rPr>
          <w:rFonts w:ascii="Times New Roman" w:hAnsi="Times New Roman" w:cs="Times New Roman"/>
          <w:sz w:val="26"/>
          <w:szCs w:val="26"/>
        </w:rPr>
        <w:t>t thải rắn và nghĩa trang của khu vực đô thị trung tâm.</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01 Bản vẽ Thiết kế đô thị theo quy định của Bộ Xây dựng tại Thông </w:t>
      </w:r>
      <w:r w:rsidR="00242D47" w:rsidRPr="008A7E3E">
        <w:rPr>
          <w:rFonts w:ascii="Times New Roman" w:hAnsi="Times New Roman" w:cs="Times New Roman"/>
          <w:sz w:val="26"/>
          <w:szCs w:val="26"/>
          <w:lang w:val="en-US"/>
        </w:rPr>
        <w:t>t</w:t>
      </w:r>
      <w:r w:rsidRPr="008A7E3E">
        <w:rPr>
          <w:rFonts w:ascii="Times New Roman" w:hAnsi="Times New Roman" w:cs="Times New Roman"/>
          <w:sz w:val="26"/>
          <w:szCs w:val="26"/>
        </w:rPr>
        <w:t>ư số 06/2013/TT-BXD ngày 13 tháng 5 năm 2013 hướng dẫn về nội dung Thiết kế đô thị.</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02 Bản đồ đánh giá môi trường chiến </w:t>
      </w:r>
      <w:r w:rsidR="00242D47" w:rsidRPr="008A7E3E">
        <w:rPr>
          <w:rFonts w:ascii="Times New Roman" w:hAnsi="Times New Roman" w:cs="Times New Roman"/>
          <w:sz w:val="26"/>
          <w:szCs w:val="26"/>
          <w:lang w:val="en-US"/>
        </w:rPr>
        <w:t>l</w:t>
      </w:r>
      <w:r w:rsidRPr="008A7E3E">
        <w:rPr>
          <w:rFonts w:ascii="Times New Roman" w:hAnsi="Times New Roman" w:cs="Times New Roman"/>
          <w:sz w:val="26"/>
          <w:szCs w:val="26"/>
        </w:rPr>
        <w:t>ược.</w:t>
      </w:r>
    </w:p>
    <w:p w:rsidR="00727C9B" w:rsidRPr="008A7E3E" w:rsidRDefault="00727C9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 xml:space="preserve">+ 01 Bản đồ Hiện </w:t>
      </w:r>
      <w:r w:rsidR="00242D47" w:rsidRPr="008A7E3E">
        <w:rPr>
          <w:rFonts w:ascii="Times New Roman" w:hAnsi="Times New Roman" w:cs="Times New Roman"/>
          <w:sz w:val="26"/>
          <w:szCs w:val="26"/>
          <w:lang w:val="en-US"/>
        </w:rPr>
        <w:t>tr</w:t>
      </w:r>
      <w:r w:rsidRPr="008A7E3E">
        <w:rPr>
          <w:rFonts w:ascii="Times New Roman" w:hAnsi="Times New Roman" w:cs="Times New Roman"/>
          <w:sz w:val="26"/>
          <w:szCs w:val="26"/>
        </w:rPr>
        <w:t>ạng môi trường</w:t>
      </w:r>
      <w:r w:rsidR="00242D47" w:rsidRPr="008A7E3E">
        <w:rPr>
          <w:rFonts w:ascii="Times New Roman" w:hAnsi="Times New Roman" w:cs="Times New Roman"/>
          <w:sz w:val="26"/>
          <w:szCs w:val="26"/>
          <w:lang w:val="en-US"/>
        </w:rPr>
        <w:t>.</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+ 01 Bản đồ Đánh giá môi trường chiến lược.</w:t>
      </w:r>
    </w:p>
    <w:p w:rsidR="00727C9B" w:rsidRPr="008A7E3E" w:rsidRDefault="00727C9B" w:rsidP="006D2FDA">
      <w:pPr>
        <w:spacing w:before="120"/>
        <w:rPr>
          <w:rFonts w:ascii="Times New Roman" w:hAnsi="Times New Roman" w:cs="Times New Roman"/>
          <w:sz w:val="26"/>
          <w:szCs w:val="26"/>
        </w:rPr>
      </w:pPr>
      <w:r w:rsidRPr="008A7E3E">
        <w:rPr>
          <w:rFonts w:ascii="Times New Roman" w:hAnsi="Times New Roman" w:cs="Times New Roman"/>
          <w:sz w:val="26"/>
          <w:szCs w:val="26"/>
        </w:rPr>
        <w:t>2.</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Thuyết minh t</w:t>
      </w:r>
      <w:r w:rsidR="00242D47" w:rsidRPr="008A7E3E">
        <w:rPr>
          <w:rFonts w:ascii="Times New Roman" w:hAnsi="Times New Roman" w:cs="Times New Roman"/>
          <w:sz w:val="26"/>
          <w:szCs w:val="26"/>
          <w:lang w:val="en-US"/>
        </w:rPr>
        <w:t>ổ</w:t>
      </w:r>
      <w:r w:rsidRPr="008A7E3E">
        <w:rPr>
          <w:rFonts w:ascii="Times New Roman" w:hAnsi="Times New Roman" w:cs="Times New Roman"/>
          <w:sz w:val="26"/>
          <w:szCs w:val="26"/>
        </w:rPr>
        <w:t>ng hợp.</w:t>
      </w:r>
    </w:p>
    <w:p w:rsidR="00727C9B" w:rsidRPr="008A7E3E" w:rsidRDefault="00727C9B" w:rsidP="006D2FDA">
      <w:pPr>
        <w:spacing w:before="120"/>
        <w:rPr>
          <w:rFonts w:ascii="Times New Roman" w:hAnsi="Times New Roman" w:cs="Times New Roman"/>
          <w:sz w:val="26"/>
          <w:szCs w:val="26"/>
          <w:lang w:val="en-US"/>
        </w:rPr>
      </w:pPr>
      <w:r w:rsidRPr="008A7E3E">
        <w:rPr>
          <w:rFonts w:ascii="Times New Roman" w:hAnsi="Times New Roman" w:cs="Times New Roman"/>
          <w:sz w:val="26"/>
          <w:szCs w:val="26"/>
        </w:rPr>
        <w:t>3.</w:t>
      </w:r>
      <w:r w:rsidR="00701097" w:rsidRPr="008A7E3E">
        <w:rPr>
          <w:rFonts w:ascii="Times New Roman" w:hAnsi="Times New Roman" w:cs="Times New Roman"/>
          <w:sz w:val="26"/>
          <w:szCs w:val="26"/>
        </w:rPr>
        <w:t xml:space="preserve"> </w:t>
      </w:r>
      <w:r w:rsidRPr="008A7E3E">
        <w:rPr>
          <w:rFonts w:ascii="Times New Roman" w:hAnsi="Times New Roman" w:cs="Times New Roman"/>
          <w:sz w:val="26"/>
          <w:szCs w:val="26"/>
        </w:rPr>
        <w:t xml:space="preserve">Quy định quản lý theo đồ án quy hoạch chung đô thị được quy định </w:t>
      </w:r>
      <w:r w:rsidR="00242D47" w:rsidRPr="008A7E3E">
        <w:rPr>
          <w:rFonts w:ascii="Times New Roman" w:hAnsi="Times New Roman" w:cs="Times New Roman"/>
          <w:sz w:val="26"/>
          <w:szCs w:val="26"/>
          <w:lang w:val="en-US"/>
        </w:rPr>
        <w:t>t</w:t>
      </w:r>
      <w:r w:rsidRPr="008A7E3E">
        <w:rPr>
          <w:rFonts w:ascii="Times New Roman" w:hAnsi="Times New Roman" w:cs="Times New Roman"/>
          <w:sz w:val="26"/>
          <w:szCs w:val="26"/>
        </w:rPr>
        <w:t xml:space="preserve">ại </w:t>
      </w:r>
      <w:bookmarkStart w:id="31" w:name="dc_1"/>
      <w:r w:rsidR="002318FB" w:rsidRPr="008A7E3E">
        <w:rPr>
          <w:rFonts w:ascii="Times New Roman" w:hAnsi="Times New Roman" w:cs="Times New Roman"/>
          <w:sz w:val="26"/>
          <w:szCs w:val="26"/>
        </w:rPr>
        <w:t>khoản</w:t>
      </w:r>
      <w:r w:rsidRPr="008A7E3E">
        <w:rPr>
          <w:rFonts w:ascii="Times New Roman" w:hAnsi="Times New Roman" w:cs="Times New Roman"/>
          <w:sz w:val="26"/>
          <w:szCs w:val="26"/>
        </w:rPr>
        <w:t xml:space="preserve"> 1 </w:t>
      </w:r>
      <w:r w:rsidR="002318FB" w:rsidRPr="008A7E3E">
        <w:rPr>
          <w:rFonts w:ascii="Times New Roman" w:hAnsi="Times New Roman" w:cs="Times New Roman"/>
          <w:sz w:val="26"/>
          <w:szCs w:val="26"/>
        </w:rPr>
        <w:t>Điều</w:t>
      </w:r>
      <w:r w:rsidRPr="008A7E3E">
        <w:rPr>
          <w:rFonts w:ascii="Times New Roman" w:hAnsi="Times New Roman" w:cs="Times New Roman"/>
          <w:sz w:val="26"/>
          <w:szCs w:val="26"/>
        </w:rPr>
        <w:t xml:space="preserve"> 35 Luật Quy hoạch đô thị</w:t>
      </w:r>
      <w:bookmarkEnd w:id="31"/>
      <w:r w:rsidRPr="008A7E3E">
        <w:rPr>
          <w:rFonts w:ascii="Times New Roman" w:hAnsi="Times New Roman" w:cs="Times New Roman"/>
          <w:sz w:val="26"/>
          <w:szCs w:val="26"/>
        </w:rPr>
        <w:t>.</w:t>
      </w:r>
    </w:p>
    <w:sectPr w:rsidR="00727C9B" w:rsidRPr="008A7E3E" w:rsidSect="002318FB">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0B"/>
    <w:rsid w:val="00004D28"/>
    <w:rsid w:val="00017872"/>
    <w:rsid w:val="0002641F"/>
    <w:rsid w:val="00062617"/>
    <w:rsid w:val="00071C85"/>
    <w:rsid w:val="00096A8E"/>
    <w:rsid w:val="000B1722"/>
    <w:rsid w:val="000E1416"/>
    <w:rsid w:val="000E3DE6"/>
    <w:rsid w:val="0010652F"/>
    <w:rsid w:val="001122F5"/>
    <w:rsid w:val="00115337"/>
    <w:rsid w:val="001267AB"/>
    <w:rsid w:val="001500C9"/>
    <w:rsid w:val="00171CA0"/>
    <w:rsid w:val="001774F7"/>
    <w:rsid w:val="001A0AE8"/>
    <w:rsid w:val="001F1C15"/>
    <w:rsid w:val="00217C32"/>
    <w:rsid w:val="002318FB"/>
    <w:rsid w:val="00242D47"/>
    <w:rsid w:val="002601A4"/>
    <w:rsid w:val="002875F0"/>
    <w:rsid w:val="002C310F"/>
    <w:rsid w:val="002F748B"/>
    <w:rsid w:val="0030444E"/>
    <w:rsid w:val="00305138"/>
    <w:rsid w:val="003755E9"/>
    <w:rsid w:val="0039148C"/>
    <w:rsid w:val="003B710D"/>
    <w:rsid w:val="003D3385"/>
    <w:rsid w:val="003D7945"/>
    <w:rsid w:val="00404274"/>
    <w:rsid w:val="0042469A"/>
    <w:rsid w:val="00424D62"/>
    <w:rsid w:val="00453FF9"/>
    <w:rsid w:val="00460227"/>
    <w:rsid w:val="0046081B"/>
    <w:rsid w:val="00474555"/>
    <w:rsid w:val="004A5D10"/>
    <w:rsid w:val="004C572D"/>
    <w:rsid w:val="004E0CA6"/>
    <w:rsid w:val="004F643C"/>
    <w:rsid w:val="0050059E"/>
    <w:rsid w:val="00520933"/>
    <w:rsid w:val="005221AF"/>
    <w:rsid w:val="005308DE"/>
    <w:rsid w:val="00531042"/>
    <w:rsid w:val="0054110C"/>
    <w:rsid w:val="00541DF2"/>
    <w:rsid w:val="00550B63"/>
    <w:rsid w:val="005A630F"/>
    <w:rsid w:val="005B3E51"/>
    <w:rsid w:val="005D6307"/>
    <w:rsid w:val="00622A66"/>
    <w:rsid w:val="006241BD"/>
    <w:rsid w:val="006265D9"/>
    <w:rsid w:val="00632E4F"/>
    <w:rsid w:val="00646BA4"/>
    <w:rsid w:val="00651E97"/>
    <w:rsid w:val="00677959"/>
    <w:rsid w:val="00680633"/>
    <w:rsid w:val="0068298D"/>
    <w:rsid w:val="006864C9"/>
    <w:rsid w:val="006D2FDA"/>
    <w:rsid w:val="006E1B03"/>
    <w:rsid w:val="00701097"/>
    <w:rsid w:val="00723F01"/>
    <w:rsid w:val="00727C9B"/>
    <w:rsid w:val="0073506F"/>
    <w:rsid w:val="00792C69"/>
    <w:rsid w:val="007A45E2"/>
    <w:rsid w:val="007B702E"/>
    <w:rsid w:val="007D24F3"/>
    <w:rsid w:val="007E768C"/>
    <w:rsid w:val="007F5860"/>
    <w:rsid w:val="00802859"/>
    <w:rsid w:val="008035AB"/>
    <w:rsid w:val="00811923"/>
    <w:rsid w:val="00822FCC"/>
    <w:rsid w:val="00833C7D"/>
    <w:rsid w:val="0084491F"/>
    <w:rsid w:val="00876F1F"/>
    <w:rsid w:val="00883F49"/>
    <w:rsid w:val="008858D6"/>
    <w:rsid w:val="00895D9A"/>
    <w:rsid w:val="00895E2B"/>
    <w:rsid w:val="008A050B"/>
    <w:rsid w:val="008A657E"/>
    <w:rsid w:val="008A7BDA"/>
    <w:rsid w:val="008A7E3E"/>
    <w:rsid w:val="008D636C"/>
    <w:rsid w:val="00902C41"/>
    <w:rsid w:val="00915170"/>
    <w:rsid w:val="00915AE0"/>
    <w:rsid w:val="00933848"/>
    <w:rsid w:val="009474D9"/>
    <w:rsid w:val="0095282F"/>
    <w:rsid w:val="00955686"/>
    <w:rsid w:val="00975FDC"/>
    <w:rsid w:val="009A7A79"/>
    <w:rsid w:val="009F3639"/>
    <w:rsid w:val="00A031D6"/>
    <w:rsid w:val="00A03B9D"/>
    <w:rsid w:val="00A20558"/>
    <w:rsid w:val="00A27633"/>
    <w:rsid w:val="00A62831"/>
    <w:rsid w:val="00A63B5A"/>
    <w:rsid w:val="00A940B4"/>
    <w:rsid w:val="00AA6152"/>
    <w:rsid w:val="00AB1249"/>
    <w:rsid w:val="00AB7322"/>
    <w:rsid w:val="00AD7021"/>
    <w:rsid w:val="00AE671B"/>
    <w:rsid w:val="00B33ABD"/>
    <w:rsid w:val="00B54E0D"/>
    <w:rsid w:val="00B86B2E"/>
    <w:rsid w:val="00B939EC"/>
    <w:rsid w:val="00BD327D"/>
    <w:rsid w:val="00BE3060"/>
    <w:rsid w:val="00BF4FBA"/>
    <w:rsid w:val="00C15CBA"/>
    <w:rsid w:val="00C218C5"/>
    <w:rsid w:val="00C36201"/>
    <w:rsid w:val="00C47320"/>
    <w:rsid w:val="00C47A03"/>
    <w:rsid w:val="00C519EA"/>
    <w:rsid w:val="00C53E07"/>
    <w:rsid w:val="00C56679"/>
    <w:rsid w:val="00C65BA9"/>
    <w:rsid w:val="00C9506C"/>
    <w:rsid w:val="00D20085"/>
    <w:rsid w:val="00D243F2"/>
    <w:rsid w:val="00D26820"/>
    <w:rsid w:val="00D42CC8"/>
    <w:rsid w:val="00D810E5"/>
    <w:rsid w:val="00DD22D8"/>
    <w:rsid w:val="00E0166D"/>
    <w:rsid w:val="00E27373"/>
    <w:rsid w:val="00E307A9"/>
    <w:rsid w:val="00E808E0"/>
    <w:rsid w:val="00E81E26"/>
    <w:rsid w:val="00ED2263"/>
    <w:rsid w:val="00ED5AAE"/>
    <w:rsid w:val="00ED7126"/>
    <w:rsid w:val="00EF62CA"/>
    <w:rsid w:val="00F13D8C"/>
    <w:rsid w:val="00F272CA"/>
    <w:rsid w:val="00FB1FD2"/>
    <w:rsid w:val="00FB6F4C"/>
    <w:rsid w:val="00FC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A1721415-7056-4739-B525-402CEA78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3">
    <w:name w:val="Văn bản nội dung (3)_"/>
    <w:link w:val="Vnbnnidung30"/>
    <w:rPr>
      <w:rFonts w:ascii="Times New Roman" w:hAnsi="Times New Roman" w:cs="Times New Roman"/>
      <w:b/>
      <w:bCs/>
      <w:sz w:val="17"/>
      <w:szCs w:val="17"/>
      <w:u w:val="none"/>
    </w:rPr>
  </w:style>
  <w:style w:type="character" w:customStyle="1" w:styleId="Vnbnnidung36">
    <w:name w:val="Văn bản nội dung (3) + 6"/>
    <w:aliases w:val="5 pt,Không in đậm"/>
    <w:rPr>
      <w:rFonts w:ascii="Times New Roman" w:hAnsi="Times New Roman" w:cs="Times New Roman"/>
      <w:b/>
      <w:bCs/>
      <w:sz w:val="13"/>
      <w:szCs w:val="13"/>
      <w:u w:val="none"/>
    </w:rPr>
  </w:style>
  <w:style w:type="character" w:customStyle="1" w:styleId="Vnbnnidung4">
    <w:name w:val="Văn bản nội dung (4)_"/>
    <w:link w:val="Vnbnnidung40"/>
    <w:rPr>
      <w:rFonts w:ascii="Times New Roman" w:hAnsi="Times New Roman" w:cs="Times New Roman"/>
      <w:i/>
      <w:iCs/>
      <w:sz w:val="17"/>
      <w:szCs w:val="17"/>
      <w:u w:val="none"/>
    </w:rPr>
  </w:style>
  <w:style w:type="character" w:customStyle="1" w:styleId="Vnbnnidung4Khnginnghing">
    <w:name w:val="Văn bản nội dung (4) + Không in nghiêng"/>
    <w:basedOn w:val="Vnbnnidung4"/>
    <w:rPr>
      <w:rFonts w:ascii="Times New Roman" w:hAnsi="Times New Roman" w:cs="Times New Roman"/>
      <w:i/>
      <w:iCs/>
      <w:sz w:val="17"/>
      <w:szCs w:val="17"/>
      <w:u w:val="none"/>
    </w:rPr>
  </w:style>
  <w:style w:type="character" w:customStyle="1" w:styleId="Vnbnnidung411pt">
    <w:name w:val="Văn bản nội dung (4) + 11 pt"/>
    <w:aliases w:val="In đậm,Không in nghiêng"/>
    <w:rPr>
      <w:rFonts w:ascii="Times New Roman" w:hAnsi="Times New Roman" w:cs="Times New Roman"/>
      <w:b/>
      <w:bCs/>
      <w:i/>
      <w:iCs/>
      <w:spacing w:val="0"/>
      <w:sz w:val="22"/>
      <w:szCs w:val="22"/>
      <w:u w:val="none"/>
    </w:rPr>
  </w:style>
  <w:style w:type="character" w:customStyle="1" w:styleId="Vnbnnidung4Khnginnghing1">
    <w:name w:val="Văn bản nội dung (4) + Không in nghiêng1"/>
    <w:basedOn w:val="Vnbnnidung4"/>
    <w:rPr>
      <w:rFonts w:ascii="Times New Roman" w:hAnsi="Times New Roman" w:cs="Times New Roman"/>
      <w:i/>
      <w:iCs/>
      <w:sz w:val="17"/>
      <w:szCs w:val="17"/>
      <w:u w:val="none"/>
    </w:rPr>
  </w:style>
  <w:style w:type="character" w:customStyle="1" w:styleId="Vnbnnidung4Inm">
    <w:name w:val="Văn bản nội dung (4) + In đậm"/>
    <w:rPr>
      <w:rFonts w:ascii="Times New Roman" w:hAnsi="Times New Roman" w:cs="Times New Roman"/>
      <w:b/>
      <w:bCs/>
      <w:i/>
      <w:iCs/>
      <w:spacing w:val="0"/>
      <w:sz w:val="17"/>
      <w:szCs w:val="17"/>
      <w:u w:val="none"/>
    </w:rPr>
  </w:style>
  <w:style w:type="character" w:customStyle="1" w:styleId="Tiu12">
    <w:name w:val="Tiêu đề #1 (2)_"/>
    <w:link w:val="Tiu120"/>
    <w:rPr>
      <w:rFonts w:ascii="Times New Roman" w:hAnsi="Times New Roman" w:cs="Times New Roman"/>
      <w:b/>
      <w:bCs/>
      <w:sz w:val="17"/>
      <w:szCs w:val="17"/>
      <w:u w:val="none"/>
    </w:rPr>
  </w:style>
  <w:style w:type="character" w:customStyle="1" w:styleId="Vnbnnidung2">
    <w:name w:val="Văn bản nội dung (2)_"/>
    <w:link w:val="Vnbnnidung21"/>
    <w:rPr>
      <w:rFonts w:ascii="Times New Roman" w:hAnsi="Times New Roman" w:cs="Times New Roman"/>
      <w:sz w:val="17"/>
      <w:szCs w:val="17"/>
      <w:u w:val="none"/>
    </w:rPr>
  </w:style>
  <w:style w:type="character" w:customStyle="1" w:styleId="Tiu1">
    <w:name w:val="Tiêu đề #1_"/>
    <w:link w:val="Tiu10"/>
    <w:rPr>
      <w:rFonts w:ascii="Times New Roman" w:hAnsi="Times New Roman" w:cs="Times New Roman"/>
      <w:sz w:val="17"/>
      <w:szCs w:val="17"/>
      <w:u w:val="none"/>
    </w:rPr>
  </w:style>
  <w:style w:type="character" w:customStyle="1" w:styleId="Vnbnnidung2Innghing">
    <w:name w:val="Văn bản nội dung (2) + In nghiêng"/>
    <w:rPr>
      <w:rFonts w:ascii="Times New Roman" w:hAnsi="Times New Roman" w:cs="Times New Roman"/>
      <w:i/>
      <w:iCs/>
      <w:sz w:val="17"/>
      <w:szCs w:val="17"/>
      <w:u w:val="none"/>
    </w:rPr>
  </w:style>
  <w:style w:type="character" w:customStyle="1" w:styleId="Tiu13">
    <w:name w:val="Tiêu đề #1 (3)_"/>
    <w:link w:val="Tiu130"/>
    <w:rPr>
      <w:rFonts w:ascii="Garamond" w:hAnsi="Garamond" w:cs="Garamond"/>
      <w:b/>
      <w:bCs/>
      <w:sz w:val="19"/>
      <w:szCs w:val="19"/>
      <w:u w:val="none"/>
    </w:rPr>
  </w:style>
  <w:style w:type="character" w:customStyle="1" w:styleId="Tiu14">
    <w:name w:val="Tiêu đề #1 (4)_"/>
    <w:link w:val="Tiu140"/>
    <w:rPr>
      <w:rFonts w:ascii="Garamond" w:hAnsi="Garamond" w:cs="Garamond"/>
      <w:b/>
      <w:bCs/>
      <w:sz w:val="17"/>
      <w:szCs w:val="17"/>
      <w:u w:val="none"/>
    </w:rPr>
  </w:style>
  <w:style w:type="character" w:customStyle="1" w:styleId="Tiu15">
    <w:name w:val="Tiêu đề #1 (5)_"/>
    <w:link w:val="Tiu150"/>
    <w:rPr>
      <w:rFonts w:ascii="Times New Roman" w:hAnsi="Times New Roman" w:cs="Times New Roman"/>
      <w:sz w:val="17"/>
      <w:szCs w:val="17"/>
      <w:u w:val="none"/>
    </w:rPr>
  </w:style>
  <w:style w:type="character" w:customStyle="1" w:styleId="Vnbnnidung5">
    <w:name w:val="Văn bản nội dung (5)_"/>
    <w:link w:val="Vnbnnidung50"/>
    <w:rPr>
      <w:rFonts w:ascii="Times New Roman" w:hAnsi="Times New Roman" w:cs="Times New Roman"/>
      <w:sz w:val="8"/>
      <w:szCs w:val="8"/>
      <w:u w:val="none"/>
    </w:rPr>
  </w:style>
  <w:style w:type="character" w:customStyle="1" w:styleId="Vnbnnidung5PalatinoLinotype">
    <w:name w:val="Văn bản nội dung (5) + Palatino Linotype"/>
    <w:aliases w:val="In đậm7,Giãn cách 0 pt,Tỉ lệ 150%"/>
    <w:rPr>
      <w:rFonts w:ascii="Palatino Linotype" w:hAnsi="Palatino Linotype" w:cs="Palatino Linotype"/>
      <w:b/>
      <w:bCs/>
      <w:spacing w:val="-10"/>
      <w:w w:val="150"/>
      <w:sz w:val="8"/>
      <w:szCs w:val="8"/>
      <w:u w:val="none"/>
    </w:rPr>
  </w:style>
  <w:style w:type="character" w:customStyle="1" w:styleId="Vnbnnidung5Corbel">
    <w:name w:val="Văn bản nội dung (5) + Corbel"/>
    <w:rPr>
      <w:rFonts w:ascii="Corbel" w:hAnsi="Corbel" w:cs="Corbel"/>
      <w:sz w:val="8"/>
      <w:szCs w:val="8"/>
      <w:u w:val="none"/>
    </w:rPr>
  </w:style>
  <w:style w:type="character" w:customStyle="1" w:styleId="Vnbnnidung5Innghing">
    <w:name w:val="Văn bản nội dung (5) + In nghiêng"/>
    <w:rPr>
      <w:rFonts w:ascii="Times New Roman" w:hAnsi="Times New Roman" w:cs="Times New Roman"/>
      <w:i/>
      <w:iCs/>
      <w:sz w:val="8"/>
      <w:szCs w:val="8"/>
      <w:u w:val="none"/>
    </w:rPr>
  </w:style>
  <w:style w:type="character" w:customStyle="1" w:styleId="Vnbnnidung5Corbel1">
    <w:name w:val="Văn bản nội dung (5) + Corbel1"/>
    <w:aliases w:val="In nghiêng"/>
    <w:rPr>
      <w:rFonts w:ascii="Corbel" w:hAnsi="Corbel" w:cs="Corbel"/>
      <w:i/>
      <w:iCs/>
      <w:sz w:val="8"/>
      <w:szCs w:val="8"/>
      <w:u w:val="none"/>
    </w:rPr>
  </w:style>
  <w:style w:type="character" w:customStyle="1" w:styleId="Vnbnnidung210">
    <w:name w:val="Văn bản nội dung (2) + 10"/>
    <w:aliases w:val="5 pt8,In đậm6,Tỉ lệ 20%"/>
    <w:rPr>
      <w:rFonts w:ascii="Times New Roman" w:hAnsi="Times New Roman" w:cs="Times New Roman"/>
      <w:b/>
      <w:bCs/>
      <w:w w:val="20"/>
      <w:sz w:val="21"/>
      <w:szCs w:val="21"/>
      <w:u w:val="none"/>
    </w:rPr>
  </w:style>
  <w:style w:type="character" w:customStyle="1" w:styleId="Tiu16">
    <w:name w:val="Tiêu đề #1 (6)_"/>
    <w:link w:val="Tiu160"/>
    <w:rPr>
      <w:rFonts w:ascii="Times New Roman" w:hAnsi="Times New Roman" w:cs="Times New Roman"/>
      <w:sz w:val="17"/>
      <w:szCs w:val="17"/>
      <w:u w:val="none"/>
    </w:rPr>
  </w:style>
  <w:style w:type="character" w:customStyle="1" w:styleId="Tiu17">
    <w:name w:val="Tiêu đề #1 (7)_"/>
    <w:link w:val="Tiu170"/>
    <w:rPr>
      <w:rFonts w:ascii="Times New Roman" w:hAnsi="Times New Roman" w:cs="Times New Roman"/>
      <w:sz w:val="17"/>
      <w:szCs w:val="17"/>
      <w:u w:val="none"/>
    </w:rPr>
  </w:style>
  <w:style w:type="character" w:customStyle="1" w:styleId="Vnbnnidung2Corbel">
    <w:name w:val="Văn bản nội dung (2) + Corbel"/>
    <w:aliases w:val="9 pt"/>
    <w:rPr>
      <w:rFonts w:ascii="Corbel" w:hAnsi="Corbel" w:cs="Corbel"/>
      <w:sz w:val="18"/>
      <w:szCs w:val="18"/>
      <w:u w:val="none"/>
    </w:rPr>
  </w:style>
  <w:style w:type="character" w:customStyle="1" w:styleId="Tiu18">
    <w:name w:val="Tiêu đề #1 (8)_"/>
    <w:link w:val="Tiu180"/>
    <w:rPr>
      <w:rFonts w:ascii="Times New Roman" w:hAnsi="Times New Roman" w:cs="Times New Roman"/>
      <w:sz w:val="17"/>
      <w:szCs w:val="17"/>
      <w:u w:val="none"/>
    </w:rPr>
  </w:style>
  <w:style w:type="character" w:customStyle="1" w:styleId="Vnbnnidung6">
    <w:name w:val="Văn bản nội dung (6)_"/>
    <w:link w:val="Vnbnnidung60"/>
    <w:rPr>
      <w:rFonts w:ascii="Corbel" w:hAnsi="Corbel" w:cs="Corbel"/>
      <w:sz w:val="20"/>
      <w:szCs w:val="20"/>
      <w:u w:val="none"/>
    </w:rPr>
  </w:style>
  <w:style w:type="character" w:customStyle="1" w:styleId="Tiu19">
    <w:name w:val="Tiêu đề #1 (9)_"/>
    <w:link w:val="Tiu190"/>
    <w:rPr>
      <w:rFonts w:ascii="Times New Roman" w:hAnsi="Times New Roman" w:cs="Times New Roman"/>
      <w:b/>
      <w:bCs/>
      <w:sz w:val="17"/>
      <w:szCs w:val="17"/>
      <w:u w:val="none"/>
    </w:rPr>
  </w:style>
  <w:style w:type="character" w:customStyle="1" w:styleId="Tiu110">
    <w:name w:val="Tiêu đề #1 (10)_"/>
    <w:link w:val="Tiu1100"/>
    <w:rPr>
      <w:rFonts w:ascii="Garamond" w:hAnsi="Garamond" w:cs="Garamond"/>
      <w:sz w:val="18"/>
      <w:szCs w:val="18"/>
      <w:u w:val="none"/>
    </w:rPr>
  </w:style>
  <w:style w:type="character" w:customStyle="1" w:styleId="Vnbnnidung7">
    <w:name w:val="Văn bản nội dung (7)_"/>
    <w:link w:val="Vnbnnidung70"/>
    <w:rPr>
      <w:rFonts w:ascii="Times New Roman" w:hAnsi="Times New Roman" w:cs="Times New Roman"/>
      <w:b/>
      <w:bCs/>
      <w:sz w:val="17"/>
      <w:szCs w:val="17"/>
      <w:u w:val="none"/>
    </w:rPr>
  </w:style>
  <w:style w:type="character" w:customStyle="1" w:styleId="Chthchnh">
    <w:name w:val="Chú thích ảnh_"/>
    <w:link w:val="Chthchnh1"/>
    <w:rPr>
      <w:rFonts w:ascii="Times New Roman" w:hAnsi="Times New Roman" w:cs="Times New Roman"/>
      <w:sz w:val="17"/>
      <w:szCs w:val="17"/>
      <w:u w:val="none"/>
    </w:rPr>
  </w:style>
  <w:style w:type="character" w:customStyle="1" w:styleId="Vnbnnidung210pt">
    <w:name w:val="Văn bản nội dung (2) + 10 pt"/>
    <w:aliases w:val="Tỉ lệ 20%1"/>
    <w:rPr>
      <w:rFonts w:ascii="Times New Roman" w:hAnsi="Times New Roman" w:cs="Times New Roman"/>
      <w:w w:val="20"/>
      <w:sz w:val="20"/>
      <w:szCs w:val="20"/>
      <w:u w:val="none"/>
    </w:rPr>
  </w:style>
  <w:style w:type="character" w:customStyle="1" w:styleId="Vnbnnidung8">
    <w:name w:val="Văn bản nội dung (8)_"/>
    <w:link w:val="Vnbnnidung80"/>
    <w:rPr>
      <w:rFonts w:ascii="Corbel" w:hAnsi="Corbel" w:cs="Corbel"/>
      <w:sz w:val="15"/>
      <w:szCs w:val="15"/>
      <w:u w:val="none"/>
    </w:rPr>
  </w:style>
  <w:style w:type="character" w:customStyle="1" w:styleId="Vnbnnidung9">
    <w:name w:val="Văn bản nội dung (9)_"/>
    <w:link w:val="Vnbnnidung90"/>
    <w:rPr>
      <w:rFonts w:ascii="Times New Roman" w:hAnsi="Times New Roman" w:cs="Times New Roman"/>
      <w:i/>
      <w:iCs/>
      <w:spacing w:val="0"/>
      <w:sz w:val="13"/>
      <w:szCs w:val="13"/>
      <w:u w:val="none"/>
    </w:rPr>
  </w:style>
  <w:style w:type="character" w:customStyle="1" w:styleId="Tiu111">
    <w:name w:val="Tiêu đề #1 (11)_"/>
    <w:link w:val="Tiu1110"/>
    <w:rPr>
      <w:rFonts w:ascii="Times New Roman" w:hAnsi="Times New Roman" w:cs="Times New Roman"/>
      <w:b/>
      <w:bCs/>
      <w:sz w:val="16"/>
      <w:szCs w:val="16"/>
      <w:u w:val="none"/>
    </w:rPr>
  </w:style>
  <w:style w:type="character" w:customStyle="1" w:styleId="Vnbnnidung2Inm">
    <w:name w:val="Văn bản nội dung (2) + In đậm"/>
    <w:rPr>
      <w:rFonts w:ascii="Times New Roman" w:hAnsi="Times New Roman" w:cs="Times New Roman"/>
      <w:b/>
      <w:bCs/>
      <w:sz w:val="17"/>
      <w:szCs w:val="17"/>
      <w:u w:val="none"/>
    </w:rPr>
  </w:style>
  <w:style w:type="character" w:customStyle="1" w:styleId="Vnbnnidung20">
    <w:name w:val="Văn bản nội dung (2)"/>
    <w:rPr>
      <w:rFonts w:ascii="Times New Roman" w:hAnsi="Times New Roman" w:cs="Times New Roman"/>
      <w:sz w:val="17"/>
      <w:szCs w:val="17"/>
      <w:u w:val="single"/>
    </w:rPr>
  </w:style>
  <w:style w:type="character" w:customStyle="1" w:styleId="Vnbnnidung10">
    <w:name w:val="Văn bản nội dung (10)_"/>
    <w:link w:val="Vnbnnidung100"/>
    <w:rPr>
      <w:rFonts w:ascii="Times New Roman" w:hAnsi="Times New Roman" w:cs="Times New Roman"/>
      <w:i/>
      <w:iCs/>
      <w:sz w:val="15"/>
      <w:szCs w:val="15"/>
      <w:u w:val="none"/>
    </w:rPr>
  </w:style>
  <w:style w:type="character" w:customStyle="1" w:styleId="Vnbnnidung11">
    <w:name w:val="Văn bản nội dung (11)_"/>
    <w:link w:val="Vnbnnidung110"/>
    <w:rPr>
      <w:rFonts w:ascii="Times New Roman" w:hAnsi="Times New Roman" w:cs="Times New Roman"/>
      <w:sz w:val="13"/>
      <w:szCs w:val="13"/>
      <w:u w:val="none"/>
    </w:rPr>
  </w:style>
  <w:style w:type="character" w:customStyle="1" w:styleId="Vnbnnidung11Innghing">
    <w:name w:val="Văn bản nội dung (11) + In nghiêng"/>
    <w:rPr>
      <w:rFonts w:ascii="Times New Roman" w:hAnsi="Times New Roman" w:cs="Times New Roman"/>
      <w:i/>
      <w:iCs/>
      <w:spacing w:val="0"/>
      <w:sz w:val="13"/>
      <w:szCs w:val="13"/>
      <w:u w:val="none"/>
    </w:rPr>
  </w:style>
  <w:style w:type="character" w:customStyle="1" w:styleId="Vnbnnidung12">
    <w:name w:val="Văn bản nội dung (12)_"/>
    <w:link w:val="Vnbnnidung120"/>
    <w:rPr>
      <w:rFonts w:ascii="Times New Roman" w:hAnsi="Times New Roman" w:cs="Times New Roman"/>
      <w:b/>
      <w:bCs/>
      <w:i/>
      <w:iCs/>
      <w:spacing w:val="0"/>
      <w:sz w:val="17"/>
      <w:szCs w:val="17"/>
      <w:u w:val="none"/>
    </w:rPr>
  </w:style>
  <w:style w:type="character" w:customStyle="1" w:styleId="Vnbnnidung12Corbel">
    <w:name w:val="Văn bản nội dung (12) + Corbel"/>
    <w:aliases w:val="8 pt,Không in đậm2"/>
    <w:rPr>
      <w:rFonts w:ascii="Corbel" w:hAnsi="Corbel" w:cs="Corbel"/>
      <w:b/>
      <w:bCs/>
      <w:i/>
      <w:iCs/>
      <w:spacing w:val="0"/>
      <w:w w:val="100"/>
      <w:sz w:val="16"/>
      <w:szCs w:val="16"/>
      <w:u w:val="none"/>
    </w:rPr>
  </w:style>
  <w:style w:type="character" w:customStyle="1" w:styleId="Vnbnnidung12Khnginm">
    <w:name w:val="Văn bản nội dung (12) + Không in đậm"/>
    <w:basedOn w:val="Vnbnnidung12"/>
    <w:rPr>
      <w:rFonts w:ascii="Times New Roman" w:hAnsi="Times New Roman" w:cs="Times New Roman"/>
      <w:b/>
      <w:bCs/>
      <w:i/>
      <w:iCs/>
      <w:spacing w:val="0"/>
      <w:sz w:val="17"/>
      <w:szCs w:val="17"/>
      <w:u w:val="none"/>
    </w:rPr>
  </w:style>
  <w:style w:type="character" w:customStyle="1" w:styleId="Vnbnnidung22">
    <w:name w:val="Văn bản nội dung (2)2"/>
    <w:basedOn w:val="Vnbnnidung2"/>
    <w:rPr>
      <w:rFonts w:ascii="Times New Roman" w:hAnsi="Times New Roman" w:cs="Times New Roman"/>
      <w:sz w:val="17"/>
      <w:szCs w:val="17"/>
      <w:u w:val="none"/>
    </w:rPr>
  </w:style>
  <w:style w:type="character" w:customStyle="1" w:styleId="Vnbnnidung2Inm1">
    <w:name w:val="Văn bản nội dung (2) + In đậm1"/>
    <w:rPr>
      <w:rFonts w:ascii="Times New Roman" w:hAnsi="Times New Roman" w:cs="Times New Roman"/>
      <w:b/>
      <w:bCs/>
      <w:sz w:val="17"/>
      <w:szCs w:val="17"/>
      <w:u w:val="none"/>
    </w:rPr>
  </w:style>
  <w:style w:type="character" w:customStyle="1" w:styleId="Vnbnnidung24pt">
    <w:name w:val="Văn bản nội dung (2) + 4 pt"/>
    <w:rPr>
      <w:rFonts w:ascii="Times New Roman" w:hAnsi="Times New Roman" w:cs="Times New Roman"/>
      <w:sz w:val="8"/>
      <w:szCs w:val="8"/>
      <w:u w:val="none"/>
    </w:rPr>
  </w:style>
  <w:style w:type="character" w:customStyle="1" w:styleId="Vnbnnidung2Innghing1">
    <w:name w:val="Văn bản nội dung (2) + In nghiêng1"/>
    <w:rPr>
      <w:rFonts w:ascii="Times New Roman" w:hAnsi="Times New Roman" w:cs="Times New Roman"/>
      <w:i/>
      <w:iCs/>
      <w:sz w:val="17"/>
      <w:szCs w:val="17"/>
      <w:u w:val="none"/>
    </w:rPr>
  </w:style>
  <w:style w:type="character" w:customStyle="1" w:styleId="Chthchbng">
    <w:name w:val="Chú thích bảng_"/>
    <w:link w:val="Chthchbng1"/>
    <w:rPr>
      <w:rFonts w:ascii="Times New Roman" w:hAnsi="Times New Roman" w:cs="Times New Roman"/>
      <w:sz w:val="14"/>
      <w:szCs w:val="14"/>
      <w:u w:val="none"/>
    </w:rPr>
  </w:style>
  <w:style w:type="character" w:customStyle="1" w:styleId="Chthchbng0">
    <w:name w:val="Chú thích bảng"/>
    <w:rPr>
      <w:rFonts w:ascii="Times New Roman" w:hAnsi="Times New Roman" w:cs="Times New Roman"/>
      <w:sz w:val="14"/>
      <w:szCs w:val="14"/>
      <w:u w:val="single"/>
    </w:rPr>
  </w:style>
  <w:style w:type="character" w:customStyle="1" w:styleId="Chthchnh2">
    <w:name w:val="Chú thích ảnh (2)_"/>
    <w:link w:val="Chthchnh20"/>
    <w:rPr>
      <w:rFonts w:ascii="Times New Roman" w:hAnsi="Times New Roman" w:cs="Times New Roman"/>
      <w:b/>
      <w:bCs/>
      <w:sz w:val="17"/>
      <w:szCs w:val="17"/>
      <w:u w:val="none"/>
    </w:rPr>
  </w:style>
  <w:style w:type="character" w:customStyle="1" w:styleId="Chthchbng2">
    <w:name w:val="Chú thích bảng (2)_"/>
    <w:link w:val="Chthchbng20"/>
    <w:rPr>
      <w:rFonts w:ascii="Times New Roman" w:hAnsi="Times New Roman" w:cs="Times New Roman"/>
      <w:b/>
      <w:bCs/>
      <w:sz w:val="17"/>
      <w:szCs w:val="17"/>
      <w:u w:val="none"/>
    </w:rPr>
  </w:style>
  <w:style w:type="character" w:customStyle="1" w:styleId="Chthchbng3">
    <w:name w:val="Chú thích bảng (3)_"/>
    <w:link w:val="Chthchbng30"/>
    <w:rPr>
      <w:rFonts w:ascii="Times New Roman" w:hAnsi="Times New Roman" w:cs="Times New Roman"/>
      <w:b/>
      <w:bCs/>
      <w:sz w:val="18"/>
      <w:szCs w:val="18"/>
      <w:u w:val="none"/>
    </w:rPr>
  </w:style>
  <w:style w:type="character" w:customStyle="1" w:styleId="Vnbnnidung13">
    <w:name w:val="Văn bản nội dung (13)_"/>
    <w:link w:val="Vnbnnidung130"/>
    <w:rPr>
      <w:rFonts w:ascii="Times New Roman" w:hAnsi="Times New Roman" w:cs="Times New Roman"/>
      <w:noProof/>
      <w:sz w:val="20"/>
      <w:szCs w:val="20"/>
      <w:u w:val="none"/>
    </w:rPr>
  </w:style>
  <w:style w:type="character" w:customStyle="1" w:styleId="Vnbnnidung27pt">
    <w:name w:val="Văn bản nội dung (2) + 7 pt"/>
    <w:rPr>
      <w:rFonts w:ascii="Times New Roman" w:hAnsi="Times New Roman" w:cs="Times New Roman"/>
      <w:sz w:val="14"/>
      <w:szCs w:val="14"/>
      <w:u w:val="none"/>
    </w:rPr>
  </w:style>
  <w:style w:type="character" w:customStyle="1" w:styleId="Chthchnh0">
    <w:name w:val="Chú thích ảnh"/>
    <w:rPr>
      <w:rFonts w:ascii="Times New Roman" w:hAnsi="Times New Roman" w:cs="Times New Roman"/>
      <w:sz w:val="17"/>
      <w:szCs w:val="17"/>
      <w:u w:val="single"/>
    </w:rPr>
  </w:style>
  <w:style w:type="character" w:customStyle="1" w:styleId="Vnbnnidung271pt">
    <w:name w:val="Văn bản nội dung (2) + 71 pt"/>
    <w:aliases w:val="In nghiêng4,Chữ hoa nhỏ,Giãn cách -6 pt"/>
    <w:rPr>
      <w:rFonts w:ascii="Times New Roman" w:hAnsi="Times New Roman" w:cs="Times New Roman"/>
      <w:i/>
      <w:iCs/>
      <w:smallCaps/>
      <w:spacing w:val="-130"/>
      <w:sz w:val="142"/>
      <w:szCs w:val="142"/>
      <w:u w:val="none"/>
    </w:rPr>
  </w:style>
  <w:style w:type="character" w:customStyle="1" w:styleId="Vnbnnidung24pt1">
    <w:name w:val="Văn bản nội dung (2) + 4 pt1"/>
    <w:rPr>
      <w:rFonts w:ascii="Times New Roman" w:hAnsi="Times New Roman" w:cs="Times New Roman"/>
      <w:spacing w:val="0"/>
      <w:sz w:val="8"/>
      <w:szCs w:val="8"/>
      <w:u w:val="none"/>
    </w:rPr>
  </w:style>
  <w:style w:type="character" w:customStyle="1" w:styleId="Vnbnnidung2Garamond">
    <w:name w:val="Văn bản nội dung (2) + Garamond"/>
    <w:aliases w:val="4,5 pt7,In nghiêng3"/>
    <w:rPr>
      <w:rFonts w:ascii="Garamond" w:hAnsi="Garamond" w:cs="Garamond"/>
      <w:i/>
      <w:iCs/>
      <w:sz w:val="9"/>
      <w:szCs w:val="9"/>
      <w:u w:val="none"/>
    </w:rPr>
  </w:style>
  <w:style w:type="character" w:customStyle="1" w:styleId="Vnbnnidung28pt">
    <w:name w:val="Văn bản nội dung (2) + 8 pt"/>
    <w:aliases w:val="In đậm5"/>
    <w:rPr>
      <w:rFonts w:ascii="Times New Roman" w:hAnsi="Times New Roman" w:cs="Times New Roman"/>
      <w:b/>
      <w:bCs/>
      <w:sz w:val="16"/>
      <w:szCs w:val="16"/>
      <w:u w:val="none"/>
    </w:rPr>
  </w:style>
  <w:style w:type="character" w:customStyle="1" w:styleId="Vnbnnidung14">
    <w:name w:val="Văn bản nội dung (14)_"/>
    <w:link w:val="Vnbnnidung140"/>
    <w:rPr>
      <w:rFonts w:ascii="Times New Roman" w:hAnsi="Times New Roman" w:cs="Times New Roman"/>
      <w:b/>
      <w:bCs/>
      <w:sz w:val="17"/>
      <w:szCs w:val="17"/>
      <w:u w:val="none"/>
    </w:rPr>
  </w:style>
  <w:style w:type="character" w:customStyle="1" w:styleId="Chthchbng4">
    <w:name w:val="Chú thích bảng (4)_"/>
    <w:link w:val="Chthchbng40"/>
    <w:rPr>
      <w:rFonts w:ascii="Times New Roman" w:hAnsi="Times New Roman" w:cs="Times New Roman"/>
      <w:sz w:val="17"/>
      <w:szCs w:val="17"/>
      <w:u w:val="none"/>
    </w:rPr>
  </w:style>
  <w:style w:type="character" w:customStyle="1" w:styleId="Vnbnnidung27">
    <w:name w:val="Văn bản nội dung (2) + 7"/>
    <w:aliases w:val="5 pt6,In đậm4"/>
    <w:rPr>
      <w:rFonts w:ascii="Times New Roman" w:hAnsi="Times New Roman" w:cs="Times New Roman"/>
      <w:b/>
      <w:bCs/>
      <w:sz w:val="15"/>
      <w:szCs w:val="15"/>
      <w:u w:val="none"/>
    </w:rPr>
  </w:style>
  <w:style w:type="character" w:customStyle="1" w:styleId="Vnbnnidung272">
    <w:name w:val="Văn bản nội dung (2) + 72"/>
    <w:aliases w:val="5 pt5,In đậm3,Giãn cách 1 pt"/>
    <w:rPr>
      <w:rFonts w:ascii="Times New Roman" w:hAnsi="Times New Roman" w:cs="Times New Roman"/>
      <w:b/>
      <w:bCs/>
      <w:spacing w:val="20"/>
      <w:sz w:val="15"/>
      <w:szCs w:val="15"/>
      <w:u w:val="none"/>
    </w:rPr>
  </w:style>
  <w:style w:type="character" w:customStyle="1" w:styleId="Chthchbng5">
    <w:name w:val="Chú thích bảng (5)_"/>
    <w:link w:val="Chthchbng50"/>
    <w:rPr>
      <w:rFonts w:ascii="Garamond" w:hAnsi="Garamond" w:cs="Garamond"/>
      <w:b/>
      <w:bCs/>
      <w:sz w:val="18"/>
      <w:szCs w:val="18"/>
      <w:u w:val="none"/>
    </w:rPr>
  </w:style>
  <w:style w:type="character" w:customStyle="1" w:styleId="Vnbnnidung26">
    <w:name w:val="Văn bản nội dung (2) + 6"/>
    <w:aliases w:val="5 pt4,In đậm2,In nghiêng2"/>
    <w:rPr>
      <w:rFonts w:ascii="Times New Roman" w:hAnsi="Times New Roman" w:cs="Times New Roman"/>
      <w:b/>
      <w:bCs/>
      <w:i/>
      <w:iCs/>
      <w:sz w:val="13"/>
      <w:szCs w:val="13"/>
      <w:u w:val="none"/>
    </w:rPr>
  </w:style>
  <w:style w:type="character" w:customStyle="1" w:styleId="Vnbnnidung24">
    <w:name w:val="Văn bản nội dung (2) + 4"/>
    <w:aliases w:val="5 pt3"/>
    <w:rPr>
      <w:rFonts w:ascii="Times New Roman" w:hAnsi="Times New Roman" w:cs="Times New Roman"/>
      <w:sz w:val="9"/>
      <w:szCs w:val="9"/>
      <w:u w:val="none"/>
    </w:rPr>
  </w:style>
  <w:style w:type="character" w:customStyle="1" w:styleId="Chthchbng6">
    <w:name w:val="Chú thích bảng (6)_"/>
    <w:link w:val="Chthchbng60"/>
    <w:rPr>
      <w:rFonts w:ascii="Times New Roman" w:hAnsi="Times New Roman" w:cs="Times New Roman"/>
      <w:spacing w:val="0"/>
      <w:sz w:val="17"/>
      <w:szCs w:val="17"/>
      <w:u w:val="none"/>
    </w:rPr>
  </w:style>
  <w:style w:type="character" w:customStyle="1" w:styleId="Chthchbng7">
    <w:name w:val="Chú thích bảng (7)_"/>
    <w:link w:val="Chthchbng70"/>
    <w:rPr>
      <w:rFonts w:ascii="Arial" w:hAnsi="Arial" w:cs="Arial"/>
      <w:sz w:val="16"/>
      <w:szCs w:val="16"/>
      <w:u w:val="none"/>
    </w:rPr>
  </w:style>
  <w:style w:type="character" w:customStyle="1" w:styleId="Chthchbng8">
    <w:name w:val="Chú thích bảng (8)_"/>
    <w:link w:val="Chthchbng80"/>
    <w:rPr>
      <w:rFonts w:ascii="Times New Roman" w:hAnsi="Times New Roman" w:cs="Times New Roman"/>
      <w:sz w:val="17"/>
      <w:szCs w:val="17"/>
      <w:u w:val="none"/>
    </w:rPr>
  </w:style>
  <w:style w:type="character" w:customStyle="1" w:styleId="Vnbnnidung2Chhoanh">
    <w:name w:val="Văn bản nội dung (2) + Chữ hoa nhỏ"/>
    <w:rPr>
      <w:rFonts w:ascii="Times New Roman" w:hAnsi="Times New Roman" w:cs="Times New Roman"/>
      <w:smallCaps/>
      <w:sz w:val="17"/>
      <w:szCs w:val="17"/>
      <w:u w:val="none"/>
    </w:rPr>
  </w:style>
  <w:style w:type="character" w:customStyle="1" w:styleId="Vnbnnidung15">
    <w:name w:val="Văn bản nội dung (15)_"/>
    <w:link w:val="Vnbnnidung150"/>
    <w:rPr>
      <w:rFonts w:ascii="Times New Roman" w:hAnsi="Times New Roman" w:cs="Times New Roman"/>
      <w:sz w:val="18"/>
      <w:szCs w:val="18"/>
      <w:u w:val="none"/>
    </w:rPr>
  </w:style>
  <w:style w:type="character" w:customStyle="1" w:styleId="Vnbnnidung271">
    <w:name w:val="Văn bản nội dung (2) + 71"/>
    <w:aliases w:val="5 pt2,In đậm1"/>
    <w:rPr>
      <w:rFonts w:ascii="Times New Roman" w:hAnsi="Times New Roman" w:cs="Times New Roman"/>
      <w:b/>
      <w:bCs/>
      <w:sz w:val="15"/>
      <w:szCs w:val="15"/>
      <w:u w:val="none"/>
    </w:rPr>
  </w:style>
  <w:style w:type="character" w:customStyle="1" w:styleId="Vnbnnidung39pt">
    <w:name w:val="Văn bản nội dung (3) + 9 pt"/>
    <w:aliases w:val="Không in đậm1,In nghiêng1"/>
    <w:rPr>
      <w:rFonts w:ascii="Times New Roman" w:hAnsi="Times New Roman" w:cs="Times New Roman"/>
      <w:b/>
      <w:bCs/>
      <w:i/>
      <w:iCs/>
      <w:sz w:val="18"/>
      <w:szCs w:val="18"/>
      <w:u w:val="none"/>
    </w:rPr>
  </w:style>
  <w:style w:type="character" w:customStyle="1" w:styleId="Vnbnnidung11Gincch2pt">
    <w:name w:val="Văn bản nội dung (11) + Giãn cách 2 pt"/>
    <w:rPr>
      <w:rFonts w:ascii="Times New Roman" w:hAnsi="Times New Roman" w:cs="Times New Roman"/>
      <w:spacing w:val="40"/>
      <w:sz w:val="13"/>
      <w:szCs w:val="13"/>
      <w:u w:val="none"/>
    </w:rPr>
  </w:style>
  <w:style w:type="character" w:customStyle="1" w:styleId="Vnbnnidung16">
    <w:name w:val="Văn bản nội dung (16)_"/>
    <w:link w:val="Vnbnnidung160"/>
    <w:rPr>
      <w:rFonts w:ascii="Arial" w:hAnsi="Arial" w:cs="Arial"/>
      <w:sz w:val="15"/>
      <w:szCs w:val="15"/>
      <w:u w:val="none"/>
    </w:rPr>
  </w:style>
  <w:style w:type="character" w:customStyle="1" w:styleId="Vnbnnidung17">
    <w:name w:val="Văn bản nội dung (17)_"/>
    <w:link w:val="Vnbnnidung170"/>
    <w:rPr>
      <w:rFonts w:ascii="Calibri" w:hAnsi="Calibri" w:cs="Calibri"/>
      <w:w w:val="33"/>
      <w:sz w:val="19"/>
      <w:szCs w:val="19"/>
      <w:u w:val="none"/>
    </w:rPr>
  </w:style>
  <w:style w:type="character" w:customStyle="1" w:styleId="Vnbnnidung18">
    <w:name w:val="Văn bản nội dung (18)_"/>
    <w:link w:val="Vnbnnidung180"/>
    <w:rPr>
      <w:rFonts w:ascii="Calibri" w:hAnsi="Calibri" w:cs="Calibri"/>
      <w:spacing w:val="-20"/>
      <w:sz w:val="16"/>
      <w:szCs w:val="16"/>
      <w:u w:val="none"/>
    </w:rPr>
  </w:style>
  <w:style w:type="character" w:customStyle="1" w:styleId="Vnbnnidung4Inm1">
    <w:name w:val="Văn bản nội dung (4) + In đậm1"/>
    <w:rPr>
      <w:rFonts w:ascii="Times New Roman" w:hAnsi="Times New Roman" w:cs="Times New Roman"/>
      <w:b/>
      <w:bCs/>
      <w:i/>
      <w:iCs/>
      <w:sz w:val="17"/>
      <w:szCs w:val="17"/>
      <w:u w:val="none"/>
    </w:rPr>
  </w:style>
  <w:style w:type="character" w:customStyle="1" w:styleId="Vnbnnidung4Candara">
    <w:name w:val="Văn bản nội dung (4) + Candara"/>
    <w:aliases w:val="7,5 pt1"/>
    <w:rPr>
      <w:rFonts w:ascii="Candara" w:hAnsi="Candara" w:cs="Candara"/>
      <w:i/>
      <w:iCs/>
      <w:sz w:val="15"/>
      <w:szCs w:val="15"/>
      <w:u w:val="none"/>
    </w:rPr>
  </w:style>
  <w:style w:type="paragraph" w:customStyle="1" w:styleId="Vnbnnidung30">
    <w:name w:val="Văn bản nội dung (3)"/>
    <w:basedOn w:val="Normal"/>
    <w:link w:val="Vnbnnidung3"/>
    <w:pPr>
      <w:shd w:val="clear" w:color="auto" w:fill="FFFFFF"/>
      <w:spacing w:after="120" w:line="188" w:lineRule="exact"/>
      <w:jc w:val="center"/>
    </w:pPr>
    <w:rPr>
      <w:rFonts w:ascii="Times New Roman" w:hAnsi="Times New Roman" w:cs="Times New Roman"/>
      <w:b/>
      <w:bCs/>
      <w:color w:val="auto"/>
      <w:sz w:val="17"/>
      <w:szCs w:val="17"/>
      <w:lang w:eastAsia="en-US"/>
    </w:rPr>
  </w:style>
  <w:style w:type="paragraph" w:customStyle="1" w:styleId="Vnbnnidung40">
    <w:name w:val="Văn bản nội dung (4)"/>
    <w:basedOn w:val="Normal"/>
    <w:link w:val="Vnbnnidung4"/>
    <w:pPr>
      <w:shd w:val="clear" w:color="auto" w:fill="FFFFFF"/>
      <w:spacing w:before="120" w:after="420" w:line="240" w:lineRule="atLeast"/>
      <w:jc w:val="both"/>
    </w:pPr>
    <w:rPr>
      <w:rFonts w:ascii="Times New Roman" w:hAnsi="Times New Roman" w:cs="Times New Roman"/>
      <w:i/>
      <w:iCs/>
      <w:color w:val="auto"/>
      <w:sz w:val="17"/>
      <w:szCs w:val="17"/>
      <w:lang w:eastAsia="en-US"/>
    </w:rPr>
  </w:style>
  <w:style w:type="paragraph" w:customStyle="1" w:styleId="Tiu120">
    <w:name w:val="Tiêu đề #1 (2)"/>
    <w:basedOn w:val="Normal"/>
    <w:link w:val="Tiu12"/>
    <w:pPr>
      <w:shd w:val="clear" w:color="auto" w:fill="FFFFFF"/>
      <w:spacing w:after="300" w:line="240" w:lineRule="atLeast"/>
      <w:outlineLvl w:val="0"/>
    </w:pPr>
    <w:rPr>
      <w:rFonts w:ascii="Times New Roman" w:hAnsi="Times New Roman" w:cs="Times New Roman"/>
      <w:b/>
      <w:bCs/>
      <w:color w:val="auto"/>
      <w:sz w:val="17"/>
      <w:szCs w:val="17"/>
      <w:lang w:eastAsia="en-US"/>
    </w:rPr>
  </w:style>
  <w:style w:type="paragraph" w:customStyle="1" w:styleId="Vnbnnidung21">
    <w:name w:val="Văn bản nội dung (2)1"/>
    <w:basedOn w:val="Normal"/>
    <w:link w:val="Vnbnnidung2"/>
    <w:pPr>
      <w:shd w:val="clear" w:color="auto" w:fill="FFFFFF"/>
      <w:spacing w:before="120" w:after="120" w:line="240" w:lineRule="atLeast"/>
      <w:jc w:val="center"/>
    </w:pPr>
    <w:rPr>
      <w:rFonts w:ascii="Times New Roman" w:hAnsi="Times New Roman" w:cs="Times New Roman"/>
      <w:color w:val="auto"/>
      <w:sz w:val="17"/>
      <w:szCs w:val="17"/>
      <w:lang w:eastAsia="en-US"/>
    </w:rPr>
  </w:style>
  <w:style w:type="paragraph" w:customStyle="1" w:styleId="Tiu10">
    <w:name w:val="Tiêu đề #1"/>
    <w:basedOn w:val="Normal"/>
    <w:link w:val="Tiu1"/>
    <w:pPr>
      <w:shd w:val="clear" w:color="auto" w:fill="FFFFFF"/>
      <w:spacing w:after="300" w:line="240" w:lineRule="atLeast"/>
      <w:outlineLvl w:val="0"/>
    </w:pPr>
    <w:rPr>
      <w:rFonts w:ascii="Times New Roman" w:hAnsi="Times New Roman" w:cs="Times New Roman"/>
      <w:color w:val="auto"/>
      <w:sz w:val="17"/>
      <w:szCs w:val="17"/>
      <w:lang w:eastAsia="en-US"/>
    </w:rPr>
  </w:style>
  <w:style w:type="paragraph" w:customStyle="1" w:styleId="Tiu130">
    <w:name w:val="Tiêu đề #1 (3)"/>
    <w:basedOn w:val="Normal"/>
    <w:link w:val="Tiu13"/>
    <w:pPr>
      <w:shd w:val="clear" w:color="auto" w:fill="FFFFFF"/>
      <w:spacing w:after="300" w:line="240" w:lineRule="atLeast"/>
      <w:outlineLvl w:val="0"/>
    </w:pPr>
    <w:rPr>
      <w:rFonts w:ascii="Garamond" w:hAnsi="Garamond" w:cs="Garamond"/>
      <w:b/>
      <w:bCs/>
      <w:color w:val="auto"/>
      <w:sz w:val="19"/>
      <w:szCs w:val="19"/>
      <w:lang w:eastAsia="en-US"/>
    </w:rPr>
  </w:style>
  <w:style w:type="paragraph" w:customStyle="1" w:styleId="Tiu140">
    <w:name w:val="Tiêu đề #1 (4)"/>
    <w:basedOn w:val="Normal"/>
    <w:link w:val="Tiu14"/>
    <w:pPr>
      <w:shd w:val="clear" w:color="auto" w:fill="FFFFFF"/>
      <w:spacing w:after="300" w:line="240" w:lineRule="atLeast"/>
      <w:outlineLvl w:val="0"/>
    </w:pPr>
    <w:rPr>
      <w:rFonts w:ascii="Garamond" w:hAnsi="Garamond" w:cs="Garamond"/>
      <w:b/>
      <w:bCs/>
      <w:color w:val="auto"/>
      <w:sz w:val="17"/>
      <w:szCs w:val="17"/>
      <w:lang w:eastAsia="en-US"/>
    </w:rPr>
  </w:style>
  <w:style w:type="paragraph" w:customStyle="1" w:styleId="Tiu150">
    <w:name w:val="Tiêu đề #1 (5)"/>
    <w:basedOn w:val="Normal"/>
    <w:link w:val="Tiu15"/>
    <w:pPr>
      <w:shd w:val="clear" w:color="auto" w:fill="FFFFFF"/>
      <w:spacing w:after="300" w:line="240" w:lineRule="atLeast"/>
      <w:outlineLvl w:val="0"/>
    </w:pPr>
    <w:rPr>
      <w:rFonts w:ascii="Times New Roman" w:hAnsi="Times New Roman" w:cs="Times New Roman"/>
      <w:color w:val="auto"/>
      <w:sz w:val="17"/>
      <w:szCs w:val="17"/>
      <w:lang w:eastAsia="en-US"/>
    </w:rPr>
  </w:style>
  <w:style w:type="paragraph" w:customStyle="1" w:styleId="Vnbnnidung50">
    <w:name w:val="Văn bản nội dung (5)"/>
    <w:basedOn w:val="Normal"/>
    <w:link w:val="Vnbnnidung5"/>
    <w:pPr>
      <w:shd w:val="clear" w:color="auto" w:fill="FFFFFF"/>
      <w:spacing w:line="240" w:lineRule="atLeast"/>
      <w:jc w:val="both"/>
    </w:pPr>
    <w:rPr>
      <w:rFonts w:ascii="Times New Roman" w:hAnsi="Times New Roman" w:cs="Times New Roman"/>
      <w:color w:val="auto"/>
      <w:sz w:val="8"/>
      <w:szCs w:val="8"/>
      <w:lang w:eastAsia="en-US"/>
    </w:rPr>
  </w:style>
  <w:style w:type="paragraph" w:customStyle="1" w:styleId="Tiu160">
    <w:name w:val="Tiêu đề #1 (6)"/>
    <w:basedOn w:val="Normal"/>
    <w:link w:val="Tiu16"/>
    <w:pPr>
      <w:shd w:val="clear" w:color="auto" w:fill="FFFFFF"/>
      <w:spacing w:after="300" w:line="240" w:lineRule="atLeast"/>
      <w:outlineLvl w:val="0"/>
    </w:pPr>
    <w:rPr>
      <w:rFonts w:ascii="Times New Roman" w:hAnsi="Times New Roman" w:cs="Times New Roman"/>
      <w:color w:val="auto"/>
      <w:sz w:val="17"/>
      <w:szCs w:val="17"/>
      <w:lang w:eastAsia="en-US"/>
    </w:rPr>
  </w:style>
  <w:style w:type="paragraph" w:customStyle="1" w:styleId="Tiu170">
    <w:name w:val="Tiêu đề #1 (7)"/>
    <w:basedOn w:val="Normal"/>
    <w:link w:val="Tiu17"/>
    <w:pPr>
      <w:shd w:val="clear" w:color="auto" w:fill="FFFFFF"/>
      <w:spacing w:after="360" w:line="240" w:lineRule="atLeast"/>
      <w:outlineLvl w:val="0"/>
    </w:pPr>
    <w:rPr>
      <w:rFonts w:ascii="Times New Roman" w:hAnsi="Times New Roman" w:cs="Times New Roman"/>
      <w:color w:val="auto"/>
      <w:sz w:val="17"/>
      <w:szCs w:val="17"/>
      <w:lang w:eastAsia="en-US"/>
    </w:rPr>
  </w:style>
  <w:style w:type="paragraph" w:customStyle="1" w:styleId="Tiu180">
    <w:name w:val="Tiêu đề #1 (8)"/>
    <w:basedOn w:val="Normal"/>
    <w:link w:val="Tiu18"/>
    <w:pPr>
      <w:shd w:val="clear" w:color="auto" w:fill="FFFFFF"/>
      <w:spacing w:after="300" w:line="240" w:lineRule="atLeast"/>
      <w:outlineLvl w:val="0"/>
    </w:pPr>
    <w:rPr>
      <w:rFonts w:ascii="Times New Roman" w:hAnsi="Times New Roman" w:cs="Times New Roman"/>
      <w:color w:val="auto"/>
      <w:sz w:val="17"/>
      <w:szCs w:val="17"/>
      <w:lang w:eastAsia="en-US"/>
    </w:rPr>
  </w:style>
  <w:style w:type="paragraph" w:customStyle="1" w:styleId="Vnbnnidung60">
    <w:name w:val="Văn bản nội dung (6)"/>
    <w:basedOn w:val="Normal"/>
    <w:link w:val="Vnbnnidung6"/>
    <w:pPr>
      <w:shd w:val="clear" w:color="auto" w:fill="FFFFFF"/>
      <w:spacing w:after="120" w:line="207" w:lineRule="exact"/>
    </w:pPr>
    <w:rPr>
      <w:rFonts w:ascii="Corbel" w:hAnsi="Corbel" w:cs="Corbel"/>
      <w:color w:val="auto"/>
      <w:sz w:val="20"/>
      <w:szCs w:val="20"/>
      <w:lang w:eastAsia="en-US"/>
    </w:rPr>
  </w:style>
  <w:style w:type="paragraph" w:customStyle="1" w:styleId="Tiu190">
    <w:name w:val="Tiêu đề #1 (9)"/>
    <w:basedOn w:val="Normal"/>
    <w:link w:val="Tiu19"/>
    <w:pPr>
      <w:shd w:val="clear" w:color="auto" w:fill="FFFFFF"/>
      <w:spacing w:after="300" w:line="240" w:lineRule="atLeast"/>
      <w:outlineLvl w:val="0"/>
    </w:pPr>
    <w:rPr>
      <w:rFonts w:ascii="Times New Roman" w:hAnsi="Times New Roman" w:cs="Times New Roman"/>
      <w:b/>
      <w:bCs/>
      <w:color w:val="auto"/>
      <w:sz w:val="17"/>
      <w:szCs w:val="17"/>
      <w:lang w:eastAsia="en-US"/>
    </w:rPr>
  </w:style>
  <w:style w:type="paragraph" w:customStyle="1" w:styleId="Tiu1100">
    <w:name w:val="Tiêu đề #1 (10)"/>
    <w:basedOn w:val="Normal"/>
    <w:link w:val="Tiu110"/>
    <w:pPr>
      <w:shd w:val="clear" w:color="auto" w:fill="FFFFFF"/>
      <w:spacing w:after="300" w:line="240" w:lineRule="atLeast"/>
      <w:outlineLvl w:val="0"/>
    </w:pPr>
    <w:rPr>
      <w:rFonts w:ascii="Garamond" w:hAnsi="Garamond" w:cs="Garamond"/>
      <w:color w:val="auto"/>
      <w:sz w:val="18"/>
      <w:szCs w:val="18"/>
      <w:lang w:eastAsia="en-US"/>
    </w:rPr>
  </w:style>
  <w:style w:type="paragraph" w:customStyle="1" w:styleId="Vnbnnidung70">
    <w:name w:val="Văn bản nội dung (7)"/>
    <w:basedOn w:val="Normal"/>
    <w:link w:val="Vnbnnidung7"/>
    <w:pPr>
      <w:shd w:val="clear" w:color="auto" w:fill="FFFFFF"/>
      <w:spacing w:after="300" w:line="240" w:lineRule="atLeast"/>
    </w:pPr>
    <w:rPr>
      <w:rFonts w:ascii="Times New Roman" w:hAnsi="Times New Roman" w:cs="Times New Roman"/>
      <w:b/>
      <w:bCs/>
      <w:color w:val="auto"/>
      <w:sz w:val="17"/>
      <w:szCs w:val="17"/>
      <w:lang w:eastAsia="en-US"/>
    </w:rPr>
  </w:style>
  <w:style w:type="paragraph" w:customStyle="1" w:styleId="Chthchnh1">
    <w:name w:val="Chú thích ảnh1"/>
    <w:basedOn w:val="Normal"/>
    <w:link w:val="Chthchnh"/>
    <w:pPr>
      <w:shd w:val="clear" w:color="auto" w:fill="FFFFFF"/>
      <w:spacing w:line="203" w:lineRule="exact"/>
      <w:jc w:val="both"/>
    </w:pPr>
    <w:rPr>
      <w:rFonts w:ascii="Times New Roman" w:hAnsi="Times New Roman" w:cs="Times New Roman"/>
      <w:color w:val="auto"/>
      <w:sz w:val="17"/>
      <w:szCs w:val="17"/>
      <w:lang w:eastAsia="en-US"/>
    </w:rPr>
  </w:style>
  <w:style w:type="paragraph" w:customStyle="1" w:styleId="Vnbnnidung80">
    <w:name w:val="Văn bản nội dung (8)"/>
    <w:basedOn w:val="Normal"/>
    <w:link w:val="Vnbnnidung8"/>
    <w:pPr>
      <w:shd w:val="clear" w:color="auto" w:fill="FFFFFF"/>
      <w:spacing w:line="240" w:lineRule="atLeast"/>
      <w:jc w:val="right"/>
    </w:pPr>
    <w:rPr>
      <w:rFonts w:ascii="Corbel" w:hAnsi="Corbel" w:cs="Corbel"/>
      <w:color w:val="auto"/>
      <w:sz w:val="15"/>
      <w:szCs w:val="15"/>
      <w:lang w:eastAsia="en-US"/>
    </w:rPr>
  </w:style>
  <w:style w:type="paragraph" w:customStyle="1" w:styleId="Vnbnnidung90">
    <w:name w:val="Văn bản nội dung (9)"/>
    <w:basedOn w:val="Normal"/>
    <w:link w:val="Vnbnnidung9"/>
    <w:pPr>
      <w:shd w:val="clear" w:color="auto" w:fill="FFFFFF"/>
      <w:spacing w:before="180" w:line="240" w:lineRule="atLeast"/>
    </w:pPr>
    <w:rPr>
      <w:rFonts w:ascii="Times New Roman" w:hAnsi="Times New Roman" w:cs="Times New Roman"/>
      <w:i/>
      <w:iCs/>
      <w:color w:val="auto"/>
      <w:sz w:val="13"/>
      <w:szCs w:val="13"/>
      <w:lang w:eastAsia="en-US"/>
    </w:rPr>
  </w:style>
  <w:style w:type="paragraph" w:customStyle="1" w:styleId="Tiu1110">
    <w:name w:val="Tiêu đề #1 (11)"/>
    <w:basedOn w:val="Normal"/>
    <w:link w:val="Tiu111"/>
    <w:pPr>
      <w:shd w:val="clear" w:color="auto" w:fill="FFFFFF"/>
      <w:spacing w:after="300" w:line="240" w:lineRule="atLeast"/>
      <w:outlineLvl w:val="0"/>
    </w:pPr>
    <w:rPr>
      <w:rFonts w:ascii="Times New Roman" w:hAnsi="Times New Roman" w:cs="Times New Roman"/>
      <w:b/>
      <w:bCs/>
      <w:color w:val="auto"/>
      <w:sz w:val="16"/>
      <w:szCs w:val="16"/>
      <w:lang w:eastAsia="en-US"/>
    </w:rPr>
  </w:style>
  <w:style w:type="paragraph" w:customStyle="1" w:styleId="Vnbnnidung100">
    <w:name w:val="Văn bản nội dung (10)"/>
    <w:basedOn w:val="Normal"/>
    <w:link w:val="Vnbnnidung10"/>
    <w:pPr>
      <w:shd w:val="clear" w:color="auto" w:fill="FFFFFF"/>
      <w:spacing w:before="240" w:line="153" w:lineRule="exact"/>
      <w:jc w:val="both"/>
    </w:pPr>
    <w:rPr>
      <w:rFonts w:ascii="Times New Roman" w:hAnsi="Times New Roman" w:cs="Times New Roman"/>
      <w:i/>
      <w:iCs/>
      <w:color w:val="auto"/>
      <w:sz w:val="15"/>
      <w:szCs w:val="15"/>
      <w:lang w:eastAsia="en-US"/>
    </w:rPr>
  </w:style>
  <w:style w:type="paragraph" w:customStyle="1" w:styleId="Vnbnnidung110">
    <w:name w:val="Văn bản nội dung (11)"/>
    <w:basedOn w:val="Normal"/>
    <w:link w:val="Vnbnnidung11"/>
    <w:pPr>
      <w:shd w:val="clear" w:color="auto" w:fill="FFFFFF"/>
      <w:spacing w:line="153" w:lineRule="exact"/>
      <w:jc w:val="both"/>
    </w:pPr>
    <w:rPr>
      <w:rFonts w:ascii="Times New Roman" w:hAnsi="Times New Roman" w:cs="Times New Roman"/>
      <w:color w:val="auto"/>
      <w:sz w:val="13"/>
      <w:szCs w:val="13"/>
      <w:lang w:eastAsia="en-US"/>
    </w:rPr>
  </w:style>
  <w:style w:type="paragraph" w:customStyle="1" w:styleId="Vnbnnidung120">
    <w:name w:val="Văn bản nội dung (12)"/>
    <w:basedOn w:val="Normal"/>
    <w:link w:val="Vnbnnidung12"/>
    <w:pPr>
      <w:shd w:val="clear" w:color="auto" w:fill="FFFFFF"/>
      <w:spacing w:after="360" w:line="196" w:lineRule="exact"/>
    </w:pPr>
    <w:rPr>
      <w:rFonts w:ascii="Times New Roman" w:hAnsi="Times New Roman" w:cs="Times New Roman"/>
      <w:b/>
      <w:bCs/>
      <w:i/>
      <w:iCs/>
      <w:color w:val="auto"/>
      <w:sz w:val="17"/>
      <w:szCs w:val="17"/>
      <w:lang w:eastAsia="en-US"/>
    </w:rPr>
  </w:style>
  <w:style w:type="paragraph" w:customStyle="1" w:styleId="Chthchbng1">
    <w:name w:val="Chú thích bảng1"/>
    <w:basedOn w:val="Normal"/>
    <w:link w:val="Chthchbng"/>
    <w:pPr>
      <w:shd w:val="clear" w:color="auto" w:fill="FFFFFF"/>
      <w:spacing w:line="159" w:lineRule="exact"/>
      <w:jc w:val="both"/>
    </w:pPr>
    <w:rPr>
      <w:rFonts w:ascii="Times New Roman" w:hAnsi="Times New Roman" w:cs="Times New Roman"/>
      <w:color w:val="auto"/>
      <w:sz w:val="14"/>
      <w:szCs w:val="14"/>
      <w:lang w:eastAsia="en-US"/>
    </w:rPr>
  </w:style>
  <w:style w:type="paragraph" w:customStyle="1" w:styleId="Chthchnh20">
    <w:name w:val="Chú thích ảnh (2)"/>
    <w:basedOn w:val="Normal"/>
    <w:link w:val="Chthchnh2"/>
    <w:pPr>
      <w:shd w:val="clear" w:color="auto" w:fill="FFFFFF"/>
      <w:spacing w:line="240" w:lineRule="atLeast"/>
    </w:pPr>
    <w:rPr>
      <w:rFonts w:ascii="Times New Roman" w:hAnsi="Times New Roman" w:cs="Times New Roman"/>
      <w:b/>
      <w:bCs/>
      <w:color w:val="auto"/>
      <w:sz w:val="17"/>
      <w:szCs w:val="17"/>
      <w:lang w:eastAsia="en-US"/>
    </w:rPr>
  </w:style>
  <w:style w:type="paragraph" w:customStyle="1" w:styleId="Chthchbng20">
    <w:name w:val="Chú thích bảng (2)"/>
    <w:basedOn w:val="Normal"/>
    <w:link w:val="Chthchbng2"/>
    <w:pPr>
      <w:shd w:val="clear" w:color="auto" w:fill="FFFFFF"/>
      <w:spacing w:line="240" w:lineRule="atLeast"/>
    </w:pPr>
    <w:rPr>
      <w:rFonts w:ascii="Times New Roman" w:hAnsi="Times New Roman" w:cs="Times New Roman"/>
      <w:b/>
      <w:bCs/>
      <w:color w:val="auto"/>
      <w:sz w:val="17"/>
      <w:szCs w:val="17"/>
      <w:lang w:eastAsia="en-US"/>
    </w:rPr>
  </w:style>
  <w:style w:type="paragraph" w:customStyle="1" w:styleId="Chthchbng30">
    <w:name w:val="Chú thích bảng (3)"/>
    <w:basedOn w:val="Normal"/>
    <w:link w:val="Chthchbng3"/>
    <w:pPr>
      <w:shd w:val="clear" w:color="auto" w:fill="FFFFFF"/>
      <w:spacing w:line="240" w:lineRule="atLeast"/>
    </w:pPr>
    <w:rPr>
      <w:rFonts w:ascii="Times New Roman" w:hAnsi="Times New Roman" w:cs="Times New Roman"/>
      <w:b/>
      <w:bCs/>
      <w:color w:val="auto"/>
      <w:sz w:val="18"/>
      <w:szCs w:val="18"/>
      <w:lang w:eastAsia="en-US"/>
    </w:rPr>
  </w:style>
  <w:style w:type="paragraph" w:customStyle="1" w:styleId="Vnbnnidung130">
    <w:name w:val="Văn bản nội dung (13)"/>
    <w:basedOn w:val="Normal"/>
    <w:link w:val="Vnbnnidung13"/>
    <w:pPr>
      <w:shd w:val="clear" w:color="auto" w:fill="FFFFFF"/>
      <w:spacing w:line="240" w:lineRule="atLeast"/>
    </w:pPr>
    <w:rPr>
      <w:rFonts w:ascii="Times New Roman" w:hAnsi="Times New Roman" w:cs="Times New Roman"/>
      <w:noProof/>
      <w:color w:val="auto"/>
      <w:sz w:val="20"/>
      <w:szCs w:val="20"/>
      <w:lang w:eastAsia="en-US"/>
    </w:rPr>
  </w:style>
  <w:style w:type="paragraph" w:customStyle="1" w:styleId="Vnbnnidung140">
    <w:name w:val="Văn bản nội dung (14)"/>
    <w:basedOn w:val="Normal"/>
    <w:link w:val="Vnbnnidung14"/>
    <w:pPr>
      <w:shd w:val="clear" w:color="auto" w:fill="FFFFFF"/>
      <w:spacing w:line="240" w:lineRule="atLeast"/>
    </w:pPr>
    <w:rPr>
      <w:rFonts w:ascii="Times New Roman" w:hAnsi="Times New Roman" w:cs="Times New Roman"/>
      <w:b/>
      <w:bCs/>
      <w:color w:val="auto"/>
      <w:sz w:val="17"/>
      <w:szCs w:val="17"/>
      <w:lang w:eastAsia="en-US"/>
    </w:rPr>
  </w:style>
  <w:style w:type="paragraph" w:customStyle="1" w:styleId="Chthchbng40">
    <w:name w:val="Chú thích bảng (4)"/>
    <w:basedOn w:val="Normal"/>
    <w:link w:val="Chthchbng4"/>
    <w:pPr>
      <w:shd w:val="clear" w:color="auto" w:fill="FFFFFF"/>
      <w:spacing w:line="240" w:lineRule="atLeast"/>
    </w:pPr>
    <w:rPr>
      <w:rFonts w:ascii="Times New Roman" w:hAnsi="Times New Roman" w:cs="Times New Roman"/>
      <w:color w:val="auto"/>
      <w:sz w:val="17"/>
      <w:szCs w:val="17"/>
      <w:lang w:eastAsia="en-US"/>
    </w:rPr>
  </w:style>
  <w:style w:type="paragraph" w:customStyle="1" w:styleId="Chthchbng50">
    <w:name w:val="Chú thích bảng (5)"/>
    <w:basedOn w:val="Normal"/>
    <w:link w:val="Chthchbng5"/>
    <w:pPr>
      <w:shd w:val="clear" w:color="auto" w:fill="FFFFFF"/>
      <w:spacing w:line="240" w:lineRule="atLeast"/>
    </w:pPr>
    <w:rPr>
      <w:rFonts w:ascii="Garamond" w:hAnsi="Garamond" w:cs="Garamond"/>
      <w:b/>
      <w:bCs/>
      <w:color w:val="auto"/>
      <w:sz w:val="18"/>
      <w:szCs w:val="18"/>
      <w:lang w:eastAsia="en-US"/>
    </w:rPr>
  </w:style>
  <w:style w:type="paragraph" w:customStyle="1" w:styleId="Chthchbng60">
    <w:name w:val="Chú thích bảng (6)"/>
    <w:basedOn w:val="Normal"/>
    <w:link w:val="Chthchbng6"/>
    <w:pPr>
      <w:shd w:val="clear" w:color="auto" w:fill="FFFFFF"/>
      <w:spacing w:line="240" w:lineRule="atLeast"/>
    </w:pPr>
    <w:rPr>
      <w:rFonts w:ascii="Times New Roman" w:hAnsi="Times New Roman" w:cs="Times New Roman"/>
      <w:color w:val="auto"/>
      <w:sz w:val="17"/>
      <w:szCs w:val="17"/>
      <w:lang w:eastAsia="en-US"/>
    </w:rPr>
  </w:style>
  <w:style w:type="paragraph" w:customStyle="1" w:styleId="Chthchbng70">
    <w:name w:val="Chú thích bảng (7)"/>
    <w:basedOn w:val="Normal"/>
    <w:link w:val="Chthchbng7"/>
    <w:pPr>
      <w:shd w:val="clear" w:color="auto" w:fill="FFFFFF"/>
      <w:spacing w:line="240" w:lineRule="atLeast"/>
    </w:pPr>
    <w:rPr>
      <w:rFonts w:ascii="Arial" w:hAnsi="Arial" w:cs="Arial"/>
      <w:color w:val="auto"/>
      <w:sz w:val="16"/>
      <w:szCs w:val="16"/>
      <w:lang w:eastAsia="en-US"/>
    </w:rPr>
  </w:style>
  <w:style w:type="paragraph" w:customStyle="1" w:styleId="Chthchbng80">
    <w:name w:val="Chú thích bảng (8)"/>
    <w:basedOn w:val="Normal"/>
    <w:link w:val="Chthchbng8"/>
    <w:pPr>
      <w:shd w:val="clear" w:color="auto" w:fill="FFFFFF"/>
      <w:spacing w:line="240" w:lineRule="atLeast"/>
    </w:pPr>
    <w:rPr>
      <w:rFonts w:ascii="Times New Roman" w:hAnsi="Times New Roman" w:cs="Times New Roman"/>
      <w:color w:val="auto"/>
      <w:sz w:val="17"/>
      <w:szCs w:val="17"/>
      <w:lang w:eastAsia="en-US"/>
    </w:rPr>
  </w:style>
  <w:style w:type="paragraph" w:customStyle="1" w:styleId="Vnbnnidung150">
    <w:name w:val="Văn bản nội dung (15)"/>
    <w:basedOn w:val="Normal"/>
    <w:link w:val="Vnbnnidung15"/>
    <w:pPr>
      <w:shd w:val="clear" w:color="auto" w:fill="FFFFFF"/>
      <w:spacing w:line="240" w:lineRule="atLeast"/>
    </w:pPr>
    <w:rPr>
      <w:rFonts w:ascii="Times New Roman" w:hAnsi="Times New Roman" w:cs="Times New Roman"/>
      <w:color w:val="auto"/>
      <w:sz w:val="18"/>
      <w:szCs w:val="18"/>
      <w:lang w:eastAsia="en-US"/>
    </w:rPr>
  </w:style>
  <w:style w:type="paragraph" w:customStyle="1" w:styleId="Vnbnnidung160">
    <w:name w:val="Văn bản nội dung (16)"/>
    <w:basedOn w:val="Normal"/>
    <w:link w:val="Vnbnnidung16"/>
    <w:pPr>
      <w:shd w:val="clear" w:color="auto" w:fill="FFFFFF"/>
      <w:spacing w:line="240" w:lineRule="atLeast"/>
      <w:jc w:val="right"/>
    </w:pPr>
    <w:rPr>
      <w:rFonts w:ascii="Arial" w:hAnsi="Arial" w:cs="Arial"/>
      <w:color w:val="auto"/>
      <w:sz w:val="15"/>
      <w:szCs w:val="15"/>
      <w:lang w:eastAsia="en-US"/>
    </w:rPr>
  </w:style>
  <w:style w:type="paragraph" w:customStyle="1" w:styleId="Vnbnnidung170">
    <w:name w:val="Văn bản nội dung (17)"/>
    <w:basedOn w:val="Normal"/>
    <w:link w:val="Vnbnnidung17"/>
    <w:pPr>
      <w:shd w:val="clear" w:color="auto" w:fill="FFFFFF"/>
      <w:spacing w:line="199" w:lineRule="exact"/>
      <w:jc w:val="right"/>
    </w:pPr>
    <w:rPr>
      <w:rFonts w:ascii="Calibri" w:hAnsi="Calibri" w:cs="Calibri"/>
      <w:color w:val="auto"/>
      <w:w w:val="33"/>
      <w:sz w:val="19"/>
      <w:szCs w:val="19"/>
      <w:lang w:eastAsia="en-US"/>
    </w:rPr>
  </w:style>
  <w:style w:type="paragraph" w:customStyle="1" w:styleId="Vnbnnidung180">
    <w:name w:val="Văn bản nội dung (18)"/>
    <w:basedOn w:val="Normal"/>
    <w:link w:val="Vnbnnidung18"/>
    <w:pPr>
      <w:shd w:val="clear" w:color="auto" w:fill="FFFFFF"/>
      <w:spacing w:line="240" w:lineRule="atLeast"/>
    </w:pPr>
    <w:rPr>
      <w:rFonts w:ascii="Calibri" w:hAnsi="Calibri" w:cs="Calibri"/>
      <w:color w:val="auto"/>
      <w:spacing w:val="-20"/>
      <w:sz w:val="16"/>
      <w:szCs w:val="16"/>
      <w:lang w:eastAsia="en-US"/>
    </w:rPr>
  </w:style>
  <w:style w:type="character" w:customStyle="1" w:styleId="OnceABox">
    <w:name w:val="OnceABox"/>
    <w:rsid w:val="00701097"/>
    <w:rPr>
      <w:rFonts w:cs="Times New Roman"/>
      <w:color w:val="FF0000"/>
      <w:sz w:val="2"/>
      <w:szCs w:val="2"/>
      <w:lang w:eastAsia="en-US"/>
    </w:rPr>
  </w:style>
  <w:style w:type="table" w:styleId="TableGrid">
    <w:name w:val="Table Grid"/>
    <w:basedOn w:val="TableNormal"/>
    <w:rsid w:val="0070109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0109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16129</Words>
  <Characters>91936</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Microsoft Corporation</Company>
  <LinksUpToDate>false</LinksUpToDate>
  <CharactersWithSpaces>107850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21AK22 HIENPC</dc:creator>
  <cp:keywords/>
  <dc:description/>
  <cp:lastModifiedBy>Tro giup luat </cp:lastModifiedBy>
  <cp:revision>2</cp:revision>
  <dcterms:created xsi:type="dcterms:W3CDTF">2023-06-27T03:37:00Z</dcterms:created>
  <dcterms:modified xsi:type="dcterms:W3CDTF">2023-06-27T03:37:00Z</dcterms:modified>
</cp:coreProperties>
</file>