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jc w:val="center"/>
            </w:pPr>
            <w:r>
              <w:t xml:space="preserve">Số: </w:t>
            </w:r>
            <w:bookmarkStart w:id="0" w:name="_GoBack"/>
            <w:r>
              <w:t>303/QĐ-TTg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jc w:val="right"/>
            </w:pPr>
            <w:r>
              <w:rPr>
                <w:i/>
                <w:iCs/>
              </w:rPr>
              <w:t>Hà Nội, ngày 28 tháng 3 năm 2023</w:t>
            </w:r>
          </w:p>
        </w:tc>
      </w:tr>
    </w:tbl>
    <w:p w:rsidR="00000000" w:rsidRDefault="003F388E">
      <w:pPr>
        <w:spacing w:before="120" w:after="280" w:afterAutospacing="1"/>
      </w:pPr>
      <w:r>
        <w:t> </w:t>
      </w:r>
    </w:p>
    <w:p w:rsidR="00000000" w:rsidRDefault="003F388E">
      <w:pPr>
        <w:spacing w:before="120" w:after="280" w:afterAutospacing="1"/>
        <w:jc w:val="center"/>
      </w:pPr>
      <w:bookmarkStart w:id="1" w:name="loai_1"/>
      <w:r>
        <w:rPr>
          <w:b/>
          <w:bCs/>
        </w:rPr>
        <w:t>QUYẾT ĐỊNH</w:t>
      </w:r>
      <w:bookmarkEnd w:id="1"/>
    </w:p>
    <w:p w:rsidR="00000000" w:rsidRDefault="003F388E">
      <w:pPr>
        <w:spacing w:before="120" w:after="280" w:afterAutospacing="1"/>
        <w:jc w:val="center"/>
      </w:pPr>
      <w:bookmarkStart w:id="2" w:name="loai_1_name"/>
      <w:r>
        <w:t xml:space="preserve">PHÊ DUYỆT SỬA ĐỔI, BỔ SUNG MỘT SỐ NỘI DUNG TRONG NHIỆM VỤ ĐIỀU CHỈNH QUY HOẠCH CHUNG </w:t>
      </w:r>
      <w:r>
        <w:t>ĐÔ THỊ BẮC NINH</w:t>
      </w:r>
      <w:bookmarkEnd w:id="2"/>
    </w:p>
    <w:p w:rsidR="00000000" w:rsidRDefault="003F388E">
      <w:pPr>
        <w:spacing w:before="120" w:after="280" w:afterAutospacing="1"/>
        <w:jc w:val="center"/>
      </w:pPr>
      <w:r>
        <w:rPr>
          <w:b/>
          <w:bCs/>
        </w:rPr>
        <w:t>THỦ TƯỚNG CHÍNH PHỦ</w:t>
      </w:r>
    </w:p>
    <w:p w:rsidR="00000000" w:rsidRDefault="003F388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F388E">
      <w:pPr>
        <w:spacing w:before="120" w:after="280" w:afterAutospacing="1"/>
      </w:pPr>
      <w:r>
        <w:rPr>
          <w:i/>
          <w:iCs/>
        </w:rPr>
        <w:t xml:space="preserve">Căn cứ Luật Quy hoạch đô thị ngày 17 </w:t>
      </w:r>
      <w:r>
        <w:rPr>
          <w:i/>
          <w:iCs/>
        </w:rPr>
        <w:t>tháng 6 năm 2009;</w:t>
      </w:r>
    </w:p>
    <w:p w:rsidR="00000000" w:rsidRDefault="003F388E">
      <w:pPr>
        <w:spacing w:before="120" w:after="280" w:afterAutospacing="1"/>
      </w:pPr>
      <w:r>
        <w:rPr>
          <w:i/>
          <w:iCs/>
        </w:rPr>
        <w:t>Căn cứ Luật Xây dựng ngày 18 tháng 6 năm 2014; Luật sửa đổi, bổ sung một số điều của Luật Xây dựng ngày 17 tháng 6 năm 2020;</w:t>
      </w:r>
    </w:p>
    <w:p w:rsidR="00000000" w:rsidRDefault="003F388E">
      <w:pPr>
        <w:spacing w:before="120" w:after="280" w:afterAutospacing="1"/>
      </w:pPr>
      <w:r>
        <w:rPr>
          <w:i/>
          <w:iCs/>
        </w:rPr>
        <w:t>Căn cứ Luật Quy hoạch ngày 24 tháng 11 năm 2017;</w:t>
      </w:r>
    </w:p>
    <w:p w:rsidR="00000000" w:rsidRDefault="003F388E">
      <w:pPr>
        <w:spacing w:before="120" w:after="280" w:afterAutospacing="1"/>
      </w:pPr>
      <w:r>
        <w:rPr>
          <w:i/>
          <w:iCs/>
        </w:rPr>
        <w:t>Căn cứ Luật sửa đổi, bổ sung một số điều của 37 luật có liên qua</w:t>
      </w:r>
      <w:r>
        <w:rPr>
          <w:i/>
          <w:iCs/>
        </w:rPr>
        <w:t>n đến quy hoạch ngày 20 tháng 11 năm 2018;</w:t>
      </w:r>
    </w:p>
    <w:p w:rsidR="00000000" w:rsidRDefault="003F388E">
      <w:pPr>
        <w:spacing w:before="120" w:after="280" w:afterAutospacing="1"/>
      </w:pPr>
      <w:r>
        <w:rPr>
          <w:i/>
          <w:iCs/>
        </w:rPr>
        <w:t>Căn cứ Nghị quyết số 61/2022/QH15 ngày 16 tháng 6 năm 2022 của Quốc hội về tiếp tục tăng cường hiệu lực, hiệu quả thực hiện chính sách, pháp luật về quy hoạch và một số giải pháp tháo gỡ khó khăn, vướng mắc, đẩy n</w:t>
      </w:r>
      <w:r>
        <w:rPr>
          <w:i/>
          <w:iCs/>
        </w:rPr>
        <w:t>hanh tiến độ lập và nâng cao chất lượng quy hoạch thời kỳ 2021 - 2030;</w:t>
      </w:r>
    </w:p>
    <w:p w:rsidR="00000000" w:rsidRDefault="003F388E">
      <w:pPr>
        <w:spacing w:before="120" w:after="280" w:afterAutospacing="1"/>
      </w:pPr>
      <w:r>
        <w:rPr>
          <w:i/>
          <w:iCs/>
        </w:rPr>
        <w:t xml:space="preserve">Căn cứ Nghị định số 37/2010/NĐ-CP ngày 07 tháng 4 năm 2010 của Chính phủ về lập, thẩm định, phê duyệt và quản lý quy hoạch xây dựng, Nghị định số 44/2015/NĐ-CP ngày 06 tháng 5 năm 2015 </w:t>
      </w:r>
      <w:r>
        <w:rPr>
          <w:i/>
          <w:iCs/>
        </w:rPr>
        <w:t>của Chính phủ quy định chi tiết một số nội dung về quy hoạch Xây dựng, Nghị định số 72/2019/NĐ-CP ngày 30 tháng 8 năm 2019 của Chính phủ về sửa đổi, bổ sung một số điều của Nghị định số 37/2010/NĐ-CP ngày 07 tháng 4 năm 2010 của Chính phủ về việc lập, thẩm</w:t>
      </w:r>
      <w:r>
        <w:rPr>
          <w:i/>
          <w:iCs/>
        </w:rPr>
        <w:t xml:space="preserve"> định, phê duyệt và quản lý quy hoạch đô thị;</w:t>
      </w:r>
    </w:p>
    <w:p w:rsidR="00000000" w:rsidRDefault="003F388E">
      <w:pPr>
        <w:spacing w:before="120" w:after="280" w:afterAutospacing="1"/>
      </w:pPr>
      <w:r>
        <w:rPr>
          <w:i/>
          <w:iCs/>
        </w:rPr>
        <w:t>Căn cứ Quyết định số 1369/QĐ-TTg ngày 17 tháng 10 năm 2018 của Thủ tướng Chính phủ phê duyệt Đồ án điều chỉnh Quy hoạch xây dựng vùng tỉnh Bắc Ninh đến năm 2035, tầm nhìn đến năm 2050;</w:t>
      </w:r>
    </w:p>
    <w:p w:rsidR="00000000" w:rsidRDefault="003F388E">
      <w:pPr>
        <w:spacing w:before="120" w:after="280" w:afterAutospacing="1"/>
      </w:pPr>
      <w:r>
        <w:rPr>
          <w:i/>
          <w:iCs/>
        </w:rPr>
        <w:lastRenderedPageBreak/>
        <w:t>Căn cứ Quyết định số 558/</w:t>
      </w:r>
      <w:r>
        <w:rPr>
          <w:i/>
          <w:iCs/>
        </w:rPr>
        <w:t>QĐ-TTg ngày 15 tháng 5 năm 2019 của Thủ tướng Chính phủ phê duyệt Nhiệm vụ điều chỉnh Quy hoạch chung đô thị Bắc Ninh đến năm 2035, tầm nhìn đến năm 2050;</w:t>
      </w:r>
    </w:p>
    <w:p w:rsidR="00000000" w:rsidRDefault="003F388E">
      <w:pPr>
        <w:spacing w:before="120" w:after="280" w:afterAutospacing="1"/>
      </w:pPr>
      <w:r>
        <w:rPr>
          <w:i/>
          <w:iCs/>
        </w:rPr>
        <w:t>Căn cứ nội dung Kết luận cuộc họp do Phó Thủ tướng Chính phủ Trần Hồng Hà chủ trì với sự tham gia của</w:t>
      </w:r>
      <w:r>
        <w:rPr>
          <w:i/>
          <w:iCs/>
        </w:rPr>
        <w:t xml:space="preserve"> các Bộ: Xây dựng, Kế hoạch và Đầu tư, Tài nguyên và Môi trường, Văn hóa, Thể thao và Du lịch, Công Thương, Giao thông vận tải, Nông nghiệp và Phát triển nông thôn, Tư Pháp và Ủy ban nhân dân tỉnh Bắc Ninh ngày 28 tháng 02 năm 2023 tại trụ sở Văn phòng Chí</w:t>
      </w:r>
      <w:r>
        <w:rPr>
          <w:i/>
          <w:iCs/>
        </w:rPr>
        <w:t>nh phủ;</w:t>
      </w:r>
    </w:p>
    <w:p w:rsidR="00000000" w:rsidRDefault="003F388E">
      <w:pPr>
        <w:spacing w:before="120" w:after="280" w:afterAutospacing="1"/>
      </w:pPr>
      <w:r>
        <w:rPr>
          <w:i/>
          <w:iCs/>
        </w:rPr>
        <w:t>Theo đề nghị của Ủy ban nhân dân tỉnh Bắc Ninh tại Tờ trình số 51/TTr-UBND ngày 07 tháng 3 năm 2023 và Văn bản số 957/BXD-QHKT ngày 16 tháng 3 năm 2023 của Bộ Xây dựng.</w:t>
      </w:r>
    </w:p>
    <w:p w:rsidR="00000000" w:rsidRDefault="003F388E">
      <w:pPr>
        <w:spacing w:before="120" w:after="280" w:afterAutospacing="1"/>
        <w:jc w:val="center"/>
      </w:pPr>
      <w:r>
        <w:rPr>
          <w:b/>
          <w:bCs/>
        </w:rPr>
        <w:t>QUYẾT ĐỊNH:</w:t>
      </w:r>
    </w:p>
    <w:p w:rsidR="00000000" w:rsidRDefault="003F388E">
      <w:pPr>
        <w:spacing w:before="120" w:after="280" w:afterAutospacing="1"/>
      </w:pPr>
      <w:bookmarkStart w:id="3" w:name="dieu_1"/>
      <w:r>
        <w:rPr>
          <w:b/>
          <w:bCs/>
        </w:rPr>
        <w:t>Điều 1.</w:t>
      </w:r>
      <w:r>
        <w:t xml:space="preserve"> Phê duyệt sửa đổi, bổ sung một số nội dung trong Quyết định</w:t>
      </w:r>
      <w:r>
        <w:t xml:space="preserve"> số 558/QĐ-TTg ngày 15 tháng 5 năm 2019 của Thủ tướng Chính phủ phê duyệt Nhiệm vụ điều chỉnh Quy hoạch chung đô thị Bắc Ninh đến năm 2035, tầm nhìn đến năm 2050 như sau:</w:t>
      </w:r>
      <w:bookmarkEnd w:id="3"/>
    </w:p>
    <w:p w:rsidR="00000000" w:rsidRDefault="003F388E">
      <w:pPr>
        <w:spacing w:before="120" w:after="280" w:afterAutospacing="1"/>
      </w:pPr>
      <w:r>
        <w:t xml:space="preserve">1. Sửa đổi tên và thời hạn quy hoạch tại </w:t>
      </w:r>
      <w:bookmarkStart w:id="4" w:name="dc_1"/>
      <w:r>
        <w:t>Điều 1 và Điều 2 Quyết định số 558/QĐ-TTg ng</w:t>
      </w:r>
      <w:r>
        <w:t>ày 15 tháng 5 năm 2019</w:t>
      </w:r>
      <w:bookmarkEnd w:id="4"/>
      <w:r>
        <w:t xml:space="preserve"> của Thủ tướng Chính phủ phê duyệt Nhiệm vụ điều chỉnh quy hoạch từ: “</w:t>
      </w:r>
      <w:r>
        <w:rPr>
          <w:i/>
          <w:iCs/>
        </w:rPr>
        <w:t>Quy hoạch chung đô thị Bắc Ninh đến năm 2035, tầm nhìn đến năm 2050</w:t>
      </w:r>
      <w:r>
        <w:t xml:space="preserve"> ” thành “</w:t>
      </w:r>
      <w:r>
        <w:rPr>
          <w:i/>
          <w:iCs/>
        </w:rPr>
        <w:t>Quy hoạch chung đô thị Bắc Ninh đến năm 2045</w:t>
      </w:r>
      <w:r>
        <w:t>”.</w:t>
      </w:r>
    </w:p>
    <w:p w:rsidR="00000000" w:rsidRDefault="003F388E">
      <w:pPr>
        <w:spacing w:before="120" w:after="280" w:afterAutospacing="1"/>
      </w:pPr>
      <w:r>
        <w:t xml:space="preserve">2. Sửa đổi giai đoạn quy hoạch tại </w:t>
      </w:r>
      <w:bookmarkStart w:id="5" w:name="dc_2"/>
      <w:r>
        <w:t>khoản</w:t>
      </w:r>
      <w:r>
        <w:t xml:space="preserve"> 2, khoản 7 Điều 1 Quyết định số 558/QĐ-TTg ngày 15 thang 5 năm 2019</w:t>
      </w:r>
      <w:bookmarkEnd w:id="5"/>
      <w:r>
        <w:t>:</w:t>
      </w:r>
    </w:p>
    <w:p w:rsidR="00000000" w:rsidRDefault="003F388E">
      <w:pPr>
        <w:spacing w:before="120" w:after="280" w:afterAutospacing="1"/>
      </w:pPr>
      <w:r>
        <w:t>a) Từ “</w:t>
      </w:r>
      <w:r>
        <w:rPr>
          <w:i/>
          <w:iCs/>
        </w:rPr>
        <w:t>Giai đoạn ngắn hạn đến năm 2025</w:t>
      </w:r>
      <w:r>
        <w:t>” thành “</w:t>
      </w:r>
      <w:r>
        <w:rPr>
          <w:i/>
          <w:iCs/>
        </w:rPr>
        <w:t>Giai đoạn ngắn hạn đến năm 2030”.</w:t>
      </w:r>
    </w:p>
    <w:p w:rsidR="00000000" w:rsidRDefault="003F388E">
      <w:pPr>
        <w:spacing w:before="120" w:after="280" w:afterAutospacing="1"/>
      </w:pPr>
      <w:r>
        <w:t>b) Từ “</w:t>
      </w:r>
      <w:r>
        <w:rPr>
          <w:i/>
          <w:iCs/>
        </w:rPr>
        <w:t>Giai đoạn dài hạn đến năm 2035</w:t>
      </w:r>
      <w:r>
        <w:t>” thành “</w:t>
      </w:r>
      <w:r>
        <w:rPr>
          <w:i/>
          <w:iCs/>
        </w:rPr>
        <w:t>Giai đoạn dài hạn đến năm 2045</w:t>
      </w:r>
      <w:r>
        <w:t>”.</w:t>
      </w:r>
    </w:p>
    <w:p w:rsidR="00000000" w:rsidRDefault="003F388E">
      <w:pPr>
        <w:spacing w:before="120" w:after="280" w:afterAutospacing="1"/>
      </w:pPr>
      <w:r>
        <w:t xml:space="preserve">3. Bãi bỏ </w:t>
      </w:r>
      <w:bookmarkStart w:id="6" w:name="dc_3"/>
      <w:r>
        <w:t>khoản 5 Điều 1 Q</w:t>
      </w:r>
      <w:r>
        <w:t>uyết định số 558/QĐ-TTg ngày 15 tháng 5 năm 2019</w:t>
      </w:r>
      <w:bookmarkEnd w:id="6"/>
      <w:r>
        <w:t xml:space="preserve"> của Thủ tướng Chính phủ về “</w:t>
      </w:r>
      <w:r>
        <w:rPr>
          <w:i/>
          <w:iCs/>
        </w:rPr>
        <w:t>Tầm nhìn đến năm 2050</w:t>
      </w:r>
      <w:r>
        <w:t>”.</w:t>
      </w:r>
    </w:p>
    <w:p w:rsidR="00000000" w:rsidRDefault="003F388E">
      <w:pPr>
        <w:spacing w:before="120" w:after="280" w:afterAutospacing="1"/>
      </w:pPr>
      <w:r>
        <w:t>4. Dự báo phát triển: Định hướng phát triển, dự báo quy mô đất đai và dân số sẽ được cụ thể hóa trong quá trình nghiên cứu lập quy hoạch.</w:t>
      </w:r>
    </w:p>
    <w:p w:rsidR="00000000" w:rsidRDefault="003F388E">
      <w:pPr>
        <w:spacing w:before="120" w:after="280" w:afterAutospacing="1"/>
      </w:pPr>
      <w:r>
        <w:t>5. Các nội dung k</w:t>
      </w:r>
      <w:r>
        <w:t>hác trong Nhiệm vụ quy hoạch được Thủ tướng Chính phủ phê duyệt tại Quyết định số 558/QĐ-TTg ngày 15 tháng 5 năm 2019 không thay đổi.</w:t>
      </w:r>
    </w:p>
    <w:p w:rsidR="00000000" w:rsidRDefault="003F388E">
      <w:pPr>
        <w:spacing w:before="120" w:after="280" w:afterAutospacing="1"/>
      </w:pPr>
      <w:bookmarkStart w:id="7" w:name="dieu_2"/>
      <w:r>
        <w:rPr>
          <w:b/>
          <w:bCs/>
        </w:rPr>
        <w:t>Điều 2.</w:t>
      </w:r>
      <w:r>
        <w:t xml:space="preserve"> Ủy ban nhân dân tỉnh Bắc Ninh phối hợp với Bộ Xây dựng sửa đổi, bổ sung nội dung trong hồ sơ đồ án Quy hoạch chung</w:t>
      </w:r>
      <w:r>
        <w:t xml:space="preserve"> đô thị Bắc Ninh đến năm 2045. Việc lập đồ án quy hoạch cần cập nhật các chủ trương, Nghị quyết của Đảng, Quốc hội, Chính phủ, các ý kiến chỉ đạo của Thủ tướng Chính phủ, các quy hoạch ngành quốc gia và các quy hoạch có liên quan, đảm bảo tuân thủ đúng quy</w:t>
      </w:r>
      <w:r>
        <w:t xml:space="preserve"> định pháp luật.</w:t>
      </w:r>
      <w:bookmarkEnd w:id="7"/>
    </w:p>
    <w:p w:rsidR="00000000" w:rsidRDefault="003F388E">
      <w:pPr>
        <w:spacing w:before="120" w:after="280" w:afterAutospacing="1"/>
      </w:pPr>
      <w:bookmarkStart w:id="8" w:name="dieu_3"/>
      <w:r>
        <w:rPr>
          <w:b/>
          <w:bCs/>
        </w:rPr>
        <w:lastRenderedPageBreak/>
        <w:t>Điều 3.</w:t>
      </w:r>
      <w:r>
        <w:t xml:space="preserve"> Quyết định này có hiệu lực thi hành kể từ ngày ký ban hành.</w:t>
      </w:r>
      <w:bookmarkEnd w:id="8"/>
    </w:p>
    <w:p w:rsidR="00000000" w:rsidRDefault="003F388E">
      <w:pPr>
        <w:spacing w:before="120" w:after="280" w:afterAutospacing="1"/>
      </w:pPr>
      <w:r>
        <w:t>Bộ trưởng Bộ Xây dựng, Chủ tịch Ủy ban nhân dân tỉnh Bắc Ninh và Thủ trưởng các cơ quan liên quan chịu trách nhiệm thi hành Quyết định này./.</w:t>
      </w:r>
    </w:p>
    <w:p w:rsidR="00000000" w:rsidRDefault="003F388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pPr>
            <w:r>
              <w:rPr>
                <w:b/>
                <w:bCs/>
                <w:i/>
                <w:iCs/>
              </w:rPr>
              <w:br/>
              <w:t>Nơi nhận:</w:t>
            </w:r>
            <w:r>
              <w:rPr>
                <w:b/>
                <w:bCs/>
                <w:i/>
                <w:iCs/>
              </w:rPr>
              <w:br/>
            </w:r>
            <w:r>
              <w:rPr>
                <w:sz w:val="16"/>
              </w:rPr>
              <w:t>- Thủ tướng Chín</w:t>
            </w:r>
            <w:r>
              <w:rPr>
                <w:sz w:val="16"/>
              </w:rPr>
              <w:t>h phủ;</w:t>
            </w:r>
            <w:r>
              <w:rPr>
                <w:sz w:val="16"/>
              </w:rPr>
              <w:br/>
              <w:t>- Các Phó Thủ tướng Chính phủ;</w:t>
            </w:r>
            <w:r>
              <w:rPr>
                <w:sz w:val="16"/>
              </w:rPr>
              <w:br/>
              <w:t>- Các Bộ: Xây dựng, Kế hoạch và Đầu tư, Tài chính, Giao thông vận tải, Công an, Tài nguyên và Môi trường, Quốc phòng, Văn hóa, Thể thao và Du lịch, Y tế, Giáo dục và Đào tạo, Công Thương, Nông nghiệp và Phát triển nông</w:t>
            </w:r>
            <w:r>
              <w:rPr>
                <w:sz w:val="16"/>
              </w:rPr>
              <w:t xml:space="preserve"> thôn;</w:t>
            </w:r>
            <w:r>
              <w:rPr>
                <w:sz w:val="16"/>
              </w:rPr>
              <w:br/>
              <w:t>- Tỉnh ủy, HĐND, UBND tỉnh Bắc Ninh;</w:t>
            </w:r>
            <w:r>
              <w:rPr>
                <w:sz w:val="16"/>
              </w:rPr>
              <w:br/>
              <w:t>- VPCP: BTCN, các PCN, Trợ lý TTg, TGĐ Cổng TTĐT, các Vụ: TH, KTTH, NC, NN, KGVX, PL, V.I, QHĐP;</w:t>
            </w:r>
            <w:r>
              <w:rPr>
                <w:sz w:val="16"/>
              </w:rPr>
              <w:br/>
              <w:t xml:space="preserve">- Lưu: VT, CN (2). </w:t>
            </w:r>
            <w:r>
              <w:rPr>
                <w:sz w:val="16"/>
                <w:vertAlign w:val="subscript"/>
              </w:rPr>
              <w:t>Tuấn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F388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3F388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8E"/>
    <w:rsid w:val="003F38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99E6FF0-2470-42CC-A0F7-627FFE5E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2023-06-30T03:50:00Z</dcterms:created>
  <dcterms:modified xsi:type="dcterms:W3CDTF">2023-06-30T03:50:00Z</dcterms:modified>
</cp:coreProperties>
</file>