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5956"/>
      </w:tblGrid>
      <w:tr w:rsidR="00000000">
        <w:tc>
          <w:tcPr>
            <w:tcW w:w="35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A35EE">
            <w:pPr>
              <w:spacing w:before="120"/>
              <w:jc w:val="center"/>
            </w:pPr>
            <w:r>
              <w:rPr>
                <w:b/>
                <w:bCs/>
              </w:rPr>
              <w:t>CHÍNH PHỦ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A35EE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A35EE">
            <w:pPr>
              <w:spacing w:before="120"/>
              <w:jc w:val="center"/>
            </w:pPr>
            <w:r>
              <w:t xml:space="preserve">Số: </w:t>
            </w:r>
            <w:bookmarkStart w:id="0" w:name="_GoBack"/>
            <w:r>
              <w:t>193/NQ-CP</w:t>
            </w:r>
            <w:bookmarkEnd w:id="0"/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A35EE">
            <w:pPr>
              <w:spacing w:before="120"/>
              <w:jc w:val="right"/>
            </w:pPr>
            <w:r>
              <w:rPr>
                <w:i/>
                <w:iCs/>
              </w:rPr>
              <w:t>Hà Nội, ngày 20 tháng 11 năm 2023</w:t>
            </w:r>
          </w:p>
        </w:tc>
      </w:tr>
    </w:tbl>
    <w:p w:rsidR="00000000" w:rsidRDefault="006A35EE">
      <w:pPr>
        <w:spacing w:before="120" w:after="280" w:afterAutospacing="1"/>
      </w:pPr>
      <w:r>
        <w:rPr>
          <w:i/>
          <w:iCs/>
        </w:rPr>
        <w:t> </w:t>
      </w:r>
    </w:p>
    <w:p w:rsidR="00000000" w:rsidRDefault="006A35EE">
      <w:pPr>
        <w:spacing w:before="120" w:after="280" w:afterAutospacing="1"/>
        <w:jc w:val="center"/>
      </w:pPr>
      <w:bookmarkStart w:id="1" w:name="loai_1"/>
      <w:r>
        <w:rPr>
          <w:b/>
          <w:bCs/>
        </w:rPr>
        <w:t>NGHỊ QUYẾT</w:t>
      </w:r>
      <w:bookmarkEnd w:id="1"/>
    </w:p>
    <w:p w:rsidR="00000000" w:rsidRDefault="006A35EE">
      <w:pPr>
        <w:spacing w:before="120" w:after="280" w:afterAutospacing="1"/>
        <w:jc w:val="center"/>
      </w:pPr>
      <w:bookmarkStart w:id="2" w:name="loai_1_name"/>
      <w:r>
        <w:t>VỀ VIỆC KÝ NGHỊ ĐỊNH THƯ SỬA ĐỔI HIỆP ĐỊNH GIỮA CHÍNH PHỦ NƯỚC CỘNG HÒA XÃ HỘI CHỦ NGHĨA VIỆT N</w:t>
      </w:r>
      <w:r>
        <w:t>AM VÀ CHÍNH PHỦ NHÀ NƯỚC CA-TA VỀ VẬN CHUYỂN HÀNG KHÔNG KÝ NGÀY 08 THÁNG 3 NĂM 2009</w:t>
      </w:r>
      <w:bookmarkEnd w:id="2"/>
    </w:p>
    <w:p w:rsidR="00000000" w:rsidRDefault="006A35EE">
      <w:pPr>
        <w:spacing w:before="120" w:after="280" w:afterAutospacing="1"/>
        <w:jc w:val="center"/>
      </w:pPr>
      <w:r>
        <w:rPr>
          <w:b/>
          <w:bCs/>
        </w:rPr>
        <w:t>CHÍNH PHỦ</w:t>
      </w:r>
    </w:p>
    <w:p w:rsidR="00000000" w:rsidRDefault="006A35EE">
      <w:pPr>
        <w:spacing w:before="120" w:after="280" w:afterAutospacing="1"/>
      </w:pPr>
      <w:r>
        <w:rPr>
          <w:i/>
          <w:iCs/>
        </w:rPr>
        <w:t>Căn cứ Luật Tổ chức Chính phủ ngày 19 tháng 6 năm 2015; Luật sửa đổi, bổ sung một số điều của Luật Tổ chức Chính phủ và Luật Tổ chức chính quyền địa phương ngày 2</w:t>
      </w:r>
      <w:r>
        <w:rPr>
          <w:i/>
          <w:iCs/>
        </w:rPr>
        <w:t>2 tháng 11 năm 2019;</w:t>
      </w:r>
    </w:p>
    <w:p w:rsidR="00000000" w:rsidRDefault="006A35EE">
      <w:pPr>
        <w:spacing w:before="120" w:after="280" w:afterAutospacing="1"/>
      </w:pPr>
      <w:r>
        <w:rPr>
          <w:i/>
          <w:iCs/>
        </w:rPr>
        <w:t>Căn cứ Luật Điều ước quốc tế ngày 09 tháng 4 năm 2016;</w:t>
      </w:r>
    </w:p>
    <w:p w:rsidR="00000000" w:rsidRDefault="006A35EE">
      <w:pPr>
        <w:spacing w:before="120" w:after="280" w:afterAutospacing="1"/>
      </w:pPr>
      <w:r>
        <w:rPr>
          <w:i/>
          <w:iCs/>
        </w:rPr>
        <w:t>Căn cứ Nghị định số 39/2022/NĐ-CP ngày 18 tháng 6 năm 2022 của Chính phủ ban hành Quy chế làm việc của Chính phủ;</w:t>
      </w:r>
    </w:p>
    <w:p w:rsidR="00000000" w:rsidRDefault="006A35EE">
      <w:pPr>
        <w:spacing w:before="120" w:after="280" w:afterAutospacing="1"/>
      </w:pPr>
      <w:r>
        <w:rPr>
          <w:i/>
          <w:iCs/>
        </w:rPr>
        <w:t>Căn cứ ý kiến các đồng chí Thành viên Chính phủ;</w:t>
      </w:r>
    </w:p>
    <w:p w:rsidR="00000000" w:rsidRDefault="006A35EE">
      <w:pPr>
        <w:spacing w:before="120" w:after="280" w:afterAutospacing="1"/>
      </w:pPr>
      <w:r>
        <w:rPr>
          <w:i/>
          <w:iCs/>
        </w:rPr>
        <w:t>Xét đề nghị của B</w:t>
      </w:r>
      <w:r>
        <w:rPr>
          <w:i/>
          <w:iCs/>
        </w:rPr>
        <w:t>ộ trưởng Bộ Giao thông vận tải tại Tờ trình số 12069/TTr-BGTVT ngày 25 tháng 10 năm 2023,</w:t>
      </w:r>
    </w:p>
    <w:p w:rsidR="00000000" w:rsidRDefault="006A35EE">
      <w:pPr>
        <w:spacing w:before="120" w:after="280" w:afterAutospacing="1"/>
        <w:jc w:val="center"/>
      </w:pPr>
      <w:r>
        <w:rPr>
          <w:b/>
          <w:bCs/>
        </w:rPr>
        <w:t>QUYẾT NGHỊ:</w:t>
      </w:r>
    </w:p>
    <w:p w:rsidR="00000000" w:rsidRDefault="006A35EE">
      <w:pPr>
        <w:spacing w:before="120" w:after="280" w:afterAutospacing="1"/>
      </w:pPr>
      <w:bookmarkStart w:id="3" w:name="dieu_1"/>
      <w:r>
        <w:rPr>
          <w:b/>
          <w:bCs/>
        </w:rPr>
        <w:t>Điều 1.</w:t>
      </w:r>
      <w:r>
        <w:t xml:space="preserve"> Thông qua Nghị định thư sửa đổi Hiệp định giữa Chính phủ nước Cộng hòa xã hội chủ nghĩa Việt Nam và Chính phủ Nhà nước Ca-ta về vận chuyển hàng kh</w:t>
      </w:r>
      <w:r>
        <w:t>ông ký ngày 08 tháng 3 năm 2009, như đề nghị của Bộ Giao thông vận tải nêu tại Tờ trình số 12069/TTr-BGTVT ngày 25 tháng 10 năm 2023.</w:t>
      </w:r>
      <w:bookmarkEnd w:id="3"/>
    </w:p>
    <w:p w:rsidR="00000000" w:rsidRDefault="006A35EE">
      <w:pPr>
        <w:spacing w:before="120" w:after="280" w:afterAutospacing="1"/>
      </w:pPr>
      <w:bookmarkStart w:id="4" w:name="dieu_2"/>
      <w:r>
        <w:rPr>
          <w:b/>
          <w:bCs/>
        </w:rPr>
        <w:t>Điều 2.</w:t>
      </w:r>
      <w:r>
        <w:t xml:space="preserve"> Ủy quyền cho Bộ trưởng Bộ Giao thông vận tải thay mặt Chính phủ nước Cộng hòa xã hội chủ nghĩa Việt Nam ký kết Ngh</w:t>
      </w:r>
      <w:r>
        <w:t>ị định thư trên với Đại diện có thẩm quyền của Chính phủ Nhà nước Ca-ta.</w:t>
      </w:r>
      <w:bookmarkEnd w:id="4"/>
    </w:p>
    <w:p w:rsidR="00000000" w:rsidRDefault="006A35EE">
      <w:pPr>
        <w:spacing w:before="120" w:after="280" w:afterAutospacing="1"/>
      </w:pPr>
      <w:bookmarkStart w:id="5" w:name="dieu_3"/>
      <w:r>
        <w:rPr>
          <w:b/>
          <w:bCs/>
        </w:rPr>
        <w:t>Điều 3.</w:t>
      </w:r>
      <w:r>
        <w:t xml:space="preserve"> Bộ Ngoại giao hoàn tất các thủ tục đối ngoại theo quy định./.</w:t>
      </w:r>
      <w:bookmarkEnd w:id="5"/>
    </w:p>
    <w:p w:rsidR="00000000" w:rsidRDefault="006A35EE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A35EE">
            <w:pPr>
              <w:spacing w:before="120"/>
            </w:pPr>
            <w:r>
              <w:rPr>
                <w:b/>
                <w:bCs/>
                <w:i/>
                <w:iCs/>
              </w:rPr>
              <w:br/>
              <w:t>Nơi nhận: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sz w:val="16"/>
              </w:rPr>
              <w:lastRenderedPageBreak/>
              <w:t>- Các đồng chí TVCP;</w:t>
            </w:r>
            <w:r>
              <w:rPr>
                <w:sz w:val="16"/>
              </w:rPr>
              <w:br/>
              <w:t>- Các Bộ: GTVT, NG, TP;</w:t>
            </w:r>
            <w:r>
              <w:rPr>
                <w:sz w:val="16"/>
              </w:rPr>
              <w:br/>
              <w:t>- VPCP: BTCN, PCN Nguyễn Xuân Thành,</w:t>
            </w:r>
            <w:r>
              <w:rPr>
                <w:sz w:val="16"/>
              </w:rPr>
              <w:br/>
              <w:t>các Vụ: TH, PL, CN</w:t>
            </w:r>
            <w:r>
              <w:rPr>
                <w:sz w:val="16"/>
              </w:rPr>
              <w:t>;</w:t>
            </w:r>
            <w:r>
              <w:rPr>
                <w:sz w:val="16"/>
              </w:rPr>
              <w:br/>
              <w:t>- Lưu: VT, QHQT (2), NL.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A35EE">
            <w:pPr>
              <w:spacing w:before="120"/>
              <w:jc w:val="center"/>
            </w:pPr>
            <w:r>
              <w:rPr>
                <w:b/>
                <w:bCs/>
              </w:rPr>
              <w:lastRenderedPageBreak/>
              <w:t>TM. CHÍNH PHỦ</w:t>
            </w:r>
            <w:r>
              <w:rPr>
                <w:b/>
                <w:bCs/>
              </w:rPr>
              <w:br/>
              <w:t>KT. THỦ TƯỚNG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lastRenderedPageBreak/>
              <w:t>PHÓ THỦ TƯỚNG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  <w:t>Trần Lưu Quang</w:t>
            </w:r>
          </w:p>
        </w:tc>
      </w:tr>
    </w:tbl>
    <w:p w:rsidR="00000000" w:rsidRDefault="006A35EE">
      <w:pPr>
        <w:spacing w:before="120" w:after="280" w:afterAutospacing="1"/>
      </w:pPr>
      <w:r>
        <w:lastRenderedPageBreak/>
        <w:t> </w:t>
      </w:r>
    </w:p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EE"/>
    <w:rsid w:val="006A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0B25B-CAB7-462D-9956-B146FC6D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 giup luat </dc:creator>
  <cp:keywords/>
  <cp:lastModifiedBy>Tro giup luat </cp:lastModifiedBy>
  <cp:revision>2</cp:revision>
  <cp:lastPrinted>1601-01-01T00:00:00Z</cp:lastPrinted>
  <dcterms:created xsi:type="dcterms:W3CDTF">2023-11-21T03:38:00Z</dcterms:created>
  <dcterms:modified xsi:type="dcterms:W3CDTF">2023-11-21T03:38:00Z</dcterms:modified>
</cp:coreProperties>
</file>