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jc w:val="center"/>
            </w:pPr>
            <w:r>
              <w:t xml:space="preserve">Số: </w:t>
            </w:r>
            <w:bookmarkStart w:id="0" w:name="_GoBack"/>
            <w:r>
              <w:t>1583/QĐ-BGTVT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jc w:val="right"/>
            </w:pPr>
            <w:r>
              <w:rPr>
                <w:i/>
                <w:iCs/>
              </w:rPr>
              <w:t>Hà Nội, ngày 06 tháng 12 năm 2023</w:t>
            </w:r>
          </w:p>
        </w:tc>
      </w:tr>
    </w:tbl>
    <w:p w:rsidR="00000000" w:rsidRDefault="00752B4F">
      <w:pPr>
        <w:spacing w:before="120" w:after="280" w:afterAutospacing="1"/>
        <w:jc w:val="center"/>
      </w:pPr>
      <w:r>
        <w:t> </w:t>
      </w:r>
    </w:p>
    <w:p w:rsidR="00000000" w:rsidRDefault="00752B4F">
      <w:pPr>
        <w:spacing w:before="120" w:after="280" w:afterAutospacing="1"/>
        <w:jc w:val="center"/>
      </w:pPr>
      <w:r>
        <w:rPr>
          <w:b/>
          <w:bCs/>
        </w:rPr>
        <w:t>QUYẾT ĐỊNH</w:t>
      </w:r>
    </w:p>
    <w:p w:rsidR="00000000" w:rsidRDefault="00752B4F">
      <w:pPr>
        <w:spacing w:before="120" w:after="280" w:afterAutospacing="1"/>
        <w:jc w:val="center"/>
      </w:pPr>
      <w:r>
        <w:t>VỀ VIỆC CÔNG BỐ BÃI BỎ THỦ TỤC HÀNH CHÍNH TRONG LĨNH VỰC THI ĐUA, KHEN THƯỞNG T</w:t>
      </w:r>
      <w:r>
        <w:t>HUỘC PHẠM VI CHỨC NĂNG QUẢN LÝ CỦA BỘ GIAO THÔNG VẬN TẢI</w:t>
      </w:r>
    </w:p>
    <w:p w:rsidR="00000000" w:rsidRDefault="00752B4F">
      <w:pPr>
        <w:spacing w:before="120" w:after="280" w:afterAutospacing="1"/>
        <w:jc w:val="center"/>
      </w:pPr>
      <w:r>
        <w:rPr>
          <w:b/>
          <w:bCs/>
        </w:rPr>
        <w:t>BỘ TRƯỞNG BỘ GIAO THÔNG VẬN TẢI</w:t>
      </w:r>
    </w:p>
    <w:p w:rsidR="00000000" w:rsidRDefault="00752B4F">
      <w:pPr>
        <w:spacing w:before="120" w:after="280" w:afterAutospacing="1"/>
      </w:pPr>
      <w:r>
        <w:rPr>
          <w:i/>
          <w:iCs/>
        </w:rPr>
        <w:t>Căn cứ Nghị định số 56/2022/NĐ-CP ngày 24 tháng 8 năm 2022 của Chính phủ quy định chức năng, nhiệm vụ, quyền hạn và cơ cấu tổ chức của Bộ Giao thông vận tải;</w:t>
      </w:r>
    </w:p>
    <w:p w:rsidR="00000000" w:rsidRDefault="00752B4F">
      <w:pPr>
        <w:spacing w:before="120" w:after="280" w:afterAutospacing="1"/>
      </w:pPr>
      <w:r>
        <w:rPr>
          <w:i/>
          <w:iCs/>
        </w:rPr>
        <w:t>Căn cứ Ng</w:t>
      </w:r>
      <w:r>
        <w:rPr>
          <w:i/>
          <w:iCs/>
        </w:rPr>
        <w:t>hị định số 63/2010/NĐ-CP ngày 08 tháng 6 năm 2010 của Chính phủ về kiểm soát thủ tục hành chính;</w:t>
      </w:r>
    </w:p>
    <w:p w:rsidR="00000000" w:rsidRDefault="00752B4F">
      <w:pPr>
        <w:spacing w:before="120" w:after="280" w:afterAutospacing="1"/>
      </w:pPr>
      <w:r>
        <w:rPr>
          <w:i/>
          <w:iCs/>
        </w:rPr>
        <w:t>Căn cứ Nghị định số 48/2013/NĐ-CP ngày 15 tháng 5 năm 2013 của Chính phủ sửa đổi, bổ sung một số điều của các Nghị định liên quan đến kiểm soát thủ tục hành ch</w:t>
      </w:r>
      <w:r>
        <w:rPr>
          <w:i/>
          <w:iCs/>
        </w:rPr>
        <w:t>ính;</w:t>
      </w:r>
    </w:p>
    <w:p w:rsidR="00000000" w:rsidRDefault="00752B4F">
      <w:pPr>
        <w:spacing w:before="120" w:after="280" w:afterAutospacing="1"/>
      </w:pPr>
      <w:r>
        <w:rPr>
          <w:i/>
          <w:iCs/>
        </w:rPr>
        <w:t>Căn cứ Nghị định số 92/2017/NĐ-CP ngày 07 tháng 8 năm 2017 của Chính phủ sửa đổi, bổ sung một số điều của các Nghị định liên quan đến kiểm soát thủ tục hành chính;</w:t>
      </w:r>
    </w:p>
    <w:p w:rsidR="00000000" w:rsidRDefault="00752B4F">
      <w:pPr>
        <w:spacing w:before="120" w:after="280" w:afterAutospacing="1"/>
      </w:pPr>
      <w:r>
        <w:rPr>
          <w:i/>
          <w:iCs/>
        </w:rPr>
        <w:t>Theo đề nghị của Chánh Văn phòng Bộ và Vụ trưởng Vụ Tổ chức cán bộ.</w:t>
      </w:r>
    </w:p>
    <w:p w:rsidR="00000000" w:rsidRDefault="00752B4F">
      <w:pPr>
        <w:spacing w:before="120" w:after="280" w:afterAutospacing="1"/>
        <w:jc w:val="center"/>
      </w:pPr>
      <w:r>
        <w:rPr>
          <w:b/>
          <w:bCs/>
        </w:rPr>
        <w:t>QUYẾT ĐỊNH:</w:t>
      </w:r>
    </w:p>
    <w:p w:rsidR="00000000" w:rsidRDefault="00752B4F">
      <w:pPr>
        <w:spacing w:before="120" w:after="280" w:afterAutospacing="1"/>
      </w:pPr>
      <w:r>
        <w:rPr>
          <w:b/>
          <w:bCs/>
        </w:rPr>
        <w:t>Điều 1.</w:t>
      </w:r>
      <w:r>
        <w:t xml:space="preserve"> Công bố kèm theo Quyết định này các thủ tục hành chính bị bãi bỏ trong lĩnh vực thi đua, khen thưởng thuộc phạm vi chức năng quản lý của Bộ Giao thông vận tải.</w:t>
      </w:r>
    </w:p>
    <w:p w:rsidR="00000000" w:rsidRDefault="00752B4F">
      <w:pPr>
        <w:spacing w:before="120" w:after="280" w:afterAutospacing="1"/>
      </w:pPr>
      <w:r>
        <w:rPr>
          <w:b/>
          <w:bCs/>
        </w:rPr>
        <w:t>Điều 2.</w:t>
      </w:r>
      <w:r>
        <w:t xml:space="preserve"> Quyết định này có hiệu lực thi hành kể từ ngày 01 tháng 01 năm 2024.</w:t>
      </w:r>
    </w:p>
    <w:p w:rsidR="00000000" w:rsidRDefault="00752B4F">
      <w:pPr>
        <w:spacing w:before="120" w:after="280" w:afterAutospacing="1"/>
      </w:pPr>
      <w:r>
        <w:rPr>
          <w:b/>
          <w:bCs/>
        </w:rPr>
        <w:t>Điều 3.</w:t>
      </w:r>
      <w:r>
        <w:t xml:space="preserve"> Chánh Văn </w:t>
      </w:r>
      <w:r>
        <w:t>phòng Bộ, Thủ trưởng các cơ quan, đơn vị có liên quan chịu trách nhiệm thi hành Quyết định này./.</w:t>
      </w:r>
    </w:p>
    <w:p w:rsidR="00000000" w:rsidRDefault="00752B4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pPr>
            <w:r>
              <w:rPr>
                <w:b/>
                <w:bCs/>
                <w:i/>
                <w:iCs/>
              </w:rPr>
              <w:br/>
              <w:t>Nơi nhận:</w:t>
            </w:r>
            <w:r>
              <w:rPr>
                <w:b/>
                <w:bCs/>
                <w:i/>
                <w:iCs/>
              </w:rPr>
              <w:br/>
            </w:r>
            <w:r>
              <w:rPr>
                <w:sz w:val="16"/>
              </w:rPr>
              <w:t>- Bộ trưởng (để b/c);</w:t>
            </w:r>
            <w:r>
              <w:rPr>
                <w:sz w:val="16"/>
              </w:rPr>
              <w:br/>
              <w:t>- Như Điều 3;</w:t>
            </w:r>
            <w:r>
              <w:rPr>
                <w:sz w:val="16"/>
              </w:rPr>
              <w:br/>
              <w:t>- Văn phòng Chính phủ (Cục KSTTHC);</w:t>
            </w:r>
            <w:r>
              <w:rPr>
                <w:sz w:val="16"/>
              </w:rPr>
              <w:br/>
              <w:t>- Các bộ, cơ quan ngang bộ, cơ quan thuộc Chính phủ;</w:t>
            </w:r>
            <w:r>
              <w:rPr>
                <w:sz w:val="16"/>
              </w:rPr>
              <w:br/>
            </w:r>
            <w:r>
              <w:rPr>
                <w:sz w:val="16"/>
              </w:rPr>
              <w:lastRenderedPageBreak/>
              <w:t xml:space="preserve">- UBND các tỉnh, TP </w:t>
            </w:r>
            <w:r>
              <w:rPr>
                <w:sz w:val="16"/>
              </w:rPr>
              <w:t>trực thuộc TW;</w:t>
            </w:r>
            <w:r>
              <w:rPr>
                <w:sz w:val="16"/>
              </w:rPr>
              <w:br/>
              <w:t>- Các Sở GTVT/Sở GTVT-XD;</w:t>
            </w:r>
            <w:r>
              <w:rPr>
                <w:sz w:val="16"/>
              </w:rPr>
              <w:br/>
              <w:t>- Các cơ quan, đơn vị trực thuộc Bộ;</w:t>
            </w:r>
            <w:r>
              <w:rPr>
                <w:sz w:val="16"/>
              </w:rPr>
              <w:br/>
              <w:t>- Cổng TTĐT Bộ;</w:t>
            </w:r>
            <w:r>
              <w:rPr>
                <w:sz w:val="16"/>
              </w:rPr>
              <w:br/>
              <w:t>- Trung tâm CNTT;</w:t>
            </w:r>
            <w:r>
              <w:rPr>
                <w:sz w:val="16"/>
              </w:rPr>
              <w:br/>
              <w:t>- Lưu: VT, VP (KSTTHC).</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2B4F">
            <w:pPr>
              <w:spacing w:before="120"/>
              <w:jc w:val="center"/>
            </w:pPr>
            <w:r>
              <w:rPr>
                <w:b/>
                <w:bCs/>
              </w:rPr>
              <w:lastRenderedPageBreak/>
              <w:t xml:space="preserve">KT. BỘ TRƯỞNG </w:t>
            </w:r>
            <w:r>
              <w:rPr>
                <w:b/>
                <w:bCs/>
              </w:rPr>
              <w:br/>
              <w:t>THỨ TRƯỞNG</w:t>
            </w:r>
            <w:r>
              <w:rPr>
                <w:b/>
                <w:bCs/>
              </w:rPr>
              <w:br/>
            </w:r>
            <w:r>
              <w:rPr>
                <w:b/>
                <w:bCs/>
              </w:rPr>
              <w:br/>
            </w:r>
            <w:r>
              <w:rPr>
                <w:b/>
                <w:bCs/>
              </w:rPr>
              <w:br/>
            </w:r>
            <w:r>
              <w:rPr>
                <w:b/>
                <w:bCs/>
              </w:rPr>
              <w:br/>
            </w:r>
            <w:r>
              <w:rPr>
                <w:b/>
                <w:bCs/>
              </w:rPr>
              <w:lastRenderedPageBreak/>
              <w:br/>
              <w:t>Nguyễn Danh Huy</w:t>
            </w:r>
          </w:p>
        </w:tc>
      </w:tr>
    </w:tbl>
    <w:p w:rsidR="00000000" w:rsidRDefault="00752B4F">
      <w:pPr>
        <w:spacing w:before="120" w:after="280" w:afterAutospacing="1"/>
      </w:pPr>
      <w:r>
        <w:lastRenderedPageBreak/>
        <w:t> </w:t>
      </w:r>
    </w:p>
    <w:p w:rsidR="00000000" w:rsidRDefault="00752B4F">
      <w:pPr>
        <w:spacing w:before="120" w:after="280" w:afterAutospacing="1"/>
        <w:jc w:val="center"/>
      </w:pPr>
      <w:r>
        <w:rPr>
          <w:b/>
          <w:bCs/>
        </w:rPr>
        <w:t>PHỤ LỤC</w:t>
      </w:r>
    </w:p>
    <w:p w:rsidR="00000000" w:rsidRDefault="00752B4F">
      <w:pPr>
        <w:spacing w:before="120" w:after="280" w:afterAutospacing="1"/>
        <w:jc w:val="center"/>
      </w:pPr>
      <w:r>
        <w:t>DANH MỤC THỦ TỤC HÀNH CHÍNH ĐƯỢC BÃI BỎ TRONG LĨNH VỰC THI ĐUA,</w:t>
      </w:r>
      <w:r>
        <w:t xml:space="preserve"> KHEN THƯỞNG THUỘC PHẠM VI CHỨC NĂNG QUẢN LÝ CỦA BỘ GIAO THÔNG VẬN TẢI</w:t>
      </w:r>
      <w:r>
        <w:br/>
      </w:r>
      <w:r>
        <w:rPr>
          <w:i/>
          <w:iCs/>
        </w:rPr>
        <w:t>(Ban hành kèm theo Quyết định số 1583/QĐ-BGTVT ngày 06 tháng 12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2"/>
        <w:gridCol w:w="1462"/>
        <w:gridCol w:w="2748"/>
        <w:gridCol w:w="2640"/>
        <w:gridCol w:w="1758"/>
      </w:tblGrid>
      <w:tr w:rsidR="00000000">
        <w:tc>
          <w:tcPr>
            <w:tcW w:w="4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rPr>
                <w:b/>
                <w:bCs/>
              </w:rPr>
              <w:t>STT</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rPr>
                <w:b/>
                <w:bCs/>
              </w:rPr>
              <w:t>Số hồ sơ TTHC</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rPr>
                <w:b/>
                <w:bCs/>
              </w:rPr>
              <w:t>Tên thủ tục hành chính</w:t>
            </w:r>
          </w:p>
        </w:tc>
        <w:tc>
          <w:tcPr>
            <w:tcW w:w="1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rPr>
                <w:b/>
                <w:bCs/>
              </w:rPr>
              <w:t>Tên VBQPPL quy định nội dung bãi b</w:t>
            </w:r>
            <w:r>
              <w:rPr>
                <w:b/>
                <w:bCs/>
              </w:rPr>
              <w:t>ỏ</w:t>
            </w:r>
          </w:p>
        </w:tc>
        <w:tc>
          <w:tcPr>
            <w:tcW w:w="9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rPr>
                <w:b/>
                <w:bCs/>
              </w:rPr>
              <w:t>Cơ quan thực hiện</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1.005045</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pPr>
            <w:r>
              <w:t>Xét tặng Bằng khen của Bộ trưởng Bộ Giao thông vận tải</w:t>
            </w:r>
          </w:p>
        </w:tc>
        <w:tc>
          <w:tcPr>
            <w:tcW w:w="140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pPr>
            <w:r>
              <w:t>Thông tư số 31/2023/TT-BGTVT ngày 08/11/2023 của Bộ trưởng Bộ GTVT hướng dẫn thực hiện công tác thi đua, khen thưởng ngành Giao thông vận tải</w:t>
            </w:r>
          </w:p>
        </w:tc>
        <w:tc>
          <w:tcPr>
            <w:tcW w:w="93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2</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1.</w:t>
            </w:r>
            <w:r>
              <w:t>005048</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pPr>
            <w:r>
              <w:t>Xét tặng danh hiệu Cờ thi đua của Bộ Giao thông vận tải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3</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1.005052</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pPr>
            <w:r>
              <w:t>Xét tặng danh hiệu Chiến sỹ thi đua Ngành Giao thông vận tải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4</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jc w:val="center"/>
            </w:pPr>
            <w:r>
              <w:t>1.008058</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52B4F">
            <w:pPr>
              <w:spacing w:before="120"/>
            </w:pPr>
            <w:r>
              <w:t>Xét tặng Kỷ niệm chương “Vì sự nghiệp phát triển Giao thông vận tải Việt Nam”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752B4F">
            <w:pPr>
              <w:spacing w:before="120"/>
            </w:pPr>
          </w:p>
        </w:tc>
      </w:tr>
    </w:tbl>
    <w:p w:rsidR="00000000" w:rsidRDefault="00752B4F">
      <w:pPr>
        <w:spacing w:before="120" w:after="280" w:afterAutospacing="1"/>
      </w:pPr>
      <w:r>
        <w:t> </w:t>
      </w:r>
    </w:p>
    <w:p w:rsidR="00000000" w:rsidRDefault="00752B4F">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4F"/>
    <w:rsid w:val="00752B4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6A7BB72-1992-45E8-A534-FD2EBD69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2023-12-08T06:37:00Z</dcterms:created>
  <dcterms:modified xsi:type="dcterms:W3CDTF">2023-12-08T06:37:00Z</dcterms:modified>
</cp:coreProperties>
</file>