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3071"/>
        <w:gridCol w:w="5949"/>
      </w:tblGrid>
      <w:tr w:rsidR="00EC393A" w:rsidRPr="00086BD4" w14:paraId="64CF51FE" w14:textId="77777777" w:rsidTr="00212E1F">
        <w:trPr>
          <w:trHeight w:val="737"/>
        </w:trPr>
        <w:tc>
          <w:tcPr>
            <w:tcW w:w="3544" w:type="dxa"/>
            <w:shd w:val="clear" w:color="auto" w:fill="auto"/>
          </w:tcPr>
          <w:p w14:paraId="05589B06" w14:textId="77777777" w:rsidR="00EC393A" w:rsidRPr="00086BD4" w:rsidRDefault="00EC393A" w:rsidP="00BA36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CHÍNH PHỦ</w:t>
            </w:r>
          </w:p>
          <w:p w14:paraId="333FED27" w14:textId="77777777" w:rsidR="00EC393A" w:rsidRPr="00086BD4" w:rsidRDefault="00BA3669" w:rsidP="00BA36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______________</w:t>
            </w:r>
          </w:p>
          <w:p w14:paraId="3679BEF2" w14:textId="77777777" w:rsidR="00EC393A" w:rsidRPr="00086BD4" w:rsidRDefault="00EC393A" w:rsidP="00BA36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Số: 157/2024/NĐ-CP</w:t>
            </w:r>
          </w:p>
        </w:tc>
        <w:tc>
          <w:tcPr>
            <w:tcW w:w="7195" w:type="dxa"/>
            <w:shd w:val="clear" w:color="auto" w:fill="auto"/>
          </w:tcPr>
          <w:p w14:paraId="779F1238" w14:textId="77777777" w:rsidR="00EC393A" w:rsidRPr="00086BD4" w:rsidRDefault="00EC393A" w:rsidP="00BA36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086BD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Độc lập - Tự do - Hạnh phúc</w:t>
            </w:r>
            <w:r w:rsidRPr="00086BD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__________________________</w:t>
            </w:r>
          </w:p>
          <w:p w14:paraId="2C8AD30D" w14:textId="77777777" w:rsidR="00EC393A" w:rsidRPr="00086BD4" w:rsidRDefault="00EC393A" w:rsidP="00BA36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Nội, ngày 16 tháng 12 năm 2024</w:t>
            </w:r>
          </w:p>
        </w:tc>
      </w:tr>
    </w:tbl>
    <w:p w14:paraId="008966ED" w14:textId="77777777" w:rsidR="00EC393A" w:rsidRPr="00086BD4" w:rsidRDefault="00EC393A" w:rsidP="00BA366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23E49EC" w14:textId="77777777" w:rsidR="00EC393A" w:rsidRPr="00086BD4" w:rsidRDefault="00EC393A" w:rsidP="00BA366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AA6A294" w14:textId="77777777" w:rsidR="00EC393A" w:rsidRPr="00086BD4" w:rsidRDefault="00EC393A" w:rsidP="00BA3669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NGHỊ ĐỊNH</w:t>
      </w:r>
    </w:p>
    <w:p w14:paraId="05B7BD75" w14:textId="0D6C2B3B" w:rsidR="00EC393A" w:rsidRPr="00086BD4" w:rsidRDefault="00086BD4" w:rsidP="00BA366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SỬA ĐỔI, BỔ SUNG MỘT SỐ ĐIỀU CỦA NGHỊ ĐỊNH SỐ 105/2015/NĐ-CP </w:t>
      </w: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>NGÀY 20 THÁNG 10 NĂM 2015 CỦA CHÍNH PHỦ QUY ĐỊNH CHI TIẾT THI HÀNH MỘT SỐ ĐIỀU CỦA PHÁP LỆNH CẢNH SÁT MÔI TRƯỜNG</w:t>
      </w:r>
    </w:p>
    <w:p w14:paraId="16B28A55" w14:textId="77777777" w:rsidR="00EC393A" w:rsidRPr="00086BD4" w:rsidRDefault="00EC393A" w:rsidP="00EC393A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A7191E7" w14:textId="77777777" w:rsidR="00EC393A" w:rsidRPr="00086BD4" w:rsidRDefault="00EC393A" w:rsidP="003061B4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i/>
          <w:iCs/>
          <w:color w:val="auto"/>
          <w:sz w:val="26"/>
          <w:szCs w:val="26"/>
        </w:rPr>
        <w:t>Căn cứ Luật Tổ chức Chính phủ ngày 19 tháng 6 năm 2015; Luật sửa đổi, bổ sung một số điều của Luật Tổ chức Chính phủ và Luật Tổ chức Chính quyền địa phương ngày 22 tháng 11 năm 2019;</w:t>
      </w:r>
    </w:p>
    <w:p w14:paraId="51F73F81" w14:textId="77777777" w:rsidR="00EC393A" w:rsidRPr="00086BD4" w:rsidRDefault="00EC393A" w:rsidP="003061B4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i/>
          <w:iCs/>
          <w:color w:val="auto"/>
          <w:sz w:val="26"/>
          <w:szCs w:val="26"/>
        </w:rPr>
        <w:t>Căn cứ Pháp lệnh Cảnh sát môi trường ngày 23 tháng 12 năm 2014;</w:t>
      </w:r>
    </w:p>
    <w:p w14:paraId="154C29FB" w14:textId="77777777" w:rsidR="00EC393A" w:rsidRPr="00086BD4" w:rsidRDefault="00EC393A" w:rsidP="003061B4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i/>
          <w:iCs/>
          <w:color w:val="auto"/>
          <w:sz w:val="26"/>
          <w:szCs w:val="26"/>
        </w:rPr>
        <w:t>Theo đề nghị của Bộ trưởng Bộ Công an;</w:t>
      </w:r>
    </w:p>
    <w:p w14:paraId="25F34E2A" w14:textId="77777777" w:rsidR="00EC393A" w:rsidRPr="00086BD4" w:rsidRDefault="00EC393A" w:rsidP="003061B4">
      <w:pPr>
        <w:ind w:firstLine="720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i/>
          <w:iCs/>
          <w:color w:val="auto"/>
          <w:sz w:val="26"/>
          <w:szCs w:val="26"/>
        </w:rPr>
        <w:t>Chính phủ ban hành Nghị định sửa đổi, bổ sung một số điều của Nghị định số 105/2015/NĐ-CP ngày 20 tháng 10 năm 2015 của Chính phủ quy định chi tiết thi hành một số điều của Pháp lệnh Cảnh sát môi trường.</w:t>
      </w:r>
    </w:p>
    <w:p w14:paraId="020A5BC8" w14:textId="77777777" w:rsidR="00EC393A" w:rsidRPr="00086BD4" w:rsidRDefault="00EC393A" w:rsidP="00EC393A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26FB5CF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 1. Sửa đổi, bổ sung một số điều của Nghị định số 105/2015/NĐ-CP ngày 20 tháng 10 năm 2015 của Chính phủ quy định chi tiết thi hành một số điều của Pháp lệnh Cảnh sát môi trường</w:t>
      </w:r>
    </w:p>
    <w:p w14:paraId="729EC235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bookmark0"/>
      <w:bookmarkEnd w:id="0"/>
      <w:r w:rsidRPr="00086BD4">
        <w:rPr>
          <w:rFonts w:ascii="Times New Roman" w:hAnsi="Times New Roman" w:cs="Times New Roman"/>
          <w:color w:val="auto"/>
          <w:sz w:val="26"/>
          <w:szCs w:val="26"/>
        </w:rPr>
        <w:t>1. Sửa đổi, bổ sung khoản 3 Điều 6 như sau:</w:t>
      </w:r>
    </w:p>
    <w:p w14:paraId="4F8D4D56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t>“3. Thẩm quyền yêu cầu cung cấp thông tin, tài liệu, đồ vật; yêu cầu giải trình về những hành vi có dấu hiệu tội phạm, vi phạm hành chính:</w:t>
      </w:r>
    </w:p>
    <w:p w14:paraId="7ADCAD3D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bookmark1"/>
      <w:bookmarkEnd w:id="1"/>
      <w:r w:rsidRPr="00086BD4">
        <w:rPr>
          <w:rFonts w:ascii="Times New Roman" w:hAnsi="Times New Roman" w:cs="Times New Roman"/>
          <w:color w:val="auto"/>
          <w:sz w:val="26"/>
          <w:szCs w:val="26"/>
        </w:rPr>
        <w:t>a) Cục trưởng Cục Cảnh sát phòng, chống tội phạm về môi trường;</w:t>
      </w:r>
    </w:p>
    <w:p w14:paraId="7EEEE48F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bookmark2"/>
      <w:bookmarkEnd w:id="2"/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b)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Giám đốc Công an cấp tỉnh;</w:t>
      </w:r>
    </w:p>
    <w:p w14:paraId="2DC33544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bookmark3"/>
      <w:bookmarkEnd w:id="3"/>
      <w:r w:rsidRPr="00086BD4">
        <w:rPr>
          <w:rFonts w:ascii="Times New Roman" w:hAnsi="Times New Roman" w:cs="Times New Roman"/>
          <w:color w:val="auto"/>
          <w:sz w:val="26"/>
          <w:szCs w:val="26"/>
        </w:rPr>
        <w:t xml:space="preserve">c) Trưởng </w:t>
      </w:r>
      <w:r w:rsidR="004A10BB" w:rsidRPr="00086BD4">
        <w:rPr>
          <w:rFonts w:ascii="Times New Roman" w:hAnsi="Times New Roman" w:cs="Times New Roman"/>
          <w:color w:val="auto"/>
          <w:sz w:val="26"/>
          <w:szCs w:val="26"/>
        </w:rPr>
        <w:t>phò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ng Cảnh sát điều tra tội phạm về tham nhũng, kinh tế, buôn lậu, môi trường Công an cấp tỉnh;</w:t>
      </w:r>
    </w:p>
    <w:p w14:paraId="34DF3A29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bookmark4"/>
      <w:bookmarkEnd w:id="4"/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d)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Trưởng Công an cấp huyện.”.</w:t>
      </w:r>
    </w:p>
    <w:p w14:paraId="72C7032B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bookmark5"/>
      <w:bookmarkEnd w:id="5"/>
      <w:r w:rsidRPr="00086BD4">
        <w:rPr>
          <w:rFonts w:ascii="Times New Roman" w:hAnsi="Times New Roman" w:cs="Times New Roman"/>
          <w:color w:val="auto"/>
          <w:sz w:val="26"/>
          <w:szCs w:val="26"/>
        </w:rPr>
        <w:t>2. Sửa đổi, bổ sung khoản 2 Điều 7 như sau:</w:t>
      </w:r>
    </w:p>
    <w:p w14:paraId="57D18560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t>“2. Thẩm quyền ban hành quyết định kiểm tra:</w:t>
      </w:r>
    </w:p>
    <w:p w14:paraId="1BF69E5A" w14:textId="77777777" w:rsidR="00C560E8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bookmark6"/>
      <w:bookmarkEnd w:id="6"/>
      <w:r w:rsidRPr="00086BD4">
        <w:rPr>
          <w:rFonts w:ascii="Times New Roman" w:hAnsi="Times New Roman" w:cs="Times New Roman"/>
          <w:color w:val="auto"/>
          <w:sz w:val="26"/>
          <w:szCs w:val="26"/>
        </w:rPr>
        <w:t>a) Cục trưởng Cục Cảnh sát phòng, chống tội phạm về môi trường;</w:t>
      </w:r>
      <w:bookmarkStart w:id="7" w:name="bookmark7"/>
      <w:bookmarkEnd w:id="7"/>
    </w:p>
    <w:p w14:paraId="5F259A71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b)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Giám đốc Công an cấp tỉnh;</w:t>
      </w:r>
    </w:p>
    <w:p w14:paraId="40A2C049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bookmark8"/>
      <w:bookmarkEnd w:id="8"/>
      <w:r w:rsidRPr="00086BD4">
        <w:rPr>
          <w:rFonts w:ascii="Times New Roman" w:hAnsi="Times New Roman" w:cs="Times New Roman"/>
          <w:color w:val="auto"/>
          <w:sz w:val="26"/>
          <w:szCs w:val="26"/>
        </w:rPr>
        <w:t>c) Trưởng phòng Cảnh sát điều tra tội phạm về tham nhũng, kinh tế, buôn lậu, môi trường Công an cấp tỉnh;</w:t>
      </w:r>
    </w:p>
    <w:p w14:paraId="3EB78530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bookmark9"/>
      <w:bookmarkEnd w:id="9"/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d)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Trưởng Công an cấp huyện.”.</w:t>
      </w:r>
    </w:p>
    <w:p w14:paraId="217D6605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bookmark10"/>
      <w:bookmarkEnd w:id="10"/>
      <w:r w:rsidRPr="00086BD4">
        <w:rPr>
          <w:rFonts w:ascii="Times New Roman" w:hAnsi="Times New Roman" w:cs="Times New Roman"/>
          <w:color w:val="auto"/>
          <w:sz w:val="26"/>
          <w:szCs w:val="26"/>
        </w:rPr>
        <w:t>3. Sửa đổi, bổ sung khoản 2 Điều 8 như sau:</w:t>
      </w:r>
    </w:p>
    <w:p w14:paraId="62BF90A7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lastRenderedPageBreak/>
        <w:t>“2. Thẩm quyền ban hành quyết định kiểm tra:</w:t>
      </w:r>
    </w:p>
    <w:p w14:paraId="6A1D3167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bookmark11"/>
      <w:bookmarkEnd w:id="11"/>
      <w:r w:rsidRPr="00086BD4">
        <w:rPr>
          <w:rFonts w:ascii="Times New Roman" w:hAnsi="Times New Roman" w:cs="Times New Roman"/>
          <w:color w:val="auto"/>
          <w:sz w:val="26"/>
          <w:szCs w:val="26"/>
        </w:rPr>
        <w:t>a) Cục trưởng Cục Cảnh sát phòng, chống tội phạm về môi trường;</w:t>
      </w:r>
    </w:p>
    <w:p w14:paraId="7CFD3B58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bookmark12"/>
      <w:bookmarkEnd w:id="12"/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b)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Giám đốc Công an cấp tỉnh;</w:t>
      </w:r>
    </w:p>
    <w:p w14:paraId="19DA93A2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bookmark13"/>
      <w:bookmarkEnd w:id="13"/>
      <w:r w:rsidRPr="00086BD4">
        <w:rPr>
          <w:rFonts w:ascii="Times New Roman" w:hAnsi="Times New Roman" w:cs="Times New Roman"/>
          <w:color w:val="auto"/>
          <w:sz w:val="26"/>
          <w:szCs w:val="26"/>
        </w:rPr>
        <w:t>c) Trưởng phòng Cảnh sát điều tra tội phạm về tham nhũng, kinh tế, buôn lậu, môi trường Công an cấp tỉnh;</w:t>
      </w:r>
    </w:p>
    <w:p w14:paraId="715E80A5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bookmark14"/>
      <w:bookmarkEnd w:id="14"/>
      <w:r w:rsidRPr="00086BD4">
        <w:rPr>
          <w:rFonts w:ascii="Times New Roman" w:hAnsi="Times New Roman" w:cs="Times New Roman"/>
          <w:color w:val="auto"/>
          <w:sz w:val="26"/>
          <w:szCs w:val="26"/>
          <w:lang w:val="en-SG"/>
        </w:rPr>
        <w:t xml:space="preserve">d) </w:t>
      </w:r>
      <w:r w:rsidRPr="00086BD4">
        <w:rPr>
          <w:rFonts w:ascii="Times New Roman" w:hAnsi="Times New Roman" w:cs="Times New Roman"/>
          <w:color w:val="auto"/>
          <w:sz w:val="26"/>
          <w:szCs w:val="26"/>
        </w:rPr>
        <w:t>Trưởng Công an cấp huyện.”.</w:t>
      </w:r>
    </w:p>
    <w:p w14:paraId="517A2F21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t>4.</w:t>
      </w:r>
      <w:bookmarkStart w:id="15" w:name="bookmark15"/>
      <w:bookmarkEnd w:id="15"/>
      <w:r w:rsidRPr="00086BD4">
        <w:rPr>
          <w:rFonts w:ascii="Times New Roman" w:hAnsi="Times New Roman" w:cs="Times New Roman"/>
          <w:color w:val="auto"/>
          <w:sz w:val="26"/>
          <w:szCs w:val="26"/>
        </w:rPr>
        <w:t xml:space="preserve"> Sửa đổi khoản 1 Điều 10 như sau:</w:t>
      </w:r>
    </w:p>
    <w:p w14:paraId="576EE21F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t>“1. Người có thẩm quyền quy định tại khoản 3 Điều 6; khoản 2 Điều 7; khoản 2 Điều 8 của Nghị định này có thể ủy quyền cho cấp phó thực hiện thẩm quyền của mình.”.</w:t>
      </w:r>
    </w:p>
    <w:p w14:paraId="53E5B6FF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 2. Thay thế, bãi bỏ một số từ, cụm từ, khoản, điề</w:t>
      </w:r>
      <w:r w:rsidR="00F151EC"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u tạ</w:t>
      </w: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i Nghị định số 105/2015/NĐ-CP ngày 20 tháng 10 năm 2015 của Chính phủ quy định chi tiết thi hành một số điều của Pháp lệnh Cảnh sát môi trường</w:t>
      </w:r>
    </w:p>
    <w:p w14:paraId="2EAA3884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bookmark16"/>
      <w:bookmarkEnd w:id="16"/>
      <w:r w:rsidRPr="00086BD4">
        <w:rPr>
          <w:rFonts w:ascii="Times New Roman" w:hAnsi="Times New Roman" w:cs="Times New Roman"/>
          <w:color w:val="auto"/>
          <w:sz w:val="26"/>
          <w:szCs w:val="26"/>
        </w:rPr>
        <w:t>1. Thay thế một số cụm từ như sau:</w:t>
      </w:r>
    </w:p>
    <w:p w14:paraId="5346FEA9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bookmark17"/>
      <w:bookmarkEnd w:id="17"/>
      <w:r w:rsidRPr="00086BD4">
        <w:rPr>
          <w:rFonts w:ascii="Times New Roman" w:hAnsi="Times New Roman" w:cs="Times New Roman"/>
          <w:color w:val="auto"/>
          <w:sz w:val="26"/>
          <w:szCs w:val="26"/>
        </w:rPr>
        <w:t>a) Thay thế cụm từ “lực lượng Cảnh sát môi trường” bằng cụm từ “lực lượng Cảnh sát phòng, chống tội phạm về môi trường” tại Điều 1; các khoản 3, 4 Điều 12; điểm b khoản 1 Điều 14; các khoản 2, 3, 4, 5, 6, 7 và 8 Điều 14; điểm b khoản 9 Điều 14; điểm c khoản 10 Điều 14; khoản 1 Điều 15; các khoản 1, 3 Điều 16; khoản 2 Điều 18.</w:t>
      </w:r>
    </w:p>
    <w:p w14:paraId="65A48A03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bookmark18"/>
      <w:bookmarkEnd w:id="18"/>
      <w:r w:rsidRPr="00086BD4">
        <w:rPr>
          <w:rFonts w:ascii="Times New Roman" w:hAnsi="Times New Roman" w:cs="Times New Roman"/>
          <w:color w:val="auto"/>
          <w:sz w:val="26"/>
          <w:szCs w:val="26"/>
        </w:rPr>
        <w:t>b) Thay thế cụm từ “Cảnh sát môi trường” bằng cụm từ “lực lượng Cảnh sát phòng, chống tội phạm về môi trường” tại Điều 2; tên Chương II; Điều 4; Điều 5; khoản 1 Điều 6; khoản 1 Điều 7; khoản 1 Điều 8; khoản 1 Điều 9; khoản 1 Điều 11; khoản 10 Điều 13; điểm a khoản 2 Điều 14; tên Chương IV; các khoản 1,2 Điều 15; tên Điều 16; khoản 2 Điều 16; các khoản 1, 2 Điều 17; tên Điều 18; các điểm a, c khoản 1 Điều 18; khoản 2 Điều 18.</w:t>
      </w:r>
    </w:p>
    <w:p w14:paraId="744F6F27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bookmark19"/>
      <w:bookmarkEnd w:id="19"/>
      <w:r w:rsidRPr="00086BD4">
        <w:rPr>
          <w:rFonts w:ascii="Times New Roman" w:hAnsi="Times New Roman" w:cs="Times New Roman"/>
          <w:color w:val="auto"/>
          <w:sz w:val="26"/>
          <w:szCs w:val="26"/>
        </w:rPr>
        <w:t>2. Bãi bỏ khoản 2 Điều 9.</w:t>
      </w:r>
    </w:p>
    <w:p w14:paraId="266811BF" w14:textId="77777777" w:rsidR="00EC393A" w:rsidRPr="00086BD4" w:rsidRDefault="00EC393A" w:rsidP="00C560E8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 3. Hiệu lực thi hành</w:t>
      </w:r>
    </w:p>
    <w:p w14:paraId="017D997E" w14:textId="77777777" w:rsidR="00EC393A" w:rsidRPr="00086BD4" w:rsidRDefault="00EC393A" w:rsidP="00C560E8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BD4">
        <w:rPr>
          <w:rFonts w:ascii="Times New Roman" w:hAnsi="Times New Roman" w:cs="Times New Roman"/>
          <w:color w:val="auto"/>
          <w:sz w:val="26"/>
          <w:szCs w:val="26"/>
        </w:rPr>
        <w:t>Nghị định này có hiệu lực thi hành từ ngày 20 tháng 12 năm 2024.</w:t>
      </w:r>
    </w:p>
    <w:p w14:paraId="4A7626BA" w14:textId="77777777" w:rsidR="00EC393A" w:rsidRPr="00086BD4" w:rsidRDefault="00EC393A" w:rsidP="00EC393A">
      <w:pPr>
        <w:jc w:val="both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485"/>
      </w:tblGrid>
      <w:tr w:rsidR="00EC393A" w:rsidRPr="00086BD4" w14:paraId="0B23B2E2" w14:textId="77777777" w:rsidTr="0084745B">
        <w:tc>
          <w:tcPr>
            <w:tcW w:w="2514" w:type="pct"/>
          </w:tcPr>
          <w:p w14:paraId="31B89101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Nơi nhận:</w:t>
            </w:r>
          </w:p>
          <w:p w14:paraId="109F93BB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0" w:name="bookmark20"/>
            <w:bookmarkEnd w:id="20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Ban Bí thư Trung ương Đảng;</w:t>
            </w:r>
          </w:p>
          <w:p w14:paraId="54F32188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1" w:name="bookmark21"/>
            <w:bookmarkEnd w:id="21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Thủ tướng, các Phó Thủ tướng Chính phủ;</w:t>
            </w:r>
          </w:p>
          <w:p w14:paraId="0E5A4BE1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2" w:name="bookmark22"/>
            <w:bookmarkEnd w:id="22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Các bộ, cơ quan ngang bộ, cơ quan thuộc Chính phủ;</w:t>
            </w:r>
          </w:p>
          <w:p w14:paraId="391DB8AD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3" w:name="bookmark23"/>
            <w:bookmarkEnd w:id="23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HĐND, UBND các tỉnh, thành phố trực thuộc trung ương;</w:t>
            </w:r>
          </w:p>
          <w:p w14:paraId="444298B1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4" w:name="bookmark24"/>
            <w:bookmarkEnd w:id="24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Văn phòng Trung ương và các Ban của</w:t>
            </w:r>
            <w:r w:rsidR="00F143EB"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Đảng;</w:t>
            </w:r>
          </w:p>
          <w:p w14:paraId="49E8A1F5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5" w:name="bookmark25"/>
            <w:bookmarkEnd w:id="25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Văn phòng Tổng Bí thư;</w:t>
            </w:r>
          </w:p>
          <w:p w14:paraId="7C99FDCE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6" w:name="bookmark26"/>
            <w:bookmarkEnd w:id="26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Văn phòng Chủ tịch nước;</w:t>
            </w:r>
          </w:p>
          <w:p w14:paraId="3AAAC4D1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7" w:name="bookmark27"/>
            <w:bookmarkEnd w:id="27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Hội đồng Dân tộc và các Ủy ban của 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Quốc hội</w:t>
            </w:r>
            <w:r w:rsidR="004A10BB"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444D5EDE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8" w:name="bookmark28"/>
            <w:bookmarkEnd w:id="28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Văn phòng Qu</w:t>
            </w:r>
            <w:r w:rsidR="004A10BB"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hội;</w:t>
            </w:r>
          </w:p>
          <w:p w14:paraId="673D356D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9" w:name="bookmark29"/>
            <w:bookmarkEnd w:id="29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Tòa án nhân dân tối cao;</w:t>
            </w:r>
          </w:p>
          <w:p w14:paraId="32377B14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0" w:name="bookmark30"/>
            <w:bookmarkEnd w:id="30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Viện kiểm sát nhân dân tối cao;</w:t>
            </w:r>
          </w:p>
          <w:p w14:paraId="157977FF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1" w:name="bookmark31"/>
            <w:bookmarkEnd w:id="31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Kiểm toán nhà nước;</w:t>
            </w:r>
          </w:p>
          <w:p w14:paraId="6FFD4148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2" w:name="bookmark32"/>
            <w:bookmarkEnd w:id="32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Ủy ban Giám sát tài chính Quốc gia;</w:t>
            </w:r>
          </w:p>
          <w:p w14:paraId="61BE6A94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3" w:name="bookmark33"/>
            <w:bookmarkEnd w:id="33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Ngân hàng Chính sách xã hội;</w:t>
            </w:r>
          </w:p>
          <w:p w14:paraId="610BA0AE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4" w:name="bookmark34"/>
            <w:bookmarkEnd w:id="34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  <w:t xml:space="preserve">- 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Ngân hàng Phát triển Việt Nam;</w:t>
            </w:r>
          </w:p>
          <w:p w14:paraId="16202927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5" w:name="bookmark35"/>
            <w:bookmarkEnd w:id="35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  <w:t xml:space="preserve">- 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Ủy ban trung ương Mặt trận Tổ quốc Việt Nam;</w:t>
            </w:r>
          </w:p>
          <w:p w14:paraId="6AD76CE5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6" w:name="bookmark36"/>
            <w:bookmarkEnd w:id="36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Cơ quan trung ương của các đoàn thể;</w:t>
            </w:r>
          </w:p>
          <w:p w14:paraId="65798214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7" w:name="bookmark37"/>
            <w:bookmarkEnd w:id="37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VPCP: BTCN, các PCN, Trợ</w:t>
            </w:r>
            <w:r w:rsidR="00574821"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lý TTg, TGĐ C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ổng TTĐT, các Vụ, Cục, đơn vị trực thuộc, Công báo;</w:t>
            </w:r>
          </w:p>
          <w:p w14:paraId="018020E5" w14:textId="77777777" w:rsidR="00EC393A" w:rsidRPr="00086BD4" w:rsidRDefault="00EC393A" w:rsidP="00F143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38" w:name="bookmark38"/>
            <w:bookmarkEnd w:id="38"/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  <w:lang w:val="en-SG"/>
              </w:rPr>
              <w:t xml:space="preserve">- </w:t>
            </w:r>
            <w:r w:rsidRPr="00086B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Lưu: VT, NC (2).</w:t>
            </w:r>
          </w:p>
        </w:tc>
        <w:tc>
          <w:tcPr>
            <w:tcW w:w="2486" w:type="pct"/>
          </w:tcPr>
          <w:p w14:paraId="2B7AACB0" w14:textId="77777777" w:rsidR="00EC393A" w:rsidRPr="00086BD4" w:rsidRDefault="00EC393A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TM. CHÍNH PHỦ</w:t>
            </w:r>
            <w:r w:rsidRPr="00086BD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THỦ TƯỚNG</w:t>
            </w:r>
          </w:p>
          <w:p w14:paraId="1C3F97F5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4EB563F0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1FC7CCC9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4F080E0A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030F795E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03AFB590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06D50174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34A562B9" w14:textId="77777777" w:rsidR="00C560E8" w:rsidRPr="00086BD4" w:rsidRDefault="00C560E8" w:rsidP="00C560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47C92881" w14:textId="77777777" w:rsidR="00EC393A" w:rsidRPr="00086BD4" w:rsidRDefault="00EC393A" w:rsidP="00C560E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6BD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Phạm Minh Chính</w:t>
            </w:r>
          </w:p>
        </w:tc>
      </w:tr>
    </w:tbl>
    <w:p w14:paraId="73924FA8" w14:textId="77777777" w:rsidR="00EC393A" w:rsidRPr="00086BD4" w:rsidRDefault="00EC393A" w:rsidP="00EC393A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C393A" w:rsidRPr="00086BD4" w:rsidSect="00EC393A">
      <w:headerReference w:type="even" r:id="rId7"/>
      <w:headerReference w:type="default" r:id="rId8"/>
      <w:pgSz w:w="11900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A9D2" w14:textId="77777777" w:rsidR="00A64E9E" w:rsidRDefault="00A64E9E">
      <w:r>
        <w:separator/>
      </w:r>
    </w:p>
  </w:endnote>
  <w:endnote w:type="continuationSeparator" w:id="0">
    <w:p w14:paraId="6C1C0D34" w14:textId="77777777" w:rsidR="00A64E9E" w:rsidRDefault="00A6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8955" w14:textId="77777777" w:rsidR="00A64E9E" w:rsidRDefault="00A64E9E"/>
  </w:footnote>
  <w:footnote w:type="continuationSeparator" w:id="0">
    <w:p w14:paraId="341A1B68" w14:textId="77777777" w:rsidR="00A64E9E" w:rsidRDefault="00A64E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2FC7" w14:textId="77777777" w:rsidR="00D53513" w:rsidRDefault="00D5351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AA93" w14:textId="77777777" w:rsidR="00D53513" w:rsidRDefault="00D5351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2EC5"/>
    <w:multiLevelType w:val="multilevel"/>
    <w:tmpl w:val="E646CE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05512"/>
    <w:multiLevelType w:val="multilevel"/>
    <w:tmpl w:val="90626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2230C"/>
    <w:multiLevelType w:val="multilevel"/>
    <w:tmpl w:val="8788E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B751C"/>
    <w:multiLevelType w:val="multilevel"/>
    <w:tmpl w:val="FAEAA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F7514"/>
    <w:multiLevelType w:val="multilevel"/>
    <w:tmpl w:val="8ACE64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F2076B"/>
    <w:multiLevelType w:val="multilevel"/>
    <w:tmpl w:val="A8DED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190066"/>
    <w:multiLevelType w:val="multilevel"/>
    <w:tmpl w:val="DEE452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183633">
    <w:abstractNumId w:val="3"/>
  </w:num>
  <w:num w:numId="2" w16cid:durableId="1941795842">
    <w:abstractNumId w:val="6"/>
  </w:num>
  <w:num w:numId="3" w16cid:durableId="2118868425">
    <w:abstractNumId w:val="0"/>
  </w:num>
  <w:num w:numId="4" w16cid:durableId="1290435492">
    <w:abstractNumId w:val="5"/>
  </w:num>
  <w:num w:numId="5" w16cid:durableId="181357387">
    <w:abstractNumId w:val="2"/>
  </w:num>
  <w:num w:numId="6" w16cid:durableId="1565948338">
    <w:abstractNumId w:val="4"/>
  </w:num>
  <w:num w:numId="7" w16cid:durableId="177131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13"/>
    <w:rsid w:val="00086BD4"/>
    <w:rsid w:val="000F58AA"/>
    <w:rsid w:val="001B65B0"/>
    <w:rsid w:val="001C32C8"/>
    <w:rsid w:val="00227388"/>
    <w:rsid w:val="002D3AC4"/>
    <w:rsid w:val="003061B4"/>
    <w:rsid w:val="00347072"/>
    <w:rsid w:val="0041353A"/>
    <w:rsid w:val="004A10BB"/>
    <w:rsid w:val="00506F99"/>
    <w:rsid w:val="00574821"/>
    <w:rsid w:val="006D319F"/>
    <w:rsid w:val="006E3394"/>
    <w:rsid w:val="0084745B"/>
    <w:rsid w:val="009B1305"/>
    <w:rsid w:val="009C59E7"/>
    <w:rsid w:val="009E4DFA"/>
    <w:rsid w:val="00A64E9E"/>
    <w:rsid w:val="00BA3669"/>
    <w:rsid w:val="00C560E8"/>
    <w:rsid w:val="00CC0A43"/>
    <w:rsid w:val="00D53513"/>
    <w:rsid w:val="00EC393A"/>
    <w:rsid w:val="00F143EB"/>
    <w:rsid w:val="00F151EC"/>
    <w:rsid w:val="00F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EA6F"/>
  <w15:docId w15:val="{2120F4BA-9466-4EF4-B211-74DEC363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2A82"/>
      <w:sz w:val="15"/>
      <w:szCs w:val="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18"/>
      <w:szCs w:val="18"/>
      <w:u w:val="singl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22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221" w:lineRule="auto"/>
      <w:ind w:left="1190"/>
    </w:pPr>
    <w:rPr>
      <w:rFonts w:ascii="Times New Roman" w:eastAsia="Times New Roman" w:hAnsi="Times New Roman" w:cs="Times New Roman"/>
      <w:color w:val="192A82"/>
      <w:sz w:val="15"/>
      <w:szCs w:val="15"/>
    </w:rPr>
  </w:style>
  <w:style w:type="paragraph" w:customStyle="1" w:styleId="Bodytext40">
    <w:name w:val="Body text (4)"/>
    <w:basedOn w:val="Normal"/>
    <w:link w:val="Bodytext4"/>
    <w:pPr>
      <w:spacing w:after="140"/>
    </w:pPr>
    <w:rPr>
      <w:rFonts w:ascii="Tahoma" w:eastAsia="Tahoma" w:hAnsi="Tahoma" w:cs="Tahoma"/>
      <w:b/>
      <w:bCs/>
      <w:w w:val="70"/>
      <w:sz w:val="18"/>
      <w:szCs w:val="18"/>
      <w:u w:val="single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71" w:lineRule="auto"/>
      <w:ind w:left="218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38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7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388"/>
    <w:rPr>
      <w:color w:val="000000"/>
    </w:rPr>
  </w:style>
  <w:style w:type="table" w:styleId="TableGrid">
    <w:name w:val="Table Grid"/>
    <w:basedOn w:val="TableNormal"/>
    <w:uiPriority w:val="39"/>
    <w:rsid w:val="00E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Ha, Dinh Thi Thu</cp:lastModifiedBy>
  <cp:revision>4</cp:revision>
  <dcterms:created xsi:type="dcterms:W3CDTF">2024-12-17T07:05:00Z</dcterms:created>
  <dcterms:modified xsi:type="dcterms:W3CDTF">2025-01-02T08:03:00Z</dcterms:modified>
</cp:coreProperties>
</file>