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3429"/>
        <w:gridCol w:w="5642"/>
      </w:tblGrid>
      <w:tr w:rsidR="00FA1DA8" w:rsidRPr="00D944DF" w:rsidTr="00843257">
        <w:tc>
          <w:tcPr>
            <w:tcW w:w="3348" w:type="dxa"/>
            <w:shd w:val="clear" w:color="auto" w:fill="auto"/>
          </w:tcPr>
          <w:p w:rsidR="00FA1DA8" w:rsidRPr="00D944DF" w:rsidRDefault="00FA1DA8" w:rsidP="00843257">
            <w:pPr>
              <w:spacing w:before="120"/>
              <w:jc w:val="center"/>
              <w:rPr>
                <w:b/>
                <w:sz w:val="26"/>
                <w:szCs w:val="26"/>
              </w:rPr>
            </w:pPr>
            <w:bookmarkStart w:id="0" w:name="_GoBack"/>
            <w:r w:rsidRPr="00D944DF">
              <w:rPr>
                <w:b/>
                <w:sz w:val="26"/>
                <w:szCs w:val="26"/>
              </w:rPr>
              <w:t>BỘ Y TẾ</w:t>
            </w:r>
            <w:r w:rsidRPr="00D944DF">
              <w:rPr>
                <w:b/>
                <w:sz w:val="26"/>
                <w:szCs w:val="26"/>
              </w:rPr>
              <w:br/>
              <w:t>-------</w:t>
            </w:r>
          </w:p>
        </w:tc>
        <w:tc>
          <w:tcPr>
            <w:tcW w:w="5508" w:type="dxa"/>
            <w:shd w:val="clear" w:color="auto" w:fill="auto"/>
          </w:tcPr>
          <w:p w:rsidR="00FA1DA8" w:rsidRPr="00D944DF" w:rsidRDefault="00FA1DA8" w:rsidP="00843257">
            <w:pPr>
              <w:spacing w:before="120"/>
              <w:jc w:val="center"/>
              <w:rPr>
                <w:sz w:val="26"/>
                <w:szCs w:val="26"/>
              </w:rPr>
            </w:pPr>
            <w:r w:rsidRPr="00D944DF">
              <w:rPr>
                <w:b/>
                <w:sz w:val="26"/>
                <w:szCs w:val="26"/>
              </w:rPr>
              <w:t>CỘNG HÒA XÃ HỘI CHỦ NGHĨA VIỆT NAM</w:t>
            </w:r>
            <w:r w:rsidRPr="00D944DF">
              <w:rPr>
                <w:b/>
                <w:sz w:val="26"/>
                <w:szCs w:val="26"/>
              </w:rPr>
              <w:br/>
              <w:t>Độc lập - Tự do - Hạnh phúc</w:t>
            </w:r>
            <w:r w:rsidRPr="00D944DF">
              <w:rPr>
                <w:b/>
                <w:sz w:val="26"/>
                <w:szCs w:val="26"/>
              </w:rPr>
              <w:br/>
              <w:t>---------------</w:t>
            </w:r>
          </w:p>
        </w:tc>
      </w:tr>
      <w:tr w:rsidR="00FA1DA8" w:rsidRPr="00D944DF" w:rsidTr="00843257">
        <w:tc>
          <w:tcPr>
            <w:tcW w:w="3348" w:type="dxa"/>
            <w:shd w:val="clear" w:color="auto" w:fill="auto"/>
          </w:tcPr>
          <w:p w:rsidR="00FA1DA8" w:rsidRPr="00D944DF" w:rsidRDefault="00FA1DA8" w:rsidP="00843257">
            <w:pPr>
              <w:spacing w:before="120"/>
              <w:jc w:val="center"/>
              <w:rPr>
                <w:sz w:val="26"/>
                <w:szCs w:val="26"/>
              </w:rPr>
            </w:pPr>
            <w:r w:rsidRPr="00D944DF">
              <w:rPr>
                <w:sz w:val="26"/>
                <w:szCs w:val="26"/>
              </w:rPr>
              <w:t>Số: 1530/QĐ-BYT</w:t>
            </w:r>
          </w:p>
        </w:tc>
        <w:tc>
          <w:tcPr>
            <w:tcW w:w="5508" w:type="dxa"/>
            <w:shd w:val="clear" w:color="auto" w:fill="auto"/>
          </w:tcPr>
          <w:p w:rsidR="00FA1DA8" w:rsidRPr="00D944DF" w:rsidRDefault="00FA1DA8" w:rsidP="00843257">
            <w:pPr>
              <w:spacing w:before="120"/>
              <w:jc w:val="right"/>
              <w:rPr>
                <w:i/>
                <w:sz w:val="26"/>
                <w:szCs w:val="26"/>
              </w:rPr>
            </w:pPr>
            <w:r w:rsidRPr="00D944DF">
              <w:rPr>
                <w:i/>
                <w:sz w:val="26"/>
                <w:szCs w:val="26"/>
              </w:rPr>
              <w:t>Hà Nội, ngày 24 tháng 3 năm 2023</w:t>
            </w:r>
          </w:p>
        </w:tc>
      </w:tr>
    </w:tbl>
    <w:p w:rsidR="00FA1DA8" w:rsidRPr="00D944DF" w:rsidRDefault="00FA1DA8" w:rsidP="005B7C03">
      <w:pPr>
        <w:widowControl w:val="0"/>
        <w:autoSpaceDE w:val="0"/>
        <w:autoSpaceDN w:val="0"/>
        <w:adjustRightInd w:val="0"/>
        <w:spacing w:before="120"/>
        <w:rPr>
          <w:sz w:val="26"/>
          <w:szCs w:val="26"/>
        </w:rPr>
      </w:pPr>
    </w:p>
    <w:p w:rsidR="00D0601D" w:rsidRPr="00D944DF" w:rsidRDefault="00FA1DA8" w:rsidP="005B7C03">
      <w:pPr>
        <w:widowControl w:val="0"/>
        <w:autoSpaceDE w:val="0"/>
        <w:autoSpaceDN w:val="0"/>
        <w:adjustRightInd w:val="0"/>
        <w:spacing w:before="120"/>
        <w:jc w:val="center"/>
        <w:rPr>
          <w:b/>
          <w:sz w:val="26"/>
          <w:szCs w:val="26"/>
        </w:rPr>
      </w:pPr>
      <w:bookmarkStart w:id="1" w:name="loai_1"/>
      <w:r w:rsidRPr="00D944DF">
        <w:rPr>
          <w:b/>
          <w:sz w:val="26"/>
          <w:szCs w:val="26"/>
        </w:rPr>
        <w:t>QUYẾT ĐỊNH</w:t>
      </w:r>
      <w:bookmarkEnd w:id="1"/>
    </w:p>
    <w:p w:rsidR="00D0601D" w:rsidRPr="00D944DF" w:rsidRDefault="00A821E9" w:rsidP="005B7C03">
      <w:pPr>
        <w:widowControl w:val="0"/>
        <w:autoSpaceDE w:val="0"/>
        <w:autoSpaceDN w:val="0"/>
        <w:adjustRightInd w:val="0"/>
        <w:spacing w:before="120"/>
        <w:jc w:val="center"/>
        <w:rPr>
          <w:sz w:val="26"/>
          <w:szCs w:val="26"/>
        </w:rPr>
      </w:pPr>
      <w:bookmarkStart w:id="2" w:name="loai_1_name"/>
      <w:r w:rsidRPr="00D944DF">
        <w:rPr>
          <w:sz w:val="26"/>
          <w:szCs w:val="26"/>
        </w:rPr>
        <w:t xml:space="preserve">VỀ VIỆC BAN HÀNH TÀI LIỆU CHUYÊN MÔN “HƯỚNG DẪN CHẨN ĐOÁN, </w:t>
      </w:r>
      <w:r w:rsidR="00F465BB" w:rsidRPr="00D944DF">
        <w:rPr>
          <w:sz w:val="26"/>
          <w:szCs w:val="26"/>
        </w:rPr>
        <w:t>ĐIỀU</w:t>
      </w:r>
      <w:r w:rsidRPr="00D944DF">
        <w:rPr>
          <w:sz w:val="26"/>
          <w:szCs w:val="26"/>
        </w:rPr>
        <w:t xml:space="preserve"> TRỊ LOÉT BÀN CHÂN DO ĐÁI THÁO ĐƯỜNG”</w:t>
      </w:r>
      <w:bookmarkEnd w:id="2"/>
    </w:p>
    <w:p w:rsidR="00D0601D" w:rsidRPr="00D944DF" w:rsidRDefault="00A821E9" w:rsidP="005B7C03">
      <w:pPr>
        <w:widowControl w:val="0"/>
        <w:autoSpaceDE w:val="0"/>
        <w:autoSpaceDN w:val="0"/>
        <w:adjustRightInd w:val="0"/>
        <w:spacing w:before="120"/>
        <w:jc w:val="center"/>
        <w:rPr>
          <w:b/>
          <w:sz w:val="26"/>
          <w:szCs w:val="26"/>
        </w:rPr>
      </w:pPr>
      <w:r w:rsidRPr="00D944DF">
        <w:rPr>
          <w:b/>
          <w:sz w:val="26"/>
          <w:szCs w:val="26"/>
        </w:rPr>
        <w:t>BỘ TRƯỞNG BỘ Y TẾ</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Căn cứ Luật Khám bệnh, chữa bệnh;</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Căn cứ Nghị định số 95/2022/NĐ-CP ngày 15/11/2022 của Chính phủ quy định chức năng, nhiệm vụ, quyền hạn và cơ cấu tổ chức của Bộ Y tế;</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 xml:space="preserve">Căn cứ Biên bản số 48/BB-KCB ngày 13/01/2023 về họp Hội đồng chuyên môn nghiệm thu Hướng dẫn </w:t>
      </w:r>
      <w:r w:rsidR="00F465BB" w:rsidRPr="00D944DF">
        <w:rPr>
          <w:i/>
          <w:sz w:val="26"/>
          <w:szCs w:val="26"/>
        </w:rPr>
        <w:t>điều</w:t>
      </w:r>
      <w:r w:rsidRPr="00D944DF">
        <w:rPr>
          <w:i/>
          <w:sz w:val="26"/>
          <w:szCs w:val="26"/>
        </w:rPr>
        <w:t xml:space="preserve"> trị bàn chân đái tháo đường;</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Theo đề nghị của Cục trưởng Cục Quản lý Khám, chữa bệnh.</w:t>
      </w:r>
    </w:p>
    <w:p w:rsidR="00D0601D" w:rsidRPr="00D944DF" w:rsidRDefault="00A821E9" w:rsidP="005B7C03">
      <w:pPr>
        <w:widowControl w:val="0"/>
        <w:autoSpaceDE w:val="0"/>
        <w:autoSpaceDN w:val="0"/>
        <w:adjustRightInd w:val="0"/>
        <w:spacing w:before="120"/>
        <w:jc w:val="center"/>
        <w:rPr>
          <w:b/>
          <w:sz w:val="26"/>
          <w:szCs w:val="26"/>
        </w:rPr>
      </w:pPr>
      <w:r w:rsidRPr="00D944DF">
        <w:rPr>
          <w:b/>
          <w:sz w:val="26"/>
          <w:szCs w:val="26"/>
        </w:rPr>
        <w:t>QUYẾT ĐỊNH:</w:t>
      </w:r>
    </w:p>
    <w:p w:rsidR="00D0601D" w:rsidRPr="00D944DF" w:rsidRDefault="00F465BB" w:rsidP="005B7C03">
      <w:pPr>
        <w:widowControl w:val="0"/>
        <w:autoSpaceDE w:val="0"/>
        <w:autoSpaceDN w:val="0"/>
        <w:adjustRightInd w:val="0"/>
        <w:spacing w:before="120"/>
        <w:rPr>
          <w:sz w:val="26"/>
          <w:szCs w:val="26"/>
        </w:rPr>
      </w:pPr>
      <w:bookmarkStart w:id="3" w:name="dieu_1"/>
      <w:r w:rsidRPr="00D944DF">
        <w:rPr>
          <w:b/>
          <w:sz w:val="26"/>
          <w:szCs w:val="26"/>
        </w:rPr>
        <w:t>Điều</w:t>
      </w:r>
      <w:r w:rsidR="00D0601D" w:rsidRPr="00D944DF">
        <w:rPr>
          <w:b/>
          <w:sz w:val="26"/>
          <w:szCs w:val="26"/>
        </w:rPr>
        <w:t xml:space="preserve"> 1.</w:t>
      </w:r>
      <w:bookmarkEnd w:id="3"/>
      <w:r w:rsidR="00D0601D" w:rsidRPr="00D944DF">
        <w:rPr>
          <w:sz w:val="26"/>
          <w:szCs w:val="26"/>
        </w:rPr>
        <w:t xml:space="preserve"> </w:t>
      </w:r>
      <w:bookmarkStart w:id="4" w:name="dieu_1_name"/>
      <w:r w:rsidR="00B16124" w:rsidRPr="00D944DF">
        <w:rPr>
          <w:sz w:val="26"/>
          <w:szCs w:val="26"/>
        </w:rPr>
        <w:t>Ban hành kèm theo Quyết định này tài liệu chuyên môn “Hướng dẫn chẩn đoán và điều trị Loét bàn chân do đái tháo đường”.</w:t>
      </w:r>
      <w:bookmarkEnd w:id="4"/>
    </w:p>
    <w:p w:rsidR="00D0601D" w:rsidRPr="00D944DF" w:rsidRDefault="00F465BB" w:rsidP="005B7C03">
      <w:pPr>
        <w:widowControl w:val="0"/>
        <w:autoSpaceDE w:val="0"/>
        <w:autoSpaceDN w:val="0"/>
        <w:adjustRightInd w:val="0"/>
        <w:spacing w:before="120"/>
        <w:rPr>
          <w:sz w:val="26"/>
          <w:szCs w:val="26"/>
        </w:rPr>
      </w:pPr>
      <w:bookmarkStart w:id="5" w:name="dieu_2"/>
      <w:r w:rsidRPr="00D944DF">
        <w:rPr>
          <w:b/>
          <w:sz w:val="26"/>
          <w:szCs w:val="26"/>
        </w:rPr>
        <w:t>Điều</w:t>
      </w:r>
      <w:r w:rsidR="00D0601D" w:rsidRPr="00D944DF">
        <w:rPr>
          <w:b/>
          <w:sz w:val="26"/>
          <w:szCs w:val="26"/>
        </w:rPr>
        <w:t xml:space="preserve"> 2.</w:t>
      </w:r>
      <w:bookmarkEnd w:id="5"/>
      <w:r w:rsidR="00D0601D" w:rsidRPr="00D944DF">
        <w:rPr>
          <w:sz w:val="26"/>
          <w:szCs w:val="26"/>
        </w:rPr>
        <w:t xml:space="preserve"> </w:t>
      </w:r>
      <w:bookmarkStart w:id="6" w:name="dieu_2_name"/>
      <w:r w:rsidR="00B16124" w:rsidRPr="00D944DF">
        <w:rPr>
          <w:sz w:val="26"/>
          <w:szCs w:val="26"/>
        </w:rPr>
        <w:t>Tài liệu chuyên môn “Hướng dẫn chẩn đoán và điều trị Loét bàn chân do đái tháo đường” được áp dụng tại các cơ sở khám bệnh, chữa bệnh trong cả nước.</w:t>
      </w:r>
      <w:bookmarkEnd w:id="6"/>
    </w:p>
    <w:p w:rsidR="00D0601D" w:rsidRPr="00D944DF" w:rsidRDefault="00F465BB" w:rsidP="005B7C03">
      <w:pPr>
        <w:widowControl w:val="0"/>
        <w:autoSpaceDE w:val="0"/>
        <w:autoSpaceDN w:val="0"/>
        <w:adjustRightInd w:val="0"/>
        <w:spacing w:before="120"/>
        <w:rPr>
          <w:sz w:val="26"/>
          <w:szCs w:val="26"/>
        </w:rPr>
      </w:pPr>
      <w:bookmarkStart w:id="7" w:name="dieu_3"/>
      <w:r w:rsidRPr="00D944DF">
        <w:rPr>
          <w:b/>
          <w:sz w:val="26"/>
          <w:szCs w:val="26"/>
        </w:rPr>
        <w:t>Điều</w:t>
      </w:r>
      <w:r w:rsidR="00D0601D" w:rsidRPr="00D944DF">
        <w:rPr>
          <w:b/>
          <w:sz w:val="26"/>
          <w:szCs w:val="26"/>
        </w:rPr>
        <w:t xml:space="preserve"> 3.</w:t>
      </w:r>
      <w:bookmarkEnd w:id="7"/>
      <w:r w:rsidR="00D0601D" w:rsidRPr="00D944DF">
        <w:rPr>
          <w:sz w:val="26"/>
          <w:szCs w:val="26"/>
        </w:rPr>
        <w:t xml:space="preserve"> </w:t>
      </w:r>
      <w:bookmarkStart w:id="8" w:name="dieu_3_name"/>
      <w:r w:rsidR="00B16124" w:rsidRPr="00D944DF">
        <w:rPr>
          <w:sz w:val="26"/>
          <w:szCs w:val="26"/>
        </w:rPr>
        <w:t>Các ông, bà: Chánh Văn phòng Bộ, Chánh thanh tra Bộ, Cục trưởng và Vụ trưởng các Cục, Vụ thuộc Bộ Y tế, Giám đốc Sở Y tế các tỉnh, thành phố trực thuộc trung ương, Giám đốc các Bệnh viện trực thuộc Bộ Y tế, Thủ trưởng Y tế các ngành chịu trách nhiệm thi hành Quyết định này./.</w:t>
      </w:r>
      <w:bookmarkEnd w:id="8"/>
    </w:p>
    <w:p w:rsidR="00A821E9" w:rsidRPr="00D944DF" w:rsidRDefault="00A821E9" w:rsidP="005B7C03">
      <w:pPr>
        <w:widowControl w:val="0"/>
        <w:autoSpaceDE w:val="0"/>
        <w:autoSpaceDN w:val="0"/>
        <w:adjustRightInd w:val="0"/>
        <w:spacing w:before="120"/>
        <w:rPr>
          <w:sz w:val="26"/>
          <w:szCs w:val="26"/>
        </w:rPr>
      </w:pPr>
    </w:p>
    <w:tbl>
      <w:tblPr>
        <w:tblW w:w="5000" w:type="pct"/>
        <w:tblLook w:val="01E0" w:firstRow="1" w:lastRow="1" w:firstColumn="1" w:lastColumn="1" w:noHBand="0" w:noVBand="0"/>
      </w:tblPr>
      <w:tblGrid>
        <w:gridCol w:w="4535"/>
        <w:gridCol w:w="4536"/>
      </w:tblGrid>
      <w:tr w:rsidR="00A821E9" w:rsidRPr="00D944DF" w:rsidTr="00843257">
        <w:tc>
          <w:tcPr>
            <w:tcW w:w="2500" w:type="pct"/>
            <w:shd w:val="clear" w:color="auto" w:fill="auto"/>
          </w:tcPr>
          <w:p w:rsidR="00A821E9" w:rsidRPr="00D944DF" w:rsidRDefault="00A821E9" w:rsidP="00843257">
            <w:pPr>
              <w:spacing w:before="120"/>
              <w:rPr>
                <w:sz w:val="26"/>
                <w:szCs w:val="26"/>
              </w:rPr>
            </w:pPr>
            <w:r w:rsidRPr="00D944DF">
              <w:rPr>
                <w:b/>
                <w:i/>
                <w:sz w:val="26"/>
                <w:szCs w:val="26"/>
              </w:rPr>
              <w:br/>
              <w:t>Nơi nhận:</w:t>
            </w:r>
            <w:r w:rsidRPr="00D944DF">
              <w:rPr>
                <w:b/>
                <w:i/>
                <w:sz w:val="26"/>
                <w:szCs w:val="26"/>
              </w:rPr>
              <w:br/>
            </w:r>
            <w:r w:rsidRPr="00D944DF">
              <w:rPr>
                <w:sz w:val="26"/>
                <w:szCs w:val="26"/>
              </w:rPr>
              <w:t xml:space="preserve">- Như </w:t>
            </w:r>
            <w:r w:rsidR="00F465BB" w:rsidRPr="00D944DF">
              <w:rPr>
                <w:sz w:val="26"/>
                <w:szCs w:val="26"/>
              </w:rPr>
              <w:t>Điều</w:t>
            </w:r>
            <w:r w:rsidRPr="00D944DF">
              <w:rPr>
                <w:sz w:val="26"/>
                <w:szCs w:val="26"/>
              </w:rPr>
              <w:t xml:space="preserve"> 3;</w:t>
            </w:r>
            <w:r w:rsidRPr="00D944DF">
              <w:rPr>
                <w:sz w:val="26"/>
                <w:szCs w:val="26"/>
              </w:rPr>
              <w:br/>
              <w:t>- Bộ trưởng Bộ Y tế (để báo cáo);</w:t>
            </w:r>
            <w:r w:rsidRPr="00D944DF">
              <w:rPr>
                <w:sz w:val="26"/>
                <w:szCs w:val="26"/>
              </w:rPr>
              <w:br/>
              <w:t>- Các Thứ trưởng;</w:t>
            </w:r>
            <w:r w:rsidRPr="00D944DF">
              <w:rPr>
                <w:sz w:val="26"/>
                <w:szCs w:val="26"/>
              </w:rPr>
              <w:br/>
              <w:t>- Cổng thông tin điện tử Bộ Y tế;</w:t>
            </w:r>
            <w:r w:rsidRPr="00D944DF">
              <w:rPr>
                <w:sz w:val="26"/>
                <w:szCs w:val="26"/>
              </w:rPr>
              <w:br/>
              <w:t>- Website Cục KCB;</w:t>
            </w:r>
            <w:r w:rsidRPr="00D944DF">
              <w:rPr>
                <w:sz w:val="26"/>
                <w:szCs w:val="26"/>
              </w:rPr>
              <w:br/>
              <w:t>- Lưu: VT, KCB.</w:t>
            </w:r>
          </w:p>
        </w:tc>
        <w:tc>
          <w:tcPr>
            <w:tcW w:w="2500" w:type="pct"/>
            <w:shd w:val="clear" w:color="auto" w:fill="auto"/>
          </w:tcPr>
          <w:p w:rsidR="00A821E9" w:rsidRPr="00D944DF" w:rsidRDefault="00A821E9" w:rsidP="00843257">
            <w:pPr>
              <w:spacing w:before="120"/>
              <w:jc w:val="center"/>
              <w:rPr>
                <w:b/>
                <w:sz w:val="26"/>
                <w:szCs w:val="26"/>
              </w:rPr>
            </w:pPr>
            <w:r w:rsidRPr="00D944DF">
              <w:rPr>
                <w:b/>
                <w:sz w:val="26"/>
                <w:szCs w:val="26"/>
              </w:rPr>
              <w:t>KT. BỘ TRƯỞNG</w:t>
            </w:r>
            <w:r w:rsidRPr="00D944DF">
              <w:rPr>
                <w:b/>
                <w:sz w:val="26"/>
                <w:szCs w:val="26"/>
              </w:rPr>
              <w:br/>
              <w:t>THỨ TRƯỞNG</w:t>
            </w:r>
            <w:r w:rsidRPr="00D944DF">
              <w:rPr>
                <w:b/>
                <w:sz w:val="26"/>
                <w:szCs w:val="26"/>
              </w:rPr>
              <w:br/>
            </w:r>
            <w:r w:rsidRPr="00D944DF">
              <w:rPr>
                <w:b/>
                <w:sz w:val="26"/>
                <w:szCs w:val="26"/>
              </w:rPr>
              <w:br/>
            </w:r>
            <w:r w:rsidRPr="00D944DF">
              <w:rPr>
                <w:b/>
                <w:sz w:val="26"/>
                <w:szCs w:val="26"/>
              </w:rPr>
              <w:br/>
            </w:r>
            <w:r w:rsidRPr="00D944DF">
              <w:rPr>
                <w:b/>
                <w:sz w:val="26"/>
                <w:szCs w:val="26"/>
              </w:rPr>
              <w:br/>
            </w:r>
            <w:r w:rsidRPr="00D944DF">
              <w:rPr>
                <w:b/>
                <w:sz w:val="26"/>
                <w:szCs w:val="26"/>
              </w:rPr>
              <w:br/>
              <w:t>Trần Văn Thuấn</w:t>
            </w:r>
          </w:p>
        </w:tc>
      </w:tr>
    </w:tbl>
    <w:p w:rsidR="00D0601D" w:rsidRPr="00D944DF" w:rsidRDefault="00D0601D" w:rsidP="005B7C03">
      <w:pPr>
        <w:widowControl w:val="0"/>
        <w:autoSpaceDE w:val="0"/>
        <w:autoSpaceDN w:val="0"/>
        <w:adjustRightInd w:val="0"/>
        <w:spacing w:before="120"/>
        <w:jc w:val="center"/>
        <w:rPr>
          <w:b/>
          <w:sz w:val="26"/>
          <w:szCs w:val="26"/>
        </w:rPr>
      </w:pPr>
    </w:p>
    <w:p w:rsidR="00D0601D" w:rsidRPr="00D944DF" w:rsidRDefault="00B16124" w:rsidP="005B7C03">
      <w:pPr>
        <w:widowControl w:val="0"/>
        <w:autoSpaceDE w:val="0"/>
        <w:autoSpaceDN w:val="0"/>
        <w:adjustRightInd w:val="0"/>
        <w:spacing w:before="120"/>
        <w:jc w:val="center"/>
        <w:rPr>
          <w:b/>
          <w:sz w:val="26"/>
          <w:szCs w:val="26"/>
        </w:rPr>
      </w:pPr>
      <w:bookmarkStart w:id="9" w:name="loai_2"/>
      <w:r w:rsidRPr="00D944DF">
        <w:rPr>
          <w:b/>
          <w:sz w:val="26"/>
          <w:szCs w:val="26"/>
        </w:rPr>
        <w:t>HƯỚNG DẪN CHẨN ĐOÁN VÀ ĐIỀU TRỊ LOÉT BÀN CHÂN DO ĐÁI THÁO ĐƯỜNG</w:t>
      </w:r>
      <w:bookmarkEnd w:id="9"/>
    </w:p>
    <w:p w:rsidR="00D0601D" w:rsidRPr="00D944DF" w:rsidRDefault="00D0601D" w:rsidP="005B7C03">
      <w:pPr>
        <w:widowControl w:val="0"/>
        <w:autoSpaceDE w:val="0"/>
        <w:autoSpaceDN w:val="0"/>
        <w:adjustRightInd w:val="0"/>
        <w:spacing w:before="120"/>
        <w:jc w:val="center"/>
        <w:rPr>
          <w:i/>
          <w:sz w:val="26"/>
          <w:szCs w:val="26"/>
        </w:rPr>
      </w:pPr>
      <w:r w:rsidRPr="00D944DF">
        <w:rPr>
          <w:i/>
          <w:sz w:val="26"/>
          <w:szCs w:val="26"/>
        </w:rPr>
        <w:t>(Ban hành kèm theo Quyết định số 1530/QĐ-BYT</w:t>
      </w:r>
      <w:r w:rsidR="00222045" w:rsidRPr="00D944DF">
        <w:rPr>
          <w:i/>
          <w:sz w:val="26"/>
          <w:szCs w:val="26"/>
        </w:rPr>
        <w:t xml:space="preserve"> </w:t>
      </w:r>
      <w:r w:rsidRPr="00D944DF">
        <w:rPr>
          <w:i/>
          <w:sz w:val="26"/>
          <w:szCs w:val="26"/>
        </w:rPr>
        <w:t>ngày 24</w:t>
      </w:r>
      <w:r w:rsidR="00222045" w:rsidRPr="00D944DF">
        <w:rPr>
          <w:i/>
          <w:sz w:val="26"/>
          <w:szCs w:val="26"/>
        </w:rPr>
        <w:t xml:space="preserve"> </w:t>
      </w:r>
      <w:r w:rsidRPr="00D944DF">
        <w:rPr>
          <w:i/>
          <w:sz w:val="26"/>
          <w:szCs w:val="26"/>
        </w:rPr>
        <w:t>tháng 3</w:t>
      </w:r>
      <w:r w:rsidR="00222045" w:rsidRPr="00D944DF">
        <w:rPr>
          <w:i/>
          <w:sz w:val="26"/>
          <w:szCs w:val="26"/>
        </w:rPr>
        <w:t xml:space="preserve"> </w:t>
      </w:r>
      <w:r w:rsidRPr="00D944DF">
        <w:rPr>
          <w:i/>
          <w:sz w:val="26"/>
          <w:szCs w:val="26"/>
        </w:rPr>
        <w:t>năm 2023 của Bộ trưởng Bộ Y tế)</w:t>
      </w:r>
    </w:p>
    <w:p w:rsidR="00222045" w:rsidRPr="00D944DF" w:rsidRDefault="00222045" w:rsidP="005B7C03">
      <w:pPr>
        <w:widowControl w:val="0"/>
        <w:autoSpaceDE w:val="0"/>
        <w:autoSpaceDN w:val="0"/>
        <w:adjustRightInd w:val="0"/>
        <w:spacing w:before="120"/>
        <w:jc w:val="center"/>
        <w:rPr>
          <w:sz w:val="26"/>
          <w:szCs w:val="26"/>
        </w:rPr>
      </w:pPr>
    </w:p>
    <w:p w:rsidR="00D0601D" w:rsidRPr="00D944DF" w:rsidRDefault="00222045" w:rsidP="005B7C03">
      <w:pPr>
        <w:widowControl w:val="0"/>
        <w:autoSpaceDE w:val="0"/>
        <w:autoSpaceDN w:val="0"/>
        <w:adjustRightInd w:val="0"/>
        <w:spacing w:before="120"/>
        <w:jc w:val="center"/>
        <w:rPr>
          <w:b/>
          <w:sz w:val="26"/>
          <w:szCs w:val="26"/>
        </w:rPr>
      </w:pPr>
      <w:r w:rsidRPr="00D944DF">
        <w:rPr>
          <w:b/>
          <w:sz w:val="26"/>
          <w:szCs w:val="26"/>
        </w:rPr>
        <w:t xml:space="preserve">DANH SÁCH BAN BIÊN SOẠN “HƯỚNG DẪN CHẨN ĐOÁN VÀ </w:t>
      </w:r>
      <w:r w:rsidR="00F465BB" w:rsidRPr="00D944DF">
        <w:rPr>
          <w:b/>
          <w:sz w:val="26"/>
          <w:szCs w:val="26"/>
        </w:rPr>
        <w:t>ĐIỀU</w:t>
      </w:r>
      <w:r w:rsidRPr="00D944DF">
        <w:rPr>
          <w:b/>
          <w:sz w:val="26"/>
          <w:szCs w:val="26"/>
        </w:rPr>
        <w:t xml:space="preserve"> TRỊ LOÉT BÀN CHÂN DO ĐÁI THÁO ĐƯỜNG”</w:t>
      </w:r>
    </w:p>
    <w:tbl>
      <w:tblPr>
        <w:tblW w:w="5000" w:type="pct"/>
        <w:tblLook w:val="01E0" w:firstRow="1" w:lastRow="1" w:firstColumn="1" w:lastColumn="1" w:noHBand="0" w:noVBand="0"/>
      </w:tblPr>
      <w:tblGrid>
        <w:gridCol w:w="3842"/>
        <w:gridCol w:w="5229"/>
      </w:tblGrid>
      <w:tr w:rsidR="004A68BC" w:rsidRPr="00D944DF" w:rsidTr="00843257">
        <w:tc>
          <w:tcPr>
            <w:tcW w:w="2118" w:type="pct"/>
            <w:shd w:val="clear" w:color="auto" w:fill="auto"/>
          </w:tcPr>
          <w:p w:rsidR="00332A15" w:rsidRPr="00D944DF" w:rsidRDefault="00332A15" w:rsidP="00843257">
            <w:pPr>
              <w:widowControl w:val="0"/>
              <w:autoSpaceDE w:val="0"/>
              <w:autoSpaceDN w:val="0"/>
              <w:adjustRightInd w:val="0"/>
              <w:spacing w:before="120"/>
              <w:rPr>
                <w:b/>
                <w:sz w:val="26"/>
                <w:szCs w:val="26"/>
              </w:rPr>
            </w:pPr>
            <w:r w:rsidRPr="00D944DF">
              <w:rPr>
                <w:b/>
                <w:sz w:val="26"/>
                <w:szCs w:val="26"/>
              </w:rPr>
              <w:t>Chỉ đạo biên soạn</w:t>
            </w:r>
          </w:p>
        </w:tc>
        <w:tc>
          <w:tcPr>
            <w:tcW w:w="2882" w:type="pct"/>
            <w:shd w:val="clear" w:color="auto" w:fill="auto"/>
          </w:tcPr>
          <w:p w:rsidR="00332A15" w:rsidRPr="00D944DF" w:rsidRDefault="00332A15" w:rsidP="00843257">
            <w:pPr>
              <w:spacing w:before="120"/>
              <w:rPr>
                <w:b/>
                <w:sz w:val="26"/>
                <w:szCs w:val="26"/>
              </w:rPr>
            </w:pPr>
          </w:p>
        </w:tc>
      </w:tr>
      <w:tr w:rsidR="004A68BC" w:rsidRPr="00D944DF" w:rsidTr="00843257">
        <w:tc>
          <w:tcPr>
            <w:tcW w:w="2118" w:type="pct"/>
            <w:shd w:val="clear" w:color="auto" w:fill="auto"/>
          </w:tcPr>
          <w:p w:rsidR="00332A15" w:rsidRPr="00D944DF" w:rsidRDefault="00332A15" w:rsidP="00843257">
            <w:pPr>
              <w:widowControl w:val="0"/>
              <w:autoSpaceDE w:val="0"/>
              <w:autoSpaceDN w:val="0"/>
              <w:adjustRightInd w:val="0"/>
              <w:spacing w:before="120"/>
              <w:rPr>
                <w:sz w:val="26"/>
                <w:szCs w:val="26"/>
              </w:rPr>
            </w:pPr>
            <w:r w:rsidRPr="00D944DF">
              <w:rPr>
                <w:sz w:val="26"/>
                <w:szCs w:val="26"/>
              </w:rPr>
              <w:t>GS.TS. Trần Văn Thuấn</w:t>
            </w:r>
          </w:p>
        </w:tc>
        <w:tc>
          <w:tcPr>
            <w:tcW w:w="2882" w:type="pct"/>
            <w:shd w:val="clear" w:color="auto" w:fill="auto"/>
          </w:tcPr>
          <w:p w:rsidR="00332A15" w:rsidRPr="00D944DF" w:rsidRDefault="00332A15" w:rsidP="00843257">
            <w:pPr>
              <w:spacing w:before="120"/>
              <w:rPr>
                <w:b/>
                <w:sz w:val="26"/>
                <w:szCs w:val="26"/>
              </w:rPr>
            </w:pPr>
            <w:r w:rsidRPr="00D944DF">
              <w:rPr>
                <w:sz w:val="26"/>
                <w:szCs w:val="26"/>
              </w:rPr>
              <w:t>Thứ trưởng Bộ Y tế</w:t>
            </w:r>
          </w:p>
        </w:tc>
      </w:tr>
      <w:tr w:rsidR="004A68BC" w:rsidRPr="00D944DF" w:rsidTr="00843257">
        <w:tc>
          <w:tcPr>
            <w:tcW w:w="2118" w:type="pct"/>
            <w:shd w:val="clear" w:color="auto" w:fill="auto"/>
          </w:tcPr>
          <w:p w:rsidR="00332A15" w:rsidRPr="00D944DF" w:rsidRDefault="00332A15" w:rsidP="00843257">
            <w:pPr>
              <w:widowControl w:val="0"/>
              <w:autoSpaceDE w:val="0"/>
              <w:autoSpaceDN w:val="0"/>
              <w:adjustRightInd w:val="0"/>
              <w:spacing w:before="120"/>
              <w:rPr>
                <w:b/>
                <w:sz w:val="26"/>
                <w:szCs w:val="26"/>
              </w:rPr>
            </w:pPr>
            <w:r w:rsidRPr="00D944DF">
              <w:rPr>
                <w:b/>
                <w:sz w:val="26"/>
                <w:szCs w:val="26"/>
              </w:rPr>
              <w:t>Chủ biên</w:t>
            </w:r>
          </w:p>
        </w:tc>
        <w:tc>
          <w:tcPr>
            <w:tcW w:w="2882" w:type="pct"/>
            <w:shd w:val="clear" w:color="auto" w:fill="auto"/>
          </w:tcPr>
          <w:p w:rsidR="00332A15" w:rsidRPr="00D944DF" w:rsidRDefault="00332A15" w:rsidP="00843257">
            <w:pPr>
              <w:spacing w:before="120"/>
              <w:rPr>
                <w:sz w:val="26"/>
                <w:szCs w:val="26"/>
              </w:rPr>
            </w:pPr>
          </w:p>
        </w:tc>
      </w:tr>
      <w:tr w:rsidR="004A68BC" w:rsidRPr="00D944DF" w:rsidTr="00843257">
        <w:tc>
          <w:tcPr>
            <w:tcW w:w="2118" w:type="pct"/>
            <w:shd w:val="clear" w:color="auto" w:fill="auto"/>
          </w:tcPr>
          <w:p w:rsidR="00332A15" w:rsidRPr="00D944DF" w:rsidRDefault="00332A15" w:rsidP="00843257">
            <w:pPr>
              <w:widowControl w:val="0"/>
              <w:autoSpaceDE w:val="0"/>
              <w:autoSpaceDN w:val="0"/>
              <w:adjustRightInd w:val="0"/>
              <w:spacing w:before="120"/>
              <w:rPr>
                <w:b/>
                <w:sz w:val="26"/>
                <w:szCs w:val="26"/>
              </w:rPr>
            </w:pPr>
            <w:r w:rsidRPr="00D944DF">
              <w:rPr>
                <w:sz w:val="26"/>
                <w:szCs w:val="26"/>
              </w:rPr>
              <w:t xml:space="preserve">PGS.TS. Lương Ngọc Khuê </w:t>
            </w:r>
          </w:p>
        </w:tc>
        <w:tc>
          <w:tcPr>
            <w:tcW w:w="2882" w:type="pct"/>
            <w:shd w:val="clear" w:color="auto" w:fill="auto"/>
          </w:tcPr>
          <w:p w:rsidR="00332A15" w:rsidRPr="00D944DF" w:rsidRDefault="00332A15" w:rsidP="00843257">
            <w:pPr>
              <w:spacing w:before="120"/>
              <w:rPr>
                <w:sz w:val="26"/>
                <w:szCs w:val="26"/>
              </w:rPr>
            </w:pPr>
            <w:r w:rsidRPr="00D944DF">
              <w:rPr>
                <w:sz w:val="26"/>
                <w:szCs w:val="26"/>
              </w:rPr>
              <w:t>Phó Chủ tịch Hội đồng y khoa quốc gia, Cục trưởng Cục Quản lý Khám, chữa bệnh (QLKCB)</w:t>
            </w:r>
          </w:p>
        </w:tc>
      </w:tr>
      <w:tr w:rsidR="004A68BC" w:rsidRPr="00D944DF" w:rsidTr="00843257">
        <w:tc>
          <w:tcPr>
            <w:tcW w:w="2118" w:type="pct"/>
            <w:shd w:val="clear" w:color="auto" w:fill="auto"/>
          </w:tcPr>
          <w:p w:rsidR="00332A15" w:rsidRPr="00D944DF" w:rsidRDefault="00332A15" w:rsidP="00843257">
            <w:pPr>
              <w:widowControl w:val="0"/>
              <w:autoSpaceDE w:val="0"/>
              <w:autoSpaceDN w:val="0"/>
              <w:adjustRightInd w:val="0"/>
              <w:spacing w:before="120"/>
              <w:rPr>
                <w:sz w:val="26"/>
                <w:szCs w:val="26"/>
              </w:rPr>
            </w:pPr>
            <w:r w:rsidRPr="00D944DF">
              <w:rPr>
                <w:sz w:val="26"/>
                <w:szCs w:val="26"/>
              </w:rPr>
              <w:t xml:space="preserve">GS. TS. Trần Hữu Dàng </w:t>
            </w:r>
          </w:p>
        </w:tc>
        <w:tc>
          <w:tcPr>
            <w:tcW w:w="2882" w:type="pct"/>
            <w:shd w:val="clear" w:color="auto" w:fill="auto"/>
          </w:tcPr>
          <w:p w:rsidR="00332A15" w:rsidRPr="00D944DF" w:rsidRDefault="00332A15" w:rsidP="00843257">
            <w:pPr>
              <w:spacing w:before="120"/>
              <w:rPr>
                <w:sz w:val="26"/>
                <w:szCs w:val="26"/>
              </w:rPr>
            </w:pPr>
            <w:r w:rsidRPr="00D944DF">
              <w:rPr>
                <w:sz w:val="26"/>
                <w:szCs w:val="26"/>
              </w:rPr>
              <w:t>Chủ tịch Hội Nội tiết - Đái tháo đường Việt Nam</w:t>
            </w:r>
          </w:p>
        </w:tc>
      </w:tr>
      <w:tr w:rsidR="004A68BC" w:rsidRPr="00D944DF" w:rsidTr="00843257">
        <w:tc>
          <w:tcPr>
            <w:tcW w:w="2118" w:type="pct"/>
            <w:shd w:val="clear" w:color="auto" w:fill="auto"/>
          </w:tcPr>
          <w:p w:rsidR="00332A15" w:rsidRPr="00D944DF" w:rsidRDefault="00332A15" w:rsidP="00843257">
            <w:pPr>
              <w:widowControl w:val="0"/>
              <w:autoSpaceDE w:val="0"/>
              <w:autoSpaceDN w:val="0"/>
              <w:adjustRightInd w:val="0"/>
              <w:spacing w:before="120"/>
              <w:rPr>
                <w:sz w:val="26"/>
                <w:szCs w:val="26"/>
              </w:rPr>
            </w:pPr>
            <w:r w:rsidRPr="00D944DF">
              <w:rPr>
                <w:b/>
                <w:sz w:val="26"/>
                <w:szCs w:val="26"/>
              </w:rPr>
              <w:t>Tham gia biên soạn và thẩm định</w:t>
            </w:r>
          </w:p>
        </w:tc>
        <w:tc>
          <w:tcPr>
            <w:tcW w:w="2882" w:type="pct"/>
            <w:shd w:val="clear" w:color="auto" w:fill="auto"/>
          </w:tcPr>
          <w:p w:rsidR="00332A15" w:rsidRPr="00D944DF" w:rsidRDefault="00332A15" w:rsidP="00843257">
            <w:pPr>
              <w:spacing w:before="120"/>
              <w:rPr>
                <w:sz w:val="26"/>
                <w:szCs w:val="26"/>
              </w:rPr>
            </w:pPr>
          </w:p>
        </w:tc>
      </w:tr>
      <w:tr w:rsidR="004A68BC" w:rsidRPr="00D944DF" w:rsidTr="00843257">
        <w:tc>
          <w:tcPr>
            <w:tcW w:w="2118" w:type="pct"/>
            <w:shd w:val="clear" w:color="auto" w:fill="auto"/>
          </w:tcPr>
          <w:p w:rsidR="00332A15" w:rsidRPr="00D944DF" w:rsidRDefault="00332A15" w:rsidP="00843257">
            <w:pPr>
              <w:widowControl w:val="0"/>
              <w:autoSpaceDE w:val="0"/>
              <w:autoSpaceDN w:val="0"/>
              <w:adjustRightInd w:val="0"/>
              <w:spacing w:before="120"/>
              <w:rPr>
                <w:b/>
                <w:sz w:val="26"/>
                <w:szCs w:val="26"/>
              </w:rPr>
            </w:pPr>
            <w:r w:rsidRPr="00D944DF">
              <w:rPr>
                <w:sz w:val="26"/>
                <w:szCs w:val="26"/>
              </w:rPr>
              <w:t xml:space="preserve">TS. Nguyễn Quang Bảy </w:t>
            </w:r>
          </w:p>
        </w:tc>
        <w:tc>
          <w:tcPr>
            <w:tcW w:w="2882" w:type="pct"/>
            <w:shd w:val="clear" w:color="auto" w:fill="auto"/>
          </w:tcPr>
          <w:p w:rsidR="00332A15" w:rsidRPr="00D944DF" w:rsidRDefault="00332A15" w:rsidP="00843257">
            <w:pPr>
              <w:spacing w:before="120"/>
              <w:rPr>
                <w:sz w:val="26"/>
                <w:szCs w:val="26"/>
              </w:rPr>
            </w:pPr>
            <w:r w:rsidRPr="00D944DF">
              <w:rPr>
                <w:sz w:val="26"/>
                <w:szCs w:val="26"/>
              </w:rPr>
              <w:t>Trưởng Khoa Nội tiết - Đái tháo đường, Bệnh viện Bạch Mai</w:t>
            </w:r>
          </w:p>
        </w:tc>
      </w:tr>
      <w:tr w:rsidR="00604224" w:rsidRPr="00D944DF" w:rsidTr="00843257">
        <w:tc>
          <w:tcPr>
            <w:tcW w:w="2118" w:type="pct"/>
            <w:shd w:val="clear" w:color="auto" w:fill="auto"/>
          </w:tcPr>
          <w:p w:rsidR="00332A15" w:rsidRPr="00D944DF" w:rsidRDefault="00332A15" w:rsidP="00843257">
            <w:pPr>
              <w:widowControl w:val="0"/>
              <w:autoSpaceDE w:val="0"/>
              <w:autoSpaceDN w:val="0"/>
              <w:adjustRightInd w:val="0"/>
              <w:spacing w:before="120"/>
              <w:rPr>
                <w:sz w:val="26"/>
                <w:szCs w:val="26"/>
              </w:rPr>
            </w:pPr>
            <w:r w:rsidRPr="00D944DF">
              <w:rPr>
                <w:sz w:val="26"/>
                <w:szCs w:val="26"/>
              </w:rPr>
              <w:t xml:space="preserve">TS. Lê Văn Chi </w:t>
            </w:r>
          </w:p>
        </w:tc>
        <w:tc>
          <w:tcPr>
            <w:tcW w:w="2882" w:type="pct"/>
            <w:shd w:val="clear" w:color="auto" w:fill="auto"/>
          </w:tcPr>
          <w:p w:rsidR="00332A15" w:rsidRPr="00D944DF" w:rsidRDefault="00332A15" w:rsidP="00843257">
            <w:pPr>
              <w:spacing w:before="120"/>
              <w:rPr>
                <w:sz w:val="26"/>
                <w:szCs w:val="26"/>
              </w:rPr>
            </w:pPr>
            <w:r w:rsidRPr="00D944DF">
              <w:rPr>
                <w:sz w:val="26"/>
                <w:szCs w:val="26"/>
              </w:rPr>
              <w:t>Phụ trách Khoa Nội tổng hợp - Nội tiết, Bệnh viện Đại học Y dược Huế</w:t>
            </w:r>
          </w:p>
        </w:tc>
      </w:tr>
      <w:tr w:rsidR="00604224" w:rsidRPr="00D944DF" w:rsidTr="00843257">
        <w:tc>
          <w:tcPr>
            <w:tcW w:w="2118" w:type="pct"/>
            <w:shd w:val="clear" w:color="auto" w:fill="auto"/>
          </w:tcPr>
          <w:p w:rsidR="00332A15" w:rsidRPr="00D944DF" w:rsidRDefault="00AB0BEE" w:rsidP="00843257">
            <w:pPr>
              <w:widowControl w:val="0"/>
              <w:autoSpaceDE w:val="0"/>
              <w:autoSpaceDN w:val="0"/>
              <w:adjustRightInd w:val="0"/>
              <w:spacing w:before="120"/>
              <w:rPr>
                <w:sz w:val="26"/>
                <w:szCs w:val="26"/>
              </w:rPr>
            </w:pPr>
            <w:r w:rsidRPr="00D944DF">
              <w:rPr>
                <w:sz w:val="26"/>
                <w:szCs w:val="26"/>
              </w:rPr>
              <w:t xml:space="preserve">GS. TS. Trần Hữu Dàng </w:t>
            </w:r>
          </w:p>
        </w:tc>
        <w:tc>
          <w:tcPr>
            <w:tcW w:w="2882" w:type="pct"/>
            <w:shd w:val="clear" w:color="auto" w:fill="auto"/>
          </w:tcPr>
          <w:p w:rsidR="00332A15" w:rsidRPr="00D944DF" w:rsidRDefault="00AB0BEE" w:rsidP="00843257">
            <w:pPr>
              <w:spacing w:before="120"/>
              <w:rPr>
                <w:sz w:val="26"/>
                <w:szCs w:val="26"/>
              </w:rPr>
            </w:pPr>
            <w:r w:rsidRPr="00D944DF">
              <w:rPr>
                <w:sz w:val="26"/>
                <w:szCs w:val="26"/>
              </w:rPr>
              <w:t>Chủ tịch Hội Nội tiết - Đái tháo đường Việt Nam</w:t>
            </w:r>
          </w:p>
        </w:tc>
      </w:tr>
      <w:tr w:rsidR="00604224" w:rsidRPr="00D944DF" w:rsidTr="00843257">
        <w:tc>
          <w:tcPr>
            <w:tcW w:w="2118" w:type="pct"/>
            <w:shd w:val="clear" w:color="auto" w:fill="auto"/>
          </w:tcPr>
          <w:p w:rsidR="00AB0BEE" w:rsidRPr="00D944DF" w:rsidRDefault="00AB0BEE" w:rsidP="00843257">
            <w:pPr>
              <w:widowControl w:val="0"/>
              <w:autoSpaceDE w:val="0"/>
              <w:autoSpaceDN w:val="0"/>
              <w:adjustRightInd w:val="0"/>
              <w:spacing w:before="120"/>
              <w:rPr>
                <w:sz w:val="26"/>
                <w:szCs w:val="26"/>
              </w:rPr>
            </w:pPr>
            <w:r w:rsidRPr="00D944DF">
              <w:rPr>
                <w:sz w:val="26"/>
                <w:szCs w:val="26"/>
              </w:rPr>
              <w:t xml:space="preserve">TS. Phan Hướng Dương </w:t>
            </w:r>
          </w:p>
        </w:tc>
        <w:tc>
          <w:tcPr>
            <w:tcW w:w="2882" w:type="pct"/>
            <w:shd w:val="clear" w:color="auto" w:fill="auto"/>
          </w:tcPr>
          <w:p w:rsidR="00AB0BEE" w:rsidRPr="00D944DF" w:rsidRDefault="00AB0BEE" w:rsidP="00843257">
            <w:pPr>
              <w:spacing w:before="120"/>
              <w:rPr>
                <w:sz w:val="26"/>
                <w:szCs w:val="26"/>
              </w:rPr>
            </w:pPr>
            <w:r w:rsidRPr="00D944DF">
              <w:rPr>
                <w:sz w:val="26"/>
                <w:szCs w:val="26"/>
              </w:rPr>
              <w:t>Phó Giám đốc Bệnh viện Nội tiết Trung ương</w:t>
            </w:r>
          </w:p>
        </w:tc>
      </w:tr>
      <w:tr w:rsidR="00604224" w:rsidRPr="00D944DF" w:rsidTr="00843257">
        <w:tc>
          <w:tcPr>
            <w:tcW w:w="2118" w:type="pct"/>
            <w:shd w:val="clear" w:color="auto" w:fill="auto"/>
          </w:tcPr>
          <w:p w:rsidR="00AB0BEE" w:rsidRPr="00D944DF" w:rsidRDefault="00AB0BEE" w:rsidP="00843257">
            <w:pPr>
              <w:widowControl w:val="0"/>
              <w:autoSpaceDE w:val="0"/>
              <w:autoSpaceDN w:val="0"/>
              <w:adjustRightInd w:val="0"/>
              <w:spacing w:before="120"/>
              <w:rPr>
                <w:sz w:val="26"/>
                <w:szCs w:val="26"/>
              </w:rPr>
            </w:pPr>
            <w:r w:rsidRPr="00D944DF">
              <w:rPr>
                <w:sz w:val="26"/>
                <w:szCs w:val="26"/>
              </w:rPr>
              <w:lastRenderedPageBreak/>
              <w:t xml:space="preserve">BSCKII. Trần Đoàn Đạo </w:t>
            </w:r>
          </w:p>
        </w:tc>
        <w:tc>
          <w:tcPr>
            <w:tcW w:w="2882" w:type="pct"/>
            <w:shd w:val="clear" w:color="auto" w:fill="auto"/>
          </w:tcPr>
          <w:p w:rsidR="00AB0BEE" w:rsidRPr="00D944DF" w:rsidRDefault="00AB0BEE" w:rsidP="00843257">
            <w:pPr>
              <w:spacing w:before="120"/>
              <w:rPr>
                <w:sz w:val="26"/>
                <w:szCs w:val="26"/>
              </w:rPr>
            </w:pPr>
            <w:r w:rsidRPr="00D944DF">
              <w:rPr>
                <w:sz w:val="26"/>
                <w:szCs w:val="26"/>
              </w:rPr>
              <w:t>Phó chủ tịch Liên chi hội liền thương thành phố Hồ Chí Minh</w:t>
            </w:r>
          </w:p>
        </w:tc>
      </w:tr>
      <w:tr w:rsidR="004A68BC" w:rsidRPr="00D944DF" w:rsidTr="00843257">
        <w:tc>
          <w:tcPr>
            <w:tcW w:w="2118" w:type="pct"/>
            <w:shd w:val="clear" w:color="auto" w:fill="auto"/>
          </w:tcPr>
          <w:p w:rsidR="00AB0BEE" w:rsidRPr="00D944DF" w:rsidRDefault="00AB0BEE" w:rsidP="00843257">
            <w:pPr>
              <w:widowControl w:val="0"/>
              <w:autoSpaceDE w:val="0"/>
              <w:autoSpaceDN w:val="0"/>
              <w:adjustRightInd w:val="0"/>
              <w:spacing w:before="120"/>
              <w:rPr>
                <w:sz w:val="26"/>
                <w:szCs w:val="26"/>
              </w:rPr>
            </w:pPr>
            <w:r w:rsidRPr="00D944DF">
              <w:rPr>
                <w:sz w:val="26"/>
                <w:szCs w:val="26"/>
              </w:rPr>
              <w:t>TS. Lâm Vãn Hoàng</w:t>
            </w:r>
          </w:p>
        </w:tc>
        <w:tc>
          <w:tcPr>
            <w:tcW w:w="2882" w:type="pct"/>
            <w:shd w:val="clear" w:color="auto" w:fill="auto"/>
          </w:tcPr>
          <w:p w:rsidR="00AB0BEE" w:rsidRPr="00D944DF" w:rsidRDefault="00AB0BEE" w:rsidP="00843257">
            <w:pPr>
              <w:spacing w:before="120"/>
              <w:rPr>
                <w:sz w:val="26"/>
                <w:szCs w:val="26"/>
              </w:rPr>
            </w:pPr>
            <w:r w:rsidRPr="00D944DF">
              <w:rPr>
                <w:sz w:val="26"/>
                <w:szCs w:val="26"/>
              </w:rPr>
              <w:t>Trưởng khoa Nội tiết, Bệnh viện Chợ Rẫy</w:t>
            </w:r>
          </w:p>
        </w:tc>
      </w:tr>
      <w:tr w:rsidR="004A68BC" w:rsidRPr="00D944DF" w:rsidTr="00843257">
        <w:tc>
          <w:tcPr>
            <w:tcW w:w="2118" w:type="pct"/>
            <w:shd w:val="clear" w:color="auto" w:fill="auto"/>
          </w:tcPr>
          <w:p w:rsidR="00AB0BEE" w:rsidRPr="00D944DF" w:rsidRDefault="00AB0BEE" w:rsidP="00843257">
            <w:pPr>
              <w:widowControl w:val="0"/>
              <w:autoSpaceDE w:val="0"/>
              <w:autoSpaceDN w:val="0"/>
              <w:adjustRightInd w:val="0"/>
              <w:spacing w:before="120"/>
              <w:rPr>
                <w:sz w:val="26"/>
                <w:szCs w:val="26"/>
              </w:rPr>
            </w:pPr>
            <w:r w:rsidRPr="00D944DF">
              <w:rPr>
                <w:sz w:val="26"/>
                <w:szCs w:val="26"/>
              </w:rPr>
              <w:t xml:space="preserve">PGS.TS. Vũ Thị Thanh Huyền </w:t>
            </w:r>
          </w:p>
        </w:tc>
        <w:tc>
          <w:tcPr>
            <w:tcW w:w="2882" w:type="pct"/>
            <w:shd w:val="clear" w:color="auto" w:fill="auto"/>
          </w:tcPr>
          <w:p w:rsidR="00AB0BEE" w:rsidRPr="00D944DF" w:rsidRDefault="00AB0BEE" w:rsidP="00843257">
            <w:pPr>
              <w:spacing w:before="120"/>
              <w:rPr>
                <w:sz w:val="26"/>
                <w:szCs w:val="26"/>
              </w:rPr>
            </w:pPr>
            <w:r w:rsidRPr="00D944DF">
              <w:rPr>
                <w:sz w:val="26"/>
                <w:szCs w:val="26"/>
              </w:rPr>
              <w:t>Trưởng Khoa Nội tiết - Cơ xương khớp, Bệnh viện Lão khoa Trung ương</w:t>
            </w:r>
          </w:p>
        </w:tc>
      </w:tr>
      <w:tr w:rsidR="004A68BC" w:rsidRPr="00D944DF" w:rsidTr="00843257">
        <w:tc>
          <w:tcPr>
            <w:tcW w:w="2118" w:type="pct"/>
            <w:shd w:val="clear" w:color="auto" w:fill="auto"/>
          </w:tcPr>
          <w:p w:rsidR="00AB0BEE" w:rsidRPr="00D944DF" w:rsidRDefault="00AB0BEE" w:rsidP="00843257">
            <w:pPr>
              <w:widowControl w:val="0"/>
              <w:autoSpaceDE w:val="0"/>
              <w:autoSpaceDN w:val="0"/>
              <w:adjustRightInd w:val="0"/>
              <w:spacing w:before="120"/>
              <w:rPr>
                <w:sz w:val="26"/>
                <w:szCs w:val="26"/>
              </w:rPr>
            </w:pPr>
            <w:r w:rsidRPr="00D944DF">
              <w:rPr>
                <w:sz w:val="26"/>
                <w:szCs w:val="26"/>
              </w:rPr>
              <w:t xml:space="preserve">PGS.TS. Lương Ngọc Khuê </w:t>
            </w:r>
          </w:p>
        </w:tc>
        <w:tc>
          <w:tcPr>
            <w:tcW w:w="2882" w:type="pct"/>
            <w:shd w:val="clear" w:color="auto" w:fill="auto"/>
          </w:tcPr>
          <w:p w:rsidR="00AB0BEE" w:rsidRPr="00D944DF" w:rsidRDefault="00AB0BEE" w:rsidP="00843257">
            <w:pPr>
              <w:spacing w:before="120"/>
              <w:rPr>
                <w:sz w:val="26"/>
                <w:szCs w:val="26"/>
              </w:rPr>
            </w:pPr>
            <w:r w:rsidRPr="00D944DF">
              <w:rPr>
                <w:sz w:val="26"/>
                <w:szCs w:val="26"/>
              </w:rPr>
              <w:t>Phó Chủ tịch Hội đồng y khoa quốc gia, Cục trưởng Cục Quản lý Khám, chữa bệnh (QLKCB)</w:t>
            </w:r>
          </w:p>
        </w:tc>
      </w:tr>
      <w:tr w:rsidR="004A68BC" w:rsidRPr="00D944DF" w:rsidTr="00843257">
        <w:tc>
          <w:tcPr>
            <w:tcW w:w="2118" w:type="pct"/>
            <w:shd w:val="clear" w:color="auto" w:fill="auto"/>
          </w:tcPr>
          <w:p w:rsidR="00AB0BEE" w:rsidRPr="00D944DF" w:rsidRDefault="00AB0BEE" w:rsidP="00843257">
            <w:pPr>
              <w:widowControl w:val="0"/>
              <w:autoSpaceDE w:val="0"/>
              <w:autoSpaceDN w:val="0"/>
              <w:adjustRightInd w:val="0"/>
              <w:spacing w:before="120"/>
              <w:rPr>
                <w:sz w:val="26"/>
                <w:szCs w:val="26"/>
              </w:rPr>
            </w:pPr>
            <w:r w:rsidRPr="00D944DF">
              <w:rPr>
                <w:sz w:val="26"/>
                <w:szCs w:val="26"/>
              </w:rPr>
              <w:t xml:space="preserve">TS. Nguyễn Trọng Khoa </w:t>
            </w:r>
          </w:p>
        </w:tc>
        <w:tc>
          <w:tcPr>
            <w:tcW w:w="2882" w:type="pct"/>
            <w:shd w:val="clear" w:color="auto" w:fill="auto"/>
          </w:tcPr>
          <w:p w:rsidR="00AB0BEE" w:rsidRPr="00D944DF" w:rsidRDefault="00AB0BEE" w:rsidP="00843257">
            <w:pPr>
              <w:spacing w:before="120"/>
              <w:rPr>
                <w:sz w:val="26"/>
                <w:szCs w:val="26"/>
              </w:rPr>
            </w:pPr>
            <w:r w:rsidRPr="00D944DF">
              <w:rPr>
                <w:sz w:val="26"/>
                <w:szCs w:val="26"/>
              </w:rPr>
              <w:t>Phó Cục trưởng Cục QLKCB</w:t>
            </w:r>
          </w:p>
        </w:tc>
      </w:tr>
      <w:tr w:rsidR="004A68BC" w:rsidRPr="00D944DF" w:rsidTr="00843257">
        <w:tc>
          <w:tcPr>
            <w:tcW w:w="2118" w:type="pct"/>
            <w:shd w:val="clear" w:color="auto" w:fill="auto"/>
          </w:tcPr>
          <w:p w:rsidR="00AB0BEE" w:rsidRPr="00D944DF" w:rsidRDefault="00AB0BEE" w:rsidP="00843257">
            <w:pPr>
              <w:widowControl w:val="0"/>
              <w:autoSpaceDE w:val="0"/>
              <w:autoSpaceDN w:val="0"/>
              <w:adjustRightInd w:val="0"/>
              <w:spacing w:before="120"/>
              <w:rPr>
                <w:sz w:val="26"/>
                <w:szCs w:val="26"/>
              </w:rPr>
            </w:pPr>
            <w:r w:rsidRPr="00D944DF">
              <w:rPr>
                <w:sz w:val="26"/>
                <w:szCs w:val="26"/>
              </w:rPr>
              <w:t xml:space="preserve">TS. Trần Quang Nam </w:t>
            </w:r>
          </w:p>
        </w:tc>
        <w:tc>
          <w:tcPr>
            <w:tcW w:w="2882" w:type="pct"/>
            <w:shd w:val="clear" w:color="auto" w:fill="auto"/>
          </w:tcPr>
          <w:p w:rsidR="00AB0BEE" w:rsidRPr="00D944DF" w:rsidRDefault="00AB0BEE" w:rsidP="00843257">
            <w:pPr>
              <w:spacing w:before="120"/>
              <w:rPr>
                <w:sz w:val="26"/>
                <w:szCs w:val="26"/>
              </w:rPr>
            </w:pPr>
            <w:r w:rsidRPr="00D944DF">
              <w:rPr>
                <w:sz w:val="26"/>
                <w:szCs w:val="26"/>
              </w:rPr>
              <w:t>Trưởng Khoa Nội tiết, Bệnh viện Đại học Y Dược Thành phố Hồ Chí Minh</w:t>
            </w:r>
          </w:p>
        </w:tc>
      </w:tr>
      <w:tr w:rsidR="004A68BC" w:rsidRPr="00D944DF" w:rsidTr="00843257">
        <w:tc>
          <w:tcPr>
            <w:tcW w:w="2118" w:type="pct"/>
            <w:shd w:val="clear" w:color="auto" w:fill="auto"/>
          </w:tcPr>
          <w:p w:rsidR="00AB0BEE" w:rsidRPr="00D944DF" w:rsidRDefault="00AB0BEE" w:rsidP="00843257">
            <w:pPr>
              <w:widowControl w:val="0"/>
              <w:autoSpaceDE w:val="0"/>
              <w:autoSpaceDN w:val="0"/>
              <w:adjustRightInd w:val="0"/>
              <w:spacing w:before="120"/>
              <w:rPr>
                <w:sz w:val="26"/>
                <w:szCs w:val="26"/>
              </w:rPr>
            </w:pPr>
            <w:r w:rsidRPr="00D944DF">
              <w:rPr>
                <w:sz w:val="26"/>
                <w:szCs w:val="26"/>
              </w:rPr>
              <w:t xml:space="preserve">PGS.TS. Vũ Bích Nga </w:t>
            </w:r>
          </w:p>
        </w:tc>
        <w:tc>
          <w:tcPr>
            <w:tcW w:w="2882" w:type="pct"/>
            <w:shd w:val="clear" w:color="auto" w:fill="auto"/>
          </w:tcPr>
          <w:p w:rsidR="00AB0BEE" w:rsidRPr="00D944DF" w:rsidRDefault="00AB0BEE" w:rsidP="00843257">
            <w:pPr>
              <w:spacing w:before="120"/>
              <w:rPr>
                <w:sz w:val="26"/>
                <w:szCs w:val="26"/>
              </w:rPr>
            </w:pPr>
            <w:r w:rsidRPr="00D944DF">
              <w:rPr>
                <w:sz w:val="26"/>
                <w:szCs w:val="26"/>
              </w:rPr>
              <w:t>Phụ trách Khoa Nội tiết - Hô hấp, Bệnh viện Đại học Y Hà Nội</w:t>
            </w:r>
          </w:p>
        </w:tc>
      </w:tr>
      <w:tr w:rsidR="00604224" w:rsidRPr="00D944DF" w:rsidTr="00843257">
        <w:tc>
          <w:tcPr>
            <w:tcW w:w="2118" w:type="pct"/>
            <w:shd w:val="clear" w:color="auto" w:fill="auto"/>
          </w:tcPr>
          <w:p w:rsidR="004A68BC" w:rsidRPr="00D944DF" w:rsidRDefault="004A68BC" w:rsidP="00843257">
            <w:pPr>
              <w:widowControl w:val="0"/>
              <w:autoSpaceDE w:val="0"/>
              <w:autoSpaceDN w:val="0"/>
              <w:adjustRightInd w:val="0"/>
              <w:spacing w:before="120"/>
              <w:rPr>
                <w:sz w:val="26"/>
                <w:szCs w:val="26"/>
              </w:rPr>
            </w:pPr>
            <w:r w:rsidRPr="00D944DF">
              <w:rPr>
                <w:sz w:val="26"/>
                <w:szCs w:val="26"/>
              </w:rPr>
              <w:t xml:space="preserve">TS. Trần Thừa Nguyên </w:t>
            </w:r>
          </w:p>
        </w:tc>
        <w:tc>
          <w:tcPr>
            <w:tcW w:w="2882" w:type="pct"/>
            <w:shd w:val="clear" w:color="auto" w:fill="auto"/>
          </w:tcPr>
          <w:p w:rsidR="004A68BC" w:rsidRPr="00D944DF" w:rsidRDefault="004A68BC" w:rsidP="00843257">
            <w:pPr>
              <w:spacing w:before="120"/>
              <w:rPr>
                <w:sz w:val="26"/>
                <w:szCs w:val="26"/>
              </w:rPr>
            </w:pPr>
            <w:r w:rsidRPr="00D944DF">
              <w:rPr>
                <w:sz w:val="26"/>
                <w:szCs w:val="26"/>
              </w:rPr>
              <w:t>Tổng thư ký Hội Nội tiết - Đái tháo đường Việt Nam</w:t>
            </w:r>
          </w:p>
        </w:tc>
      </w:tr>
      <w:tr w:rsidR="00604224" w:rsidRPr="00D944DF" w:rsidTr="00843257">
        <w:tc>
          <w:tcPr>
            <w:tcW w:w="2118" w:type="pct"/>
            <w:shd w:val="clear" w:color="auto" w:fill="auto"/>
          </w:tcPr>
          <w:p w:rsidR="004A68BC" w:rsidRPr="00D944DF" w:rsidRDefault="004A68BC" w:rsidP="00843257">
            <w:pPr>
              <w:widowControl w:val="0"/>
              <w:autoSpaceDE w:val="0"/>
              <w:autoSpaceDN w:val="0"/>
              <w:adjustRightInd w:val="0"/>
              <w:spacing w:before="120"/>
              <w:rPr>
                <w:sz w:val="26"/>
                <w:szCs w:val="26"/>
              </w:rPr>
            </w:pPr>
            <w:r w:rsidRPr="00D944DF">
              <w:rPr>
                <w:sz w:val="26"/>
                <w:szCs w:val="26"/>
              </w:rPr>
              <w:t xml:space="preserve">BSCKII. Nguyễn Thị Bạch Oanh </w:t>
            </w:r>
          </w:p>
        </w:tc>
        <w:tc>
          <w:tcPr>
            <w:tcW w:w="2882" w:type="pct"/>
            <w:shd w:val="clear" w:color="auto" w:fill="auto"/>
          </w:tcPr>
          <w:p w:rsidR="004A68BC" w:rsidRPr="00D944DF" w:rsidRDefault="004A68BC" w:rsidP="00843257">
            <w:pPr>
              <w:spacing w:before="120"/>
              <w:rPr>
                <w:sz w:val="26"/>
                <w:szCs w:val="26"/>
              </w:rPr>
            </w:pPr>
            <w:r w:rsidRPr="00D944DF">
              <w:rPr>
                <w:sz w:val="26"/>
                <w:szCs w:val="26"/>
              </w:rPr>
              <w:t>Phó Trưởng khoa Nội tiết - Thần kinh - Hô hấp, Bệnh viện Trung ương Huế</w:t>
            </w:r>
          </w:p>
        </w:tc>
      </w:tr>
      <w:tr w:rsidR="00604224" w:rsidRPr="00D944DF" w:rsidTr="00843257">
        <w:tc>
          <w:tcPr>
            <w:tcW w:w="2118" w:type="pct"/>
            <w:shd w:val="clear" w:color="auto" w:fill="auto"/>
          </w:tcPr>
          <w:p w:rsidR="004A68BC" w:rsidRPr="00D944DF" w:rsidRDefault="004A68BC" w:rsidP="00843257">
            <w:pPr>
              <w:widowControl w:val="0"/>
              <w:autoSpaceDE w:val="0"/>
              <w:autoSpaceDN w:val="0"/>
              <w:adjustRightInd w:val="0"/>
              <w:spacing w:before="120"/>
              <w:rPr>
                <w:sz w:val="26"/>
                <w:szCs w:val="26"/>
              </w:rPr>
            </w:pPr>
            <w:r w:rsidRPr="00D944DF">
              <w:rPr>
                <w:sz w:val="26"/>
                <w:szCs w:val="26"/>
              </w:rPr>
              <w:t xml:space="preserve">TS. Ngô Thị Phượng </w:t>
            </w:r>
          </w:p>
        </w:tc>
        <w:tc>
          <w:tcPr>
            <w:tcW w:w="2882" w:type="pct"/>
            <w:shd w:val="clear" w:color="auto" w:fill="auto"/>
          </w:tcPr>
          <w:p w:rsidR="004A68BC" w:rsidRPr="00D944DF" w:rsidRDefault="004A68BC" w:rsidP="00843257">
            <w:pPr>
              <w:spacing w:before="120"/>
              <w:rPr>
                <w:sz w:val="26"/>
                <w:szCs w:val="26"/>
              </w:rPr>
            </w:pPr>
            <w:r w:rsidRPr="00D944DF">
              <w:rPr>
                <w:sz w:val="26"/>
                <w:szCs w:val="26"/>
              </w:rPr>
              <w:t>Chủ nhiệm khoa Nội tiết, Bệnh viện Trung ương Quân đội 108</w:t>
            </w:r>
          </w:p>
        </w:tc>
      </w:tr>
      <w:tr w:rsidR="00604224" w:rsidRPr="00D944DF" w:rsidTr="00843257">
        <w:tc>
          <w:tcPr>
            <w:tcW w:w="2118" w:type="pct"/>
            <w:shd w:val="clear" w:color="auto" w:fill="auto"/>
          </w:tcPr>
          <w:p w:rsidR="004A68BC" w:rsidRPr="00D944DF" w:rsidRDefault="004A68BC" w:rsidP="00843257">
            <w:pPr>
              <w:widowControl w:val="0"/>
              <w:autoSpaceDE w:val="0"/>
              <w:autoSpaceDN w:val="0"/>
              <w:adjustRightInd w:val="0"/>
              <w:spacing w:before="120"/>
              <w:rPr>
                <w:sz w:val="26"/>
                <w:szCs w:val="26"/>
              </w:rPr>
            </w:pPr>
            <w:r w:rsidRPr="00D944DF">
              <w:rPr>
                <w:sz w:val="26"/>
                <w:szCs w:val="26"/>
              </w:rPr>
              <w:t xml:space="preserve">PGS. TS. Hồ Thị Kim Thanh </w:t>
            </w:r>
          </w:p>
        </w:tc>
        <w:tc>
          <w:tcPr>
            <w:tcW w:w="2882" w:type="pct"/>
            <w:shd w:val="clear" w:color="auto" w:fill="auto"/>
          </w:tcPr>
          <w:p w:rsidR="004A68BC" w:rsidRPr="00D944DF" w:rsidRDefault="004A68BC" w:rsidP="00843257">
            <w:pPr>
              <w:spacing w:before="120"/>
              <w:rPr>
                <w:sz w:val="26"/>
                <w:szCs w:val="26"/>
              </w:rPr>
            </w:pPr>
            <w:r w:rsidRPr="00D944DF">
              <w:rPr>
                <w:sz w:val="26"/>
                <w:szCs w:val="26"/>
              </w:rPr>
              <w:t>Trưởng Bộ môn Y học gia đình, Trường Đại học Y Hà Nội</w:t>
            </w:r>
          </w:p>
        </w:tc>
      </w:tr>
      <w:tr w:rsidR="004A68BC" w:rsidRPr="00D944DF" w:rsidTr="00843257">
        <w:tc>
          <w:tcPr>
            <w:tcW w:w="2118" w:type="pct"/>
            <w:shd w:val="clear" w:color="auto" w:fill="auto"/>
          </w:tcPr>
          <w:p w:rsidR="004A68BC" w:rsidRPr="00D944DF" w:rsidRDefault="004A68BC" w:rsidP="00843257">
            <w:pPr>
              <w:widowControl w:val="0"/>
              <w:autoSpaceDE w:val="0"/>
              <w:autoSpaceDN w:val="0"/>
              <w:adjustRightInd w:val="0"/>
              <w:spacing w:before="120"/>
              <w:rPr>
                <w:sz w:val="26"/>
                <w:szCs w:val="26"/>
              </w:rPr>
            </w:pPr>
            <w:r w:rsidRPr="00D944DF">
              <w:rPr>
                <w:sz w:val="26"/>
                <w:szCs w:val="26"/>
              </w:rPr>
              <w:t xml:space="preserve">ThS. Phan Văn Toàn </w:t>
            </w:r>
          </w:p>
        </w:tc>
        <w:tc>
          <w:tcPr>
            <w:tcW w:w="2882" w:type="pct"/>
            <w:shd w:val="clear" w:color="auto" w:fill="auto"/>
          </w:tcPr>
          <w:p w:rsidR="004A68BC" w:rsidRPr="00D944DF" w:rsidRDefault="004A68BC" w:rsidP="00843257">
            <w:pPr>
              <w:spacing w:before="120"/>
              <w:rPr>
                <w:sz w:val="26"/>
                <w:szCs w:val="26"/>
              </w:rPr>
            </w:pPr>
            <w:r w:rsidRPr="00D944DF">
              <w:rPr>
                <w:sz w:val="26"/>
                <w:szCs w:val="26"/>
              </w:rPr>
              <w:t>Phó Vụ trưởng Vụ Bảo hiểm y tế</w:t>
            </w:r>
          </w:p>
        </w:tc>
      </w:tr>
      <w:tr w:rsidR="004A68BC" w:rsidRPr="00D944DF" w:rsidTr="00843257">
        <w:tc>
          <w:tcPr>
            <w:tcW w:w="2118" w:type="pct"/>
            <w:shd w:val="clear" w:color="auto" w:fill="auto"/>
          </w:tcPr>
          <w:p w:rsidR="004A68BC" w:rsidRPr="00D944DF" w:rsidRDefault="004A68BC" w:rsidP="00843257">
            <w:pPr>
              <w:widowControl w:val="0"/>
              <w:autoSpaceDE w:val="0"/>
              <w:autoSpaceDN w:val="0"/>
              <w:adjustRightInd w:val="0"/>
              <w:spacing w:before="120"/>
              <w:rPr>
                <w:sz w:val="26"/>
                <w:szCs w:val="26"/>
              </w:rPr>
            </w:pPr>
            <w:r w:rsidRPr="00D944DF">
              <w:rPr>
                <w:sz w:val="26"/>
                <w:szCs w:val="26"/>
              </w:rPr>
              <w:t xml:space="preserve">ThS. Đặng Thị Mai Trang </w:t>
            </w:r>
          </w:p>
        </w:tc>
        <w:tc>
          <w:tcPr>
            <w:tcW w:w="2882" w:type="pct"/>
            <w:shd w:val="clear" w:color="auto" w:fill="auto"/>
          </w:tcPr>
          <w:p w:rsidR="004A68BC" w:rsidRPr="00D944DF" w:rsidRDefault="004A68BC" w:rsidP="00843257">
            <w:pPr>
              <w:spacing w:before="120"/>
              <w:rPr>
                <w:sz w:val="26"/>
                <w:szCs w:val="26"/>
              </w:rPr>
            </w:pPr>
            <w:r w:rsidRPr="00D944DF">
              <w:rPr>
                <w:sz w:val="26"/>
                <w:szCs w:val="26"/>
              </w:rPr>
              <w:t>Trưởng khoa Chăm sóc bàn chân, Bệnh viện Nội tiết Trung ương</w:t>
            </w:r>
          </w:p>
        </w:tc>
      </w:tr>
      <w:tr w:rsidR="004A68BC" w:rsidRPr="00D944DF" w:rsidTr="00843257">
        <w:tc>
          <w:tcPr>
            <w:tcW w:w="2118" w:type="pct"/>
            <w:shd w:val="clear" w:color="auto" w:fill="auto"/>
          </w:tcPr>
          <w:p w:rsidR="004A68BC" w:rsidRPr="00D944DF" w:rsidRDefault="004A68BC" w:rsidP="00843257">
            <w:pPr>
              <w:widowControl w:val="0"/>
              <w:autoSpaceDE w:val="0"/>
              <w:autoSpaceDN w:val="0"/>
              <w:adjustRightInd w:val="0"/>
              <w:spacing w:before="120"/>
              <w:rPr>
                <w:sz w:val="26"/>
                <w:szCs w:val="26"/>
              </w:rPr>
            </w:pPr>
            <w:r w:rsidRPr="00D944DF">
              <w:rPr>
                <w:sz w:val="26"/>
                <w:szCs w:val="26"/>
              </w:rPr>
              <w:t xml:space="preserve">TS. Nguyễn Hoàng Thanh Vân </w:t>
            </w:r>
          </w:p>
        </w:tc>
        <w:tc>
          <w:tcPr>
            <w:tcW w:w="2882" w:type="pct"/>
            <w:shd w:val="clear" w:color="auto" w:fill="auto"/>
          </w:tcPr>
          <w:p w:rsidR="004A68BC" w:rsidRPr="00D944DF" w:rsidRDefault="004A68BC" w:rsidP="00843257">
            <w:pPr>
              <w:spacing w:before="120"/>
              <w:rPr>
                <w:sz w:val="26"/>
                <w:szCs w:val="26"/>
              </w:rPr>
            </w:pPr>
            <w:r w:rsidRPr="00D944DF">
              <w:rPr>
                <w:sz w:val="26"/>
                <w:szCs w:val="26"/>
              </w:rPr>
              <w:t>Phó Trưởng Khoa Nội tổng hợp - Nội tiết, Bệnh viện Đại học Y dược Huế</w:t>
            </w:r>
          </w:p>
        </w:tc>
      </w:tr>
      <w:tr w:rsidR="004A68BC" w:rsidRPr="00D944DF" w:rsidTr="00843257">
        <w:tc>
          <w:tcPr>
            <w:tcW w:w="2118" w:type="pct"/>
            <w:shd w:val="clear" w:color="auto" w:fill="auto"/>
          </w:tcPr>
          <w:p w:rsidR="004A68BC" w:rsidRPr="00D944DF" w:rsidRDefault="004A68BC" w:rsidP="00843257">
            <w:pPr>
              <w:widowControl w:val="0"/>
              <w:autoSpaceDE w:val="0"/>
              <w:autoSpaceDN w:val="0"/>
              <w:adjustRightInd w:val="0"/>
              <w:spacing w:before="120"/>
              <w:rPr>
                <w:sz w:val="26"/>
                <w:szCs w:val="26"/>
              </w:rPr>
            </w:pPr>
            <w:r w:rsidRPr="00D944DF">
              <w:rPr>
                <w:sz w:val="26"/>
                <w:szCs w:val="26"/>
              </w:rPr>
              <w:t xml:space="preserve">ThS. Phan Thị Bích Vân </w:t>
            </w:r>
          </w:p>
        </w:tc>
        <w:tc>
          <w:tcPr>
            <w:tcW w:w="2882" w:type="pct"/>
            <w:shd w:val="clear" w:color="auto" w:fill="auto"/>
          </w:tcPr>
          <w:p w:rsidR="004A68BC" w:rsidRPr="00D944DF" w:rsidRDefault="004A68BC" w:rsidP="00843257">
            <w:pPr>
              <w:spacing w:before="120"/>
              <w:rPr>
                <w:sz w:val="26"/>
                <w:szCs w:val="26"/>
              </w:rPr>
            </w:pPr>
            <w:r w:rsidRPr="00D944DF">
              <w:rPr>
                <w:sz w:val="26"/>
                <w:szCs w:val="26"/>
              </w:rPr>
              <w:t>Chuyên viên Phòng Quản lý Kinh doanh Dược, Cục Quản lý Dược</w:t>
            </w:r>
          </w:p>
        </w:tc>
      </w:tr>
      <w:tr w:rsidR="004A68BC" w:rsidRPr="00D944DF" w:rsidTr="00843257">
        <w:tc>
          <w:tcPr>
            <w:tcW w:w="2118" w:type="pct"/>
            <w:shd w:val="clear" w:color="auto" w:fill="auto"/>
          </w:tcPr>
          <w:p w:rsidR="004A68BC" w:rsidRPr="00D944DF" w:rsidRDefault="004A68BC" w:rsidP="00843257">
            <w:pPr>
              <w:widowControl w:val="0"/>
              <w:autoSpaceDE w:val="0"/>
              <w:autoSpaceDN w:val="0"/>
              <w:adjustRightInd w:val="0"/>
              <w:spacing w:before="120"/>
              <w:rPr>
                <w:sz w:val="26"/>
                <w:szCs w:val="26"/>
              </w:rPr>
            </w:pPr>
            <w:r w:rsidRPr="00D944DF">
              <w:rPr>
                <w:sz w:val="26"/>
                <w:szCs w:val="26"/>
              </w:rPr>
              <w:t xml:space="preserve">ThS. Hoàng Lê Thái Bão </w:t>
            </w:r>
          </w:p>
        </w:tc>
        <w:tc>
          <w:tcPr>
            <w:tcW w:w="2882" w:type="pct"/>
            <w:shd w:val="clear" w:color="auto" w:fill="auto"/>
          </w:tcPr>
          <w:p w:rsidR="004A68BC" w:rsidRPr="00D944DF" w:rsidRDefault="004A68BC" w:rsidP="00843257">
            <w:pPr>
              <w:spacing w:before="120"/>
              <w:rPr>
                <w:sz w:val="26"/>
                <w:szCs w:val="26"/>
              </w:rPr>
            </w:pPr>
            <w:r w:rsidRPr="00D944DF">
              <w:rPr>
                <w:sz w:val="26"/>
                <w:szCs w:val="26"/>
              </w:rPr>
              <w:t>Nghiên cứu sinh Trường Đại học Y- Dược Huế</w:t>
            </w:r>
          </w:p>
        </w:tc>
      </w:tr>
      <w:tr w:rsidR="004A68BC" w:rsidRPr="00D944DF" w:rsidTr="00843257">
        <w:tc>
          <w:tcPr>
            <w:tcW w:w="2118" w:type="pct"/>
            <w:shd w:val="clear" w:color="auto" w:fill="auto"/>
          </w:tcPr>
          <w:p w:rsidR="004A68BC" w:rsidRPr="00D944DF" w:rsidRDefault="004A68BC" w:rsidP="00843257">
            <w:pPr>
              <w:widowControl w:val="0"/>
              <w:autoSpaceDE w:val="0"/>
              <w:autoSpaceDN w:val="0"/>
              <w:adjustRightInd w:val="0"/>
              <w:spacing w:before="120"/>
              <w:rPr>
                <w:sz w:val="26"/>
                <w:szCs w:val="26"/>
              </w:rPr>
            </w:pPr>
            <w:r w:rsidRPr="00D944DF">
              <w:rPr>
                <w:b/>
                <w:sz w:val="26"/>
                <w:szCs w:val="26"/>
              </w:rPr>
              <w:t>Tổ Biên tập</w:t>
            </w:r>
          </w:p>
        </w:tc>
        <w:tc>
          <w:tcPr>
            <w:tcW w:w="2882" w:type="pct"/>
            <w:shd w:val="clear" w:color="auto" w:fill="auto"/>
          </w:tcPr>
          <w:p w:rsidR="004A68BC" w:rsidRPr="00D944DF" w:rsidRDefault="004A68BC" w:rsidP="00843257">
            <w:pPr>
              <w:spacing w:before="120"/>
              <w:rPr>
                <w:sz w:val="26"/>
                <w:szCs w:val="26"/>
              </w:rPr>
            </w:pPr>
          </w:p>
        </w:tc>
      </w:tr>
      <w:tr w:rsidR="004A68BC" w:rsidRPr="00D944DF" w:rsidTr="00843257">
        <w:tc>
          <w:tcPr>
            <w:tcW w:w="2118" w:type="pct"/>
            <w:shd w:val="clear" w:color="auto" w:fill="auto"/>
          </w:tcPr>
          <w:p w:rsidR="004A68BC" w:rsidRPr="00D944DF" w:rsidRDefault="004A68BC" w:rsidP="00843257">
            <w:pPr>
              <w:widowControl w:val="0"/>
              <w:autoSpaceDE w:val="0"/>
              <w:autoSpaceDN w:val="0"/>
              <w:adjustRightInd w:val="0"/>
              <w:spacing w:before="120"/>
              <w:rPr>
                <w:b/>
                <w:sz w:val="26"/>
                <w:szCs w:val="26"/>
              </w:rPr>
            </w:pPr>
            <w:r w:rsidRPr="00D944DF">
              <w:rPr>
                <w:sz w:val="26"/>
                <w:szCs w:val="26"/>
              </w:rPr>
              <w:t xml:space="preserve">TS. Trần Thừa Nguyên </w:t>
            </w:r>
          </w:p>
        </w:tc>
        <w:tc>
          <w:tcPr>
            <w:tcW w:w="2882" w:type="pct"/>
            <w:shd w:val="clear" w:color="auto" w:fill="auto"/>
          </w:tcPr>
          <w:p w:rsidR="004A68BC" w:rsidRPr="00D944DF" w:rsidRDefault="004A68BC" w:rsidP="00843257">
            <w:pPr>
              <w:spacing w:before="120"/>
              <w:rPr>
                <w:sz w:val="26"/>
                <w:szCs w:val="26"/>
              </w:rPr>
            </w:pPr>
            <w:r w:rsidRPr="00D944DF">
              <w:rPr>
                <w:sz w:val="26"/>
                <w:szCs w:val="26"/>
              </w:rPr>
              <w:t>Tổng thư ký Hội Nội tiết - Đái tháo đường Việt Nam</w:t>
            </w:r>
          </w:p>
        </w:tc>
      </w:tr>
      <w:tr w:rsidR="004A68BC" w:rsidRPr="00D944DF" w:rsidTr="00843257">
        <w:tc>
          <w:tcPr>
            <w:tcW w:w="2118" w:type="pct"/>
            <w:shd w:val="clear" w:color="auto" w:fill="auto"/>
          </w:tcPr>
          <w:p w:rsidR="004A68BC" w:rsidRPr="00D944DF" w:rsidRDefault="00604224" w:rsidP="00843257">
            <w:pPr>
              <w:widowControl w:val="0"/>
              <w:autoSpaceDE w:val="0"/>
              <w:autoSpaceDN w:val="0"/>
              <w:adjustRightInd w:val="0"/>
              <w:spacing w:before="120"/>
              <w:rPr>
                <w:sz w:val="26"/>
                <w:szCs w:val="26"/>
              </w:rPr>
            </w:pPr>
            <w:r w:rsidRPr="00D944DF">
              <w:rPr>
                <w:sz w:val="26"/>
                <w:szCs w:val="26"/>
              </w:rPr>
              <w:t>ThS. Trương Lê Vân Ngọc</w:t>
            </w:r>
          </w:p>
        </w:tc>
        <w:tc>
          <w:tcPr>
            <w:tcW w:w="2882" w:type="pct"/>
            <w:shd w:val="clear" w:color="auto" w:fill="auto"/>
          </w:tcPr>
          <w:p w:rsidR="004A68BC" w:rsidRPr="00D944DF" w:rsidRDefault="00604224" w:rsidP="00843257">
            <w:pPr>
              <w:spacing w:before="120"/>
              <w:rPr>
                <w:sz w:val="26"/>
                <w:szCs w:val="26"/>
              </w:rPr>
            </w:pPr>
            <w:r w:rsidRPr="00D944DF">
              <w:rPr>
                <w:sz w:val="26"/>
                <w:szCs w:val="26"/>
              </w:rPr>
              <w:t>Phó Trưởng Phòng Nghiệp vụ - Thanh tra - Bảo vệ sức khỏe cán bộ (BVSKCB), Cục QLKCB</w:t>
            </w:r>
          </w:p>
        </w:tc>
      </w:tr>
      <w:tr w:rsidR="00604224" w:rsidRPr="00D944DF" w:rsidTr="00843257">
        <w:tc>
          <w:tcPr>
            <w:tcW w:w="2118" w:type="pct"/>
            <w:shd w:val="clear" w:color="auto" w:fill="auto"/>
          </w:tcPr>
          <w:p w:rsidR="00604224" w:rsidRPr="00D944DF" w:rsidRDefault="00604224" w:rsidP="00843257">
            <w:pPr>
              <w:widowControl w:val="0"/>
              <w:autoSpaceDE w:val="0"/>
              <w:autoSpaceDN w:val="0"/>
              <w:adjustRightInd w:val="0"/>
              <w:spacing w:before="120"/>
              <w:rPr>
                <w:sz w:val="26"/>
                <w:szCs w:val="26"/>
              </w:rPr>
            </w:pPr>
            <w:r w:rsidRPr="00D944DF">
              <w:rPr>
                <w:sz w:val="26"/>
                <w:szCs w:val="26"/>
              </w:rPr>
              <w:t xml:space="preserve">ThS. Lê Kim Dung </w:t>
            </w:r>
          </w:p>
        </w:tc>
        <w:tc>
          <w:tcPr>
            <w:tcW w:w="2882" w:type="pct"/>
            <w:shd w:val="clear" w:color="auto" w:fill="auto"/>
          </w:tcPr>
          <w:p w:rsidR="00604224" w:rsidRPr="00D944DF" w:rsidRDefault="00604224" w:rsidP="00843257">
            <w:pPr>
              <w:spacing w:before="120"/>
              <w:rPr>
                <w:sz w:val="26"/>
                <w:szCs w:val="26"/>
              </w:rPr>
            </w:pPr>
            <w:r w:rsidRPr="00D944DF">
              <w:rPr>
                <w:sz w:val="26"/>
                <w:szCs w:val="26"/>
              </w:rPr>
              <w:t>Chuyên viên Phòng Nghiệp vụ - Thanh tra - BVSKCB, Cục QLKCB</w:t>
            </w:r>
          </w:p>
        </w:tc>
      </w:tr>
      <w:tr w:rsidR="00604224" w:rsidRPr="00D944DF" w:rsidTr="00843257">
        <w:tc>
          <w:tcPr>
            <w:tcW w:w="2118" w:type="pct"/>
            <w:shd w:val="clear" w:color="auto" w:fill="auto"/>
          </w:tcPr>
          <w:p w:rsidR="00604224" w:rsidRPr="00D944DF" w:rsidRDefault="00604224" w:rsidP="00843257">
            <w:pPr>
              <w:widowControl w:val="0"/>
              <w:autoSpaceDE w:val="0"/>
              <w:autoSpaceDN w:val="0"/>
              <w:adjustRightInd w:val="0"/>
              <w:spacing w:before="120"/>
              <w:rPr>
                <w:sz w:val="26"/>
                <w:szCs w:val="26"/>
              </w:rPr>
            </w:pPr>
            <w:r w:rsidRPr="00D944DF">
              <w:rPr>
                <w:sz w:val="26"/>
                <w:szCs w:val="26"/>
              </w:rPr>
              <w:t xml:space="preserve">BS. Nguyễn Thị Dung </w:t>
            </w:r>
          </w:p>
        </w:tc>
        <w:tc>
          <w:tcPr>
            <w:tcW w:w="2882" w:type="pct"/>
            <w:shd w:val="clear" w:color="auto" w:fill="auto"/>
          </w:tcPr>
          <w:p w:rsidR="00604224" w:rsidRPr="00D944DF" w:rsidRDefault="00604224" w:rsidP="00843257">
            <w:pPr>
              <w:spacing w:before="120"/>
              <w:rPr>
                <w:sz w:val="26"/>
                <w:szCs w:val="26"/>
              </w:rPr>
            </w:pPr>
            <w:r w:rsidRPr="00D944DF">
              <w:rPr>
                <w:sz w:val="26"/>
                <w:szCs w:val="26"/>
              </w:rPr>
              <w:t>Chuyên viên Cục QLKCB</w:t>
            </w:r>
          </w:p>
        </w:tc>
      </w:tr>
      <w:tr w:rsidR="00604224" w:rsidRPr="00D944DF" w:rsidTr="00843257">
        <w:tc>
          <w:tcPr>
            <w:tcW w:w="2118" w:type="pct"/>
            <w:shd w:val="clear" w:color="auto" w:fill="auto"/>
          </w:tcPr>
          <w:p w:rsidR="00604224" w:rsidRPr="00D944DF" w:rsidRDefault="00604224" w:rsidP="00843257">
            <w:pPr>
              <w:widowControl w:val="0"/>
              <w:autoSpaceDE w:val="0"/>
              <w:autoSpaceDN w:val="0"/>
              <w:adjustRightInd w:val="0"/>
              <w:spacing w:before="120"/>
              <w:rPr>
                <w:sz w:val="26"/>
                <w:szCs w:val="26"/>
              </w:rPr>
            </w:pPr>
            <w:r w:rsidRPr="00D944DF">
              <w:rPr>
                <w:sz w:val="26"/>
                <w:szCs w:val="26"/>
              </w:rPr>
              <w:t xml:space="preserve">DS. Đỗ Thị Ngát </w:t>
            </w:r>
          </w:p>
        </w:tc>
        <w:tc>
          <w:tcPr>
            <w:tcW w:w="2882" w:type="pct"/>
            <w:shd w:val="clear" w:color="auto" w:fill="auto"/>
          </w:tcPr>
          <w:p w:rsidR="00604224" w:rsidRPr="00D944DF" w:rsidRDefault="00604224" w:rsidP="00843257">
            <w:pPr>
              <w:spacing w:before="120"/>
              <w:rPr>
                <w:sz w:val="26"/>
                <w:szCs w:val="26"/>
              </w:rPr>
            </w:pPr>
            <w:r w:rsidRPr="00D944DF">
              <w:rPr>
                <w:sz w:val="26"/>
                <w:szCs w:val="26"/>
              </w:rPr>
              <w:t>Chuyên viên Phòng Nghiệp vụ - Thanh tra - BVSKCB, Cục QLKCB</w:t>
            </w:r>
          </w:p>
        </w:tc>
      </w:tr>
    </w:tbl>
    <w:p w:rsidR="00D0601D" w:rsidRPr="00D944DF" w:rsidRDefault="00D0601D" w:rsidP="005B7C03">
      <w:pPr>
        <w:widowControl w:val="0"/>
        <w:autoSpaceDE w:val="0"/>
        <w:autoSpaceDN w:val="0"/>
        <w:adjustRightInd w:val="0"/>
        <w:spacing w:before="120"/>
        <w:jc w:val="center"/>
        <w:rPr>
          <w:sz w:val="26"/>
          <w:szCs w:val="26"/>
        </w:rPr>
      </w:pPr>
    </w:p>
    <w:p w:rsidR="00D0601D" w:rsidRPr="00D944DF" w:rsidRDefault="00F465BB" w:rsidP="005B7C03">
      <w:pPr>
        <w:widowControl w:val="0"/>
        <w:autoSpaceDE w:val="0"/>
        <w:autoSpaceDN w:val="0"/>
        <w:adjustRightInd w:val="0"/>
        <w:spacing w:before="120"/>
        <w:jc w:val="center"/>
        <w:rPr>
          <w:b/>
          <w:sz w:val="26"/>
          <w:szCs w:val="26"/>
        </w:rPr>
      </w:pPr>
      <w:r w:rsidRPr="00D944DF">
        <w:rPr>
          <w:b/>
          <w:sz w:val="26"/>
          <w:szCs w:val="26"/>
        </w:rPr>
        <w:t>MỤC</w:t>
      </w:r>
      <w:r w:rsidR="009225C2" w:rsidRPr="00D944DF">
        <w:rPr>
          <w:b/>
          <w:sz w:val="26"/>
          <w:szCs w:val="26"/>
        </w:rPr>
        <w:t xml:space="preserve"> LỤC</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DANH SÁCH BAN BIÊN SOẠN </w:t>
      </w:r>
    </w:p>
    <w:p w:rsidR="00D0601D" w:rsidRPr="00D944DF" w:rsidRDefault="00F465BB" w:rsidP="005B7C03">
      <w:pPr>
        <w:widowControl w:val="0"/>
        <w:autoSpaceDE w:val="0"/>
        <w:autoSpaceDN w:val="0"/>
        <w:adjustRightInd w:val="0"/>
        <w:spacing w:before="120"/>
        <w:rPr>
          <w:sz w:val="26"/>
          <w:szCs w:val="26"/>
        </w:rPr>
      </w:pPr>
      <w:r w:rsidRPr="00D944DF">
        <w:rPr>
          <w:sz w:val="26"/>
          <w:szCs w:val="26"/>
        </w:rPr>
        <w:t>MỤC</w:t>
      </w:r>
      <w:r w:rsidR="00D0601D" w:rsidRPr="00D944DF">
        <w:rPr>
          <w:sz w:val="26"/>
          <w:szCs w:val="26"/>
        </w:rPr>
        <w:t xml:space="preserve"> LỤC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DANH </w:t>
      </w:r>
      <w:r w:rsidR="00F465BB" w:rsidRPr="00D944DF">
        <w:rPr>
          <w:sz w:val="26"/>
          <w:szCs w:val="26"/>
        </w:rPr>
        <w:t>MỤC</w:t>
      </w:r>
      <w:r w:rsidRPr="00D944DF">
        <w:rPr>
          <w:sz w:val="26"/>
          <w:szCs w:val="26"/>
        </w:rPr>
        <w:t xml:space="preserve"> KÝ HIỆU VÀ CHỮ VIẾT TẮT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DANH </w:t>
      </w:r>
      <w:r w:rsidR="00F465BB" w:rsidRPr="00D944DF">
        <w:rPr>
          <w:sz w:val="26"/>
          <w:szCs w:val="26"/>
        </w:rPr>
        <w:t>MỤC</w:t>
      </w:r>
      <w:r w:rsidRPr="00D944DF">
        <w:rPr>
          <w:sz w:val="26"/>
          <w:szCs w:val="26"/>
        </w:rPr>
        <w:t xml:space="preserve"> BẢNG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DANH </w:t>
      </w:r>
      <w:r w:rsidR="00F465BB" w:rsidRPr="00D944DF">
        <w:rPr>
          <w:sz w:val="26"/>
          <w:szCs w:val="26"/>
        </w:rPr>
        <w:t>MỤC</w:t>
      </w:r>
      <w:r w:rsidRPr="00D944DF">
        <w:rPr>
          <w:sz w:val="26"/>
          <w:szCs w:val="26"/>
        </w:rPr>
        <w:t xml:space="preserve"> HÌNH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1.</w:t>
      </w:r>
      <w:r w:rsidR="00FA1DA8" w:rsidRPr="00D944DF">
        <w:rPr>
          <w:sz w:val="26"/>
          <w:szCs w:val="26"/>
        </w:rPr>
        <w:t xml:space="preserve"> </w:t>
      </w:r>
      <w:r w:rsidRPr="00D944DF">
        <w:rPr>
          <w:sz w:val="26"/>
          <w:szCs w:val="26"/>
        </w:rPr>
        <w:t xml:space="preserve">ĐẠI CƯƠNG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2.</w:t>
      </w:r>
      <w:r w:rsidR="00FA1DA8" w:rsidRPr="00D944DF">
        <w:rPr>
          <w:sz w:val="26"/>
          <w:szCs w:val="26"/>
        </w:rPr>
        <w:t xml:space="preserve"> </w:t>
      </w:r>
      <w:r w:rsidRPr="00D944DF">
        <w:rPr>
          <w:sz w:val="26"/>
          <w:szCs w:val="26"/>
        </w:rPr>
        <w:t xml:space="preserve">CƠ CHẾ BỆNH SINH VÀ NGUYÊN NHÂN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2.1.</w:t>
      </w:r>
      <w:r w:rsidR="00FA1DA8" w:rsidRPr="00D944DF">
        <w:rPr>
          <w:sz w:val="26"/>
          <w:szCs w:val="26"/>
        </w:rPr>
        <w:t xml:space="preserve"> </w:t>
      </w:r>
      <w:r w:rsidRPr="00D944DF">
        <w:rPr>
          <w:sz w:val="26"/>
          <w:szCs w:val="26"/>
        </w:rPr>
        <w:t xml:space="preserve">Bệnh lý thần kinh do đái tháo đường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2.2.</w:t>
      </w:r>
      <w:r w:rsidR="00FA1DA8" w:rsidRPr="00D944DF">
        <w:rPr>
          <w:sz w:val="26"/>
          <w:szCs w:val="26"/>
        </w:rPr>
        <w:t xml:space="preserve"> </w:t>
      </w:r>
      <w:r w:rsidRPr="00D944DF">
        <w:rPr>
          <w:sz w:val="26"/>
          <w:szCs w:val="26"/>
        </w:rPr>
        <w:t xml:space="preserve">Bệnh lý động mạch chi dưới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2.3.</w:t>
      </w:r>
      <w:r w:rsidR="00FA1DA8" w:rsidRPr="00D944DF">
        <w:rPr>
          <w:sz w:val="26"/>
          <w:szCs w:val="26"/>
        </w:rPr>
        <w:t xml:space="preserve"> </w:t>
      </w:r>
      <w:r w:rsidRPr="00D944DF">
        <w:rPr>
          <w:sz w:val="26"/>
          <w:szCs w:val="26"/>
        </w:rPr>
        <w:t xml:space="preserve">Yếu tố nhiễm trùng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2.4.</w:t>
      </w:r>
      <w:r w:rsidR="00FA1DA8" w:rsidRPr="00D944DF">
        <w:rPr>
          <w:sz w:val="26"/>
          <w:szCs w:val="26"/>
        </w:rPr>
        <w:t xml:space="preserve"> </w:t>
      </w:r>
      <w:r w:rsidRPr="00D944DF">
        <w:rPr>
          <w:sz w:val="26"/>
          <w:szCs w:val="26"/>
        </w:rPr>
        <w:t xml:space="preserve">Các yếu tố góp </w:t>
      </w:r>
      <w:r w:rsidR="00F465BB" w:rsidRPr="00D944DF">
        <w:rPr>
          <w:sz w:val="26"/>
          <w:szCs w:val="26"/>
        </w:rPr>
        <w:t>phần</w:t>
      </w:r>
      <w:r w:rsidRPr="00D944DF">
        <w:rPr>
          <w:sz w:val="26"/>
          <w:szCs w:val="26"/>
        </w:rPr>
        <w:t xml:space="preserve"> khác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3.</w:t>
      </w:r>
      <w:r w:rsidR="00FA1DA8" w:rsidRPr="00D944DF">
        <w:rPr>
          <w:sz w:val="26"/>
          <w:szCs w:val="26"/>
        </w:rPr>
        <w:t xml:space="preserve"> </w:t>
      </w:r>
      <w:r w:rsidRPr="00D944DF">
        <w:rPr>
          <w:sz w:val="26"/>
          <w:szCs w:val="26"/>
        </w:rPr>
        <w:t xml:space="preserve">ĐÁNH GIÁ LOÉT BÀN CHÂN ĐÁI THÁO ĐƯỜNG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lastRenderedPageBreak/>
        <w:t>3.1.</w:t>
      </w:r>
      <w:r w:rsidR="00FA1DA8" w:rsidRPr="00D944DF">
        <w:rPr>
          <w:sz w:val="26"/>
          <w:szCs w:val="26"/>
        </w:rPr>
        <w:t xml:space="preserve"> </w:t>
      </w:r>
      <w:r w:rsidRPr="00D944DF">
        <w:rPr>
          <w:sz w:val="26"/>
          <w:szCs w:val="26"/>
        </w:rPr>
        <w:t xml:space="preserve">Đánh giá vết loét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3.2.</w:t>
      </w:r>
      <w:r w:rsidR="00FA1DA8" w:rsidRPr="00D944DF">
        <w:rPr>
          <w:sz w:val="26"/>
          <w:szCs w:val="26"/>
        </w:rPr>
        <w:t xml:space="preserve"> </w:t>
      </w:r>
      <w:r w:rsidRPr="00D944DF">
        <w:rPr>
          <w:sz w:val="26"/>
          <w:szCs w:val="26"/>
        </w:rPr>
        <w:t xml:space="preserve">Khám thần kinh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3.3.</w:t>
      </w:r>
      <w:r w:rsidR="00FA1DA8" w:rsidRPr="00D944DF">
        <w:rPr>
          <w:sz w:val="26"/>
          <w:szCs w:val="26"/>
        </w:rPr>
        <w:t xml:space="preserve"> </w:t>
      </w:r>
      <w:r w:rsidRPr="00D944DF">
        <w:rPr>
          <w:sz w:val="26"/>
          <w:szCs w:val="26"/>
        </w:rPr>
        <w:t xml:space="preserve">Khám mạch máu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3.4.</w:t>
      </w:r>
      <w:r w:rsidR="00FA1DA8" w:rsidRPr="00D944DF">
        <w:rPr>
          <w:sz w:val="26"/>
          <w:szCs w:val="26"/>
        </w:rPr>
        <w:t xml:space="preserve"> </w:t>
      </w:r>
      <w:r w:rsidRPr="00D944DF">
        <w:rPr>
          <w:sz w:val="26"/>
          <w:szCs w:val="26"/>
        </w:rPr>
        <w:t xml:space="preserve">Khám nhiễm trùng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3.5.</w:t>
      </w:r>
      <w:r w:rsidR="00FA1DA8" w:rsidRPr="00D944DF">
        <w:rPr>
          <w:sz w:val="26"/>
          <w:szCs w:val="26"/>
        </w:rPr>
        <w:t xml:space="preserve"> </w:t>
      </w:r>
      <w:r w:rsidRPr="00D944DF">
        <w:rPr>
          <w:sz w:val="26"/>
          <w:szCs w:val="26"/>
        </w:rPr>
        <w:t xml:space="preserve">Khám xương khớp và khám dị tật bàn chân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4.</w:t>
      </w:r>
      <w:r w:rsidR="00FA1DA8" w:rsidRPr="00D944DF">
        <w:rPr>
          <w:sz w:val="26"/>
          <w:szCs w:val="26"/>
        </w:rPr>
        <w:t xml:space="preserve"> </w:t>
      </w:r>
      <w:r w:rsidRPr="00D944DF">
        <w:rPr>
          <w:sz w:val="26"/>
          <w:szCs w:val="26"/>
        </w:rPr>
        <w:t>CHẨN ĐOÁN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4.1.</w:t>
      </w:r>
      <w:r w:rsidR="00FA1DA8" w:rsidRPr="00D944DF">
        <w:rPr>
          <w:sz w:val="26"/>
          <w:szCs w:val="26"/>
        </w:rPr>
        <w:t xml:space="preserve"> </w:t>
      </w:r>
      <w:r w:rsidRPr="00D944DF">
        <w:rPr>
          <w:sz w:val="26"/>
          <w:szCs w:val="26"/>
        </w:rPr>
        <w:t xml:space="preserve">Tiêu chuẩn chẩn đoán đái tháo đường: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4.2.</w:t>
      </w:r>
      <w:r w:rsidR="00FA1DA8" w:rsidRPr="00D944DF">
        <w:rPr>
          <w:sz w:val="26"/>
          <w:szCs w:val="26"/>
        </w:rPr>
        <w:t xml:space="preserve"> </w:t>
      </w:r>
      <w:r w:rsidRPr="00D944DF">
        <w:rPr>
          <w:sz w:val="26"/>
          <w:szCs w:val="26"/>
        </w:rPr>
        <w:t xml:space="preserve">Tiêu chuẩn chẩn đoán loét bàn chân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5.</w:t>
      </w:r>
      <w:r w:rsidR="00FA1DA8" w:rsidRPr="00D944DF">
        <w:rPr>
          <w:sz w:val="26"/>
          <w:szCs w:val="26"/>
        </w:rPr>
        <w:t xml:space="preserve"> </w:t>
      </w:r>
      <w:r w:rsidR="00F465BB" w:rsidRPr="00D944DF">
        <w:rPr>
          <w:sz w:val="26"/>
          <w:szCs w:val="26"/>
        </w:rPr>
        <w:t>ĐIỀU</w:t>
      </w:r>
      <w:r w:rsidRPr="00D944DF">
        <w:rPr>
          <w:sz w:val="26"/>
          <w:szCs w:val="26"/>
        </w:rPr>
        <w:t xml:space="preserve"> TRỊ</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5.1.</w:t>
      </w:r>
      <w:r w:rsidR="00FA1DA8" w:rsidRPr="00D944DF">
        <w:rPr>
          <w:sz w:val="26"/>
          <w:szCs w:val="26"/>
        </w:rPr>
        <w:t xml:space="preserve"> </w:t>
      </w:r>
      <w:r w:rsidRPr="00D944DF">
        <w:rPr>
          <w:sz w:val="26"/>
          <w:szCs w:val="26"/>
        </w:rPr>
        <w:t xml:space="preserve">Nguyên tắc </w:t>
      </w:r>
      <w:r w:rsidR="00F465BB" w:rsidRPr="00D944DF">
        <w:rPr>
          <w:sz w:val="26"/>
          <w:szCs w:val="26"/>
        </w:rPr>
        <w:t>điều</w:t>
      </w:r>
      <w:r w:rsidRPr="00D944DF">
        <w:rPr>
          <w:sz w:val="26"/>
          <w:szCs w:val="26"/>
        </w:rPr>
        <w:t xml:space="preserve"> trị: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5.2.</w:t>
      </w:r>
      <w:r w:rsidR="00FA1DA8" w:rsidRPr="00D944DF">
        <w:rPr>
          <w:sz w:val="26"/>
          <w:szCs w:val="26"/>
        </w:rPr>
        <w:t xml:space="preserve"> </w:t>
      </w:r>
      <w:r w:rsidR="00F465BB" w:rsidRPr="00D944DF">
        <w:rPr>
          <w:sz w:val="26"/>
          <w:szCs w:val="26"/>
        </w:rPr>
        <w:t>Điều</w:t>
      </w:r>
      <w:r w:rsidRPr="00D944DF">
        <w:rPr>
          <w:sz w:val="26"/>
          <w:szCs w:val="26"/>
        </w:rPr>
        <w:t xml:space="preserve"> trị cụ thể loét bàn chân đái tháo đường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6.</w:t>
      </w:r>
      <w:r w:rsidR="00FA1DA8" w:rsidRPr="00D944DF">
        <w:rPr>
          <w:sz w:val="26"/>
          <w:szCs w:val="26"/>
        </w:rPr>
        <w:t xml:space="preserve"> </w:t>
      </w:r>
      <w:r w:rsidRPr="00D944DF">
        <w:rPr>
          <w:sz w:val="26"/>
          <w:szCs w:val="26"/>
        </w:rPr>
        <w:t xml:space="preserve">DỰ PHÒNG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6.1.</w:t>
      </w:r>
      <w:r w:rsidR="00FA1DA8" w:rsidRPr="00D944DF">
        <w:rPr>
          <w:sz w:val="26"/>
          <w:szCs w:val="26"/>
        </w:rPr>
        <w:t xml:space="preserve"> </w:t>
      </w:r>
      <w:r w:rsidRPr="00D944DF">
        <w:rPr>
          <w:sz w:val="26"/>
          <w:szCs w:val="26"/>
        </w:rPr>
        <w:t xml:space="preserve">Phân tầng nguy cơ và thời gian theo dõi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6.2.</w:t>
      </w:r>
      <w:r w:rsidR="00FA1DA8" w:rsidRPr="00D944DF">
        <w:rPr>
          <w:sz w:val="26"/>
          <w:szCs w:val="26"/>
        </w:rPr>
        <w:t xml:space="preserve"> </w:t>
      </w:r>
      <w:r w:rsidRPr="00D944DF">
        <w:rPr>
          <w:sz w:val="26"/>
          <w:szCs w:val="26"/>
        </w:rPr>
        <w:t>Giáo dục người bệnh, gia đình và các chuyên gia chăm sóc sức khỏe về chăm</w:t>
      </w:r>
      <w:r w:rsidR="0009429F" w:rsidRPr="00D944DF">
        <w:rPr>
          <w:sz w:val="26"/>
          <w:szCs w:val="26"/>
        </w:rPr>
        <w:t xml:space="preserve"> </w:t>
      </w:r>
      <w:r w:rsidRPr="00D944DF">
        <w:rPr>
          <w:sz w:val="26"/>
          <w:szCs w:val="26"/>
        </w:rPr>
        <w:t xml:space="preserve">sóc bàn chân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PHỤ LỤC 01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PHỤ LỤC 02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PHỤ LỤC 03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PHỤ LỤC 04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TÀI LIỆU THAM KHẢO </w:t>
      </w:r>
    </w:p>
    <w:p w:rsidR="0009429F" w:rsidRPr="00D944DF" w:rsidRDefault="0009429F" w:rsidP="005B7C03">
      <w:pPr>
        <w:widowControl w:val="0"/>
        <w:autoSpaceDE w:val="0"/>
        <w:autoSpaceDN w:val="0"/>
        <w:adjustRightInd w:val="0"/>
        <w:spacing w:before="120"/>
        <w:rPr>
          <w:sz w:val="26"/>
          <w:szCs w:val="26"/>
        </w:rPr>
      </w:pPr>
    </w:p>
    <w:p w:rsidR="00D0601D" w:rsidRPr="00D944DF" w:rsidRDefault="0009429F" w:rsidP="005B7C03">
      <w:pPr>
        <w:widowControl w:val="0"/>
        <w:autoSpaceDE w:val="0"/>
        <w:autoSpaceDN w:val="0"/>
        <w:adjustRightInd w:val="0"/>
        <w:spacing w:before="120"/>
        <w:rPr>
          <w:b/>
          <w:sz w:val="26"/>
          <w:szCs w:val="26"/>
        </w:rPr>
      </w:pPr>
      <w:r w:rsidRPr="00D944DF">
        <w:rPr>
          <w:b/>
          <w:sz w:val="26"/>
          <w:szCs w:val="26"/>
        </w:rPr>
        <w:t xml:space="preserve">DANH </w:t>
      </w:r>
      <w:r w:rsidR="00F465BB" w:rsidRPr="00D944DF">
        <w:rPr>
          <w:b/>
          <w:sz w:val="26"/>
          <w:szCs w:val="26"/>
        </w:rPr>
        <w:t>MỤC</w:t>
      </w:r>
      <w:r w:rsidRPr="00D944DF">
        <w:rPr>
          <w:b/>
          <w:sz w:val="26"/>
          <w:szCs w:val="26"/>
        </w:rPr>
        <w:t xml:space="preserve"> KÝ HIỆU VÀ CHỮ VIẾT TẮT</w:t>
      </w:r>
    </w:p>
    <w:tbl>
      <w:tblPr>
        <w:tblW w:w="5000" w:type="pct"/>
        <w:tblLook w:val="01E0" w:firstRow="1" w:lastRow="1" w:firstColumn="1" w:lastColumn="1" w:noHBand="0" w:noVBand="0"/>
      </w:tblPr>
      <w:tblGrid>
        <w:gridCol w:w="1313"/>
        <w:gridCol w:w="7758"/>
      </w:tblGrid>
      <w:tr w:rsidR="0009429F" w:rsidRPr="00D944DF" w:rsidTr="00843257">
        <w:tc>
          <w:tcPr>
            <w:tcW w:w="724" w:type="pct"/>
            <w:shd w:val="clear" w:color="auto" w:fill="auto"/>
          </w:tcPr>
          <w:p w:rsidR="0009429F" w:rsidRPr="00D944DF" w:rsidRDefault="0009429F" w:rsidP="00843257">
            <w:pPr>
              <w:spacing w:before="120"/>
              <w:rPr>
                <w:sz w:val="26"/>
                <w:szCs w:val="26"/>
              </w:rPr>
            </w:pPr>
            <w:r w:rsidRPr="00D944DF">
              <w:rPr>
                <w:sz w:val="26"/>
                <w:szCs w:val="26"/>
              </w:rPr>
              <w:t xml:space="preserve">ABI </w:t>
            </w:r>
          </w:p>
        </w:tc>
        <w:tc>
          <w:tcPr>
            <w:tcW w:w="4276" w:type="pct"/>
            <w:shd w:val="clear" w:color="auto" w:fill="auto"/>
          </w:tcPr>
          <w:p w:rsidR="0009429F" w:rsidRPr="00D944DF" w:rsidRDefault="0009429F" w:rsidP="00843257">
            <w:pPr>
              <w:spacing w:before="120"/>
              <w:rPr>
                <w:b/>
                <w:sz w:val="26"/>
                <w:szCs w:val="26"/>
              </w:rPr>
            </w:pPr>
            <w:r w:rsidRPr="00D944DF">
              <w:rPr>
                <w:sz w:val="26"/>
                <w:szCs w:val="26"/>
              </w:rPr>
              <w:t>Ankle-branchial index (Chỉ số cổ chân-cánh tay)</w:t>
            </w:r>
          </w:p>
        </w:tc>
      </w:tr>
      <w:tr w:rsidR="0009429F" w:rsidRPr="00D944DF" w:rsidTr="00843257">
        <w:tc>
          <w:tcPr>
            <w:tcW w:w="724" w:type="pct"/>
            <w:shd w:val="clear" w:color="auto" w:fill="auto"/>
          </w:tcPr>
          <w:p w:rsidR="0009429F" w:rsidRPr="00D944DF" w:rsidRDefault="0009429F" w:rsidP="00843257">
            <w:pPr>
              <w:spacing w:before="120"/>
              <w:rPr>
                <w:sz w:val="26"/>
                <w:szCs w:val="26"/>
              </w:rPr>
            </w:pPr>
            <w:r w:rsidRPr="00D944DF">
              <w:rPr>
                <w:sz w:val="26"/>
                <w:szCs w:val="26"/>
              </w:rPr>
              <w:t xml:space="preserve">AGE </w:t>
            </w:r>
          </w:p>
        </w:tc>
        <w:tc>
          <w:tcPr>
            <w:tcW w:w="4276" w:type="pct"/>
            <w:shd w:val="clear" w:color="auto" w:fill="auto"/>
          </w:tcPr>
          <w:p w:rsidR="0009429F" w:rsidRPr="00D944DF" w:rsidRDefault="0009429F" w:rsidP="00843257">
            <w:pPr>
              <w:spacing w:before="120"/>
              <w:rPr>
                <w:sz w:val="26"/>
                <w:szCs w:val="26"/>
              </w:rPr>
            </w:pPr>
            <w:r w:rsidRPr="00D944DF">
              <w:rPr>
                <w:sz w:val="26"/>
                <w:szCs w:val="26"/>
              </w:rPr>
              <w:t xml:space="preserve">Advanced Glycation Endproducts (Sản phẩm glycat hoá bền vững) </w:t>
            </w:r>
          </w:p>
        </w:tc>
      </w:tr>
      <w:tr w:rsidR="0009429F" w:rsidRPr="00D944DF" w:rsidTr="00843257">
        <w:tc>
          <w:tcPr>
            <w:tcW w:w="724" w:type="pct"/>
            <w:shd w:val="clear" w:color="auto" w:fill="auto"/>
          </w:tcPr>
          <w:p w:rsidR="0009429F" w:rsidRPr="00D944DF" w:rsidRDefault="0009429F" w:rsidP="00843257">
            <w:pPr>
              <w:spacing w:before="120"/>
              <w:rPr>
                <w:sz w:val="26"/>
                <w:szCs w:val="26"/>
              </w:rPr>
            </w:pPr>
            <w:r w:rsidRPr="00D944DF">
              <w:rPr>
                <w:sz w:val="26"/>
                <w:szCs w:val="26"/>
              </w:rPr>
              <w:t xml:space="preserve">CLVT </w:t>
            </w:r>
          </w:p>
        </w:tc>
        <w:tc>
          <w:tcPr>
            <w:tcW w:w="4276" w:type="pct"/>
            <w:shd w:val="clear" w:color="auto" w:fill="auto"/>
          </w:tcPr>
          <w:p w:rsidR="0009429F" w:rsidRPr="00D944DF" w:rsidRDefault="0009429F" w:rsidP="00843257">
            <w:pPr>
              <w:spacing w:before="120"/>
              <w:rPr>
                <w:sz w:val="26"/>
                <w:szCs w:val="26"/>
              </w:rPr>
            </w:pPr>
            <w:r w:rsidRPr="00D944DF">
              <w:rPr>
                <w:sz w:val="26"/>
                <w:szCs w:val="26"/>
              </w:rPr>
              <w:t>Cắt lớp vi tính</w:t>
            </w:r>
          </w:p>
        </w:tc>
      </w:tr>
      <w:tr w:rsidR="0009429F" w:rsidRPr="00D944DF" w:rsidTr="00843257">
        <w:tc>
          <w:tcPr>
            <w:tcW w:w="724" w:type="pct"/>
            <w:shd w:val="clear" w:color="auto" w:fill="auto"/>
          </w:tcPr>
          <w:p w:rsidR="0009429F" w:rsidRPr="00D944DF" w:rsidRDefault="0009429F" w:rsidP="00843257">
            <w:pPr>
              <w:spacing w:before="120"/>
              <w:rPr>
                <w:sz w:val="26"/>
                <w:szCs w:val="26"/>
              </w:rPr>
            </w:pPr>
            <w:r w:rsidRPr="00D944DF">
              <w:rPr>
                <w:sz w:val="26"/>
                <w:szCs w:val="26"/>
              </w:rPr>
              <w:t xml:space="preserve">DSA </w:t>
            </w:r>
          </w:p>
        </w:tc>
        <w:tc>
          <w:tcPr>
            <w:tcW w:w="4276" w:type="pct"/>
            <w:shd w:val="clear" w:color="auto" w:fill="auto"/>
          </w:tcPr>
          <w:p w:rsidR="0009429F" w:rsidRPr="00D944DF" w:rsidRDefault="0009429F" w:rsidP="00843257">
            <w:pPr>
              <w:spacing w:before="120"/>
              <w:rPr>
                <w:sz w:val="26"/>
                <w:szCs w:val="26"/>
              </w:rPr>
            </w:pPr>
            <w:r w:rsidRPr="00D944DF">
              <w:rPr>
                <w:sz w:val="26"/>
                <w:szCs w:val="26"/>
              </w:rPr>
              <w:t>Digital Subtraction Angiography (Chụp mạch số hoá xoá nền)</w:t>
            </w:r>
          </w:p>
        </w:tc>
      </w:tr>
      <w:tr w:rsidR="0009429F" w:rsidRPr="00D944DF" w:rsidTr="00843257">
        <w:tc>
          <w:tcPr>
            <w:tcW w:w="724" w:type="pct"/>
            <w:shd w:val="clear" w:color="auto" w:fill="auto"/>
          </w:tcPr>
          <w:p w:rsidR="0009429F" w:rsidRPr="00D944DF" w:rsidRDefault="0009429F" w:rsidP="00843257">
            <w:pPr>
              <w:spacing w:before="120"/>
              <w:rPr>
                <w:sz w:val="26"/>
                <w:szCs w:val="26"/>
              </w:rPr>
            </w:pPr>
            <w:r w:rsidRPr="00D944DF">
              <w:rPr>
                <w:sz w:val="26"/>
                <w:szCs w:val="26"/>
              </w:rPr>
              <w:t xml:space="preserve">ĐTĐ </w:t>
            </w:r>
          </w:p>
        </w:tc>
        <w:tc>
          <w:tcPr>
            <w:tcW w:w="4276" w:type="pct"/>
            <w:shd w:val="clear" w:color="auto" w:fill="auto"/>
          </w:tcPr>
          <w:p w:rsidR="0009429F" w:rsidRPr="00D944DF" w:rsidRDefault="0009429F" w:rsidP="00843257">
            <w:pPr>
              <w:spacing w:before="120"/>
              <w:rPr>
                <w:sz w:val="26"/>
                <w:szCs w:val="26"/>
              </w:rPr>
            </w:pPr>
            <w:r w:rsidRPr="00D944DF">
              <w:rPr>
                <w:sz w:val="26"/>
                <w:szCs w:val="26"/>
              </w:rPr>
              <w:t>Đái tháo đường</w:t>
            </w:r>
          </w:p>
        </w:tc>
      </w:tr>
      <w:tr w:rsidR="0009429F" w:rsidRPr="00D944DF" w:rsidTr="00843257">
        <w:tc>
          <w:tcPr>
            <w:tcW w:w="724" w:type="pct"/>
            <w:shd w:val="clear" w:color="auto" w:fill="auto"/>
          </w:tcPr>
          <w:p w:rsidR="0009429F" w:rsidRPr="00D944DF" w:rsidRDefault="0009429F" w:rsidP="00843257">
            <w:pPr>
              <w:spacing w:before="120"/>
              <w:rPr>
                <w:sz w:val="26"/>
                <w:szCs w:val="26"/>
              </w:rPr>
            </w:pPr>
            <w:r w:rsidRPr="00D944DF">
              <w:rPr>
                <w:sz w:val="26"/>
                <w:szCs w:val="26"/>
              </w:rPr>
              <w:t xml:space="preserve">IWGDF </w:t>
            </w:r>
          </w:p>
        </w:tc>
        <w:tc>
          <w:tcPr>
            <w:tcW w:w="4276" w:type="pct"/>
            <w:shd w:val="clear" w:color="auto" w:fill="auto"/>
          </w:tcPr>
          <w:p w:rsidR="0009429F" w:rsidRPr="00D944DF" w:rsidRDefault="0009429F" w:rsidP="00843257">
            <w:pPr>
              <w:widowControl w:val="0"/>
              <w:autoSpaceDE w:val="0"/>
              <w:autoSpaceDN w:val="0"/>
              <w:adjustRightInd w:val="0"/>
              <w:spacing w:before="120"/>
              <w:rPr>
                <w:sz w:val="26"/>
                <w:szCs w:val="26"/>
              </w:rPr>
            </w:pPr>
            <w:r w:rsidRPr="00D944DF">
              <w:rPr>
                <w:sz w:val="26"/>
                <w:szCs w:val="26"/>
              </w:rPr>
              <w:t>The International working Group on the Diabetic Foot</w:t>
            </w:r>
          </w:p>
          <w:p w:rsidR="0009429F" w:rsidRPr="00D944DF" w:rsidRDefault="00675E99" w:rsidP="00843257">
            <w:pPr>
              <w:spacing w:before="120"/>
              <w:rPr>
                <w:sz w:val="26"/>
                <w:szCs w:val="26"/>
              </w:rPr>
            </w:pPr>
            <w:r w:rsidRPr="00D944DF">
              <w:rPr>
                <w:sz w:val="26"/>
                <w:szCs w:val="26"/>
              </w:rPr>
              <w:t xml:space="preserve">(Nhóm chuyên trách bàn chân đái tháo đường quốc tế) </w:t>
            </w:r>
          </w:p>
        </w:tc>
      </w:tr>
      <w:tr w:rsidR="00675E99" w:rsidRPr="00D944DF" w:rsidTr="00843257">
        <w:tc>
          <w:tcPr>
            <w:tcW w:w="724" w:type="pct"/>
            <w:shd w:val="clear" w:color="auto" w:fill="auto"/>
          </w:tcPr>
          <w:p w:rsidR="00675E99" w:rsidRPr="00D944DF" w:rsidRDefault="00675E99" w:rsidP="00843257">
            <w:pPr>
              <w:spacing w:before="120"/>
              <w:rPr>
                <w:sz w:val="26"/>
                <w:szCs w:val="26"/>
              </w:rPr>
            </w:pPr>
            <w:r w:rsidRPr="00D944DF">
              <w:rPr>
                <w:sz w:val="26"/>
                <w:szCs w:val="26"/>
              </w:rPr>
              <w:t xml:space="preserve">PKC </w:t>
            </w:r>
          </w:p>
        </w:tc>
        <w:tc>
          <w:tcPr>
            <w:tcW w:w="4276" w:type="pct"/>
            <w:shd w:val="clear" w:color="auto" w:fill="auto"/>
          </w:tcPr>
          <w:p w:rsidR="00675E99" w:rsidRPr="00D944DF" w:rsidRDefault="00675E99" w:rsidP="00843257">
            <w:pPr>
              <w:widowControl w:val="0"/>
              <w:autoSpaceDE w:val="0"/>
              <w:autoSpaceDN w:val="0"/>
              <w:adjustRightInd w:val="0"/>
              <w:spacing w:before="120"/>
              <w:rPr>
                <w:sz w:val="26"/>
                <w:szCs w:val="26"/>
              </w:rPr>
            </w:pPr>
            <w:r w:rsidRPr="00D944DF">
              <w:rPr>
                <w:sz w:val="26"/>
                <w:szCs w:val="26"/>
              </w:rPr>
              <w:t>Protein kinase C (Enzyme Protein kinase C)</w:t>
            </w:r>
          </w:p>
        </w:tc>
      </w:tr>
      <w:tr w:rsidR="00675E99" w:rsidRPr="00D944DF" w:rsidTr="00843257">
        <w:tc>
          <w:tcPr>
            <w:tcW w:w="724" w:type="pct"/>
            <w:shd w:val="clear" w:color="auto" w:fill="auto"/>
          </w:tcPr>
          <w:p w:rsidR="00675E99" w:rsidRPr="00D944DF" w:rsidRDefault="00675E99" w:rsidP="00843257">
            <w:pPr>
              <w:spacing w:before="120"/>
              <w:rPr>
                <w:sz w:val="26"/>
                <w:szCs w:val="26"/>
              </w:rPr>
            </w:pPr>
            <w:r w:rsidRPr="00D944DF">
              <w:rPr>
                <w:sz w:val="26"/>
                <w:szCs w:val="26"/>
              </w:rPr>
              <w:t xml:space="preserve">TBI </w:t>
            </w:r>
          </w:p>
        </w:tc>
        <w:tc>
          <w:tcPr>
            <w:tcW w:w="4276" w:type="pct"/>
            <w:shd w:val="clear" w:color="auto" w:fill="auto"/>
          </w:tcPr>
          <w:p w:rsidR="00675E99" w:rsidRPr="00D944DF" w:rsidRDefault="00675E99" w:rsidP="00843257">
            <w:pPr>
              <w:widowControl w:val="0"/>
              <w:autoSpaceDE w:val="0"/>
              <w:autoSpaceDN w:val="0"/>
              <w:adjustRightInd w:val="0"/>
              <w:spacing w:before="120"/>
              <w:rPr>
                <w:sz w:val="26"/>
                <w:szCs w:val="26"/>
              </w:rPr>
            </w:pPr>
            <w:r w:rsidRPr="00D944DF">
              <w:rPr>
                <w:sz w:val="26"/>
                <w:szCs w:val="26"/>
              </w:rPr>
              <w:t>Toe-branchial index (Chỉ số ngón chân-cánh tay)</w:t>
            </w:r>
          </w:p>
        </w:tc>
      </w:tr>
    </w:tbl>
    <w:p w:rsidR="00D0601D" w:rsidRPr="00D944DF" w:rsidRDefault="00D80EDC" w:rsidP="005B7C03">
      <w:pPr>
        <w:widowControl w:val="0"/>
        <w:autoSpaceDE w:val="0"/>
        <w:autoSpaceDN w:val="0"/>
        <w:adjustRightInd w:val="0"/>
        <w:spacing w:before="120"/>
        <w:jc w:val="center"/>
        <w:rPr>
          <w:b/>
          <w:sz w:val="26"/>
          <w:szCs w:val="26"/>
        </w:rPr>
      </w:pPr>
      <w:r w:rsidRPr="00D944DF">
        <w:rPr>
          <w:b/>
          <w:sz w:val="26"/>
          <w:szCs w:val="26"/>
        </w:rPr>
        <w:t xml:space="preserve">DANH </w:t>
      </w:r>
      <w:r w:rsidR="00F465BB" w:rsidRPr="00D944DF">
        <w:rPr>
          <w:b/>
          <w:sz w:val="26"/>
          <w:szCs w:val="26"/>
        </w:rPr>
        <w:t>MỤC</w:t>
      </w:r>
      <w:r w:rsidRPr="00D944DF">
        <w:rPr>
          <w:b/>
          <w:sz w:val="26"/>
          <w:szCs w:val="26"/>
        </w:rPr>
        <w:t xml:space="preserve"> BẢNG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Bảng 1. Phân biệt nguyên nhân loét bàn chân đái tháo đường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Bảng 2. Phân loại loét bàn chân ĐTĐ theo Wagner </w:t>
      </w:r>
      <w:r w:rsidR="00FA1DA8" w:rsidRPr="00D944DF">
        <w:rPr>
          <w:sz w:val="26"/>
          <w:szCs w:val="26"/>
        </w:rPr>
        <w:t>-</w:t>
      </w:r>
      <w:r w:rsidRPr="00D944DF">
        <w:rPr>
          <w:sz w:val="26"/>
          <w:szCs w:val="26"/>
        </w:rPr>
        <w:t xml:space="preserve"> Meggitt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Bảng 3. Phân loại loét bàn chân ĐTĐ theo thang </w:t>
      </w:r>
      <w:r w:rsidR="00F465BB" w:rsidRPr="00D944DF">
        <w:rPr>
          <w:sz w:val="26"/>
          <w:szCs w:val="26"/>
        </w:rPr>
        <w:t>điểm</w:t>
      </w:r>
      <w:r w:rsidRPr="00D944DF">
        <w:rPr>
          <w:sz w:val="26"/>
          <w:szCs w:val="26"/>
        </w:rPr>
        <w:t xml:space="preserve"> PEDIS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Bảng 4. Các Phương</w:t>
      </w:r>
      <w:r w:rsidR="00FA1DA8" w:rsidRPr="00D944DF">
        <w:rPr>
          <w:sz w:val="26"/>
          <w:szCs w:val="26"/>
        </w:rPr>
        <w:t xml:space="preserve"> </w:t>
      </w:r>
      <w:r w:rsidRPr="00D944DF">
        <w:rPr>
          <w:sz w:val="26"/>
          <w:szCs w:val="26"/>
        </w:rPr>
        <w:t>thức cắt lọc (Theo Đồng thuận năm 2020, Vết thương khó lành</w:t>
      </w:r>
      <w:r w:rsidR="00D80EDC" w:rsidRPr="00D944DF">
        <w:rPr>
          <w:sz w:val="26"/>
          <w:szCs w:val="26"/>
        </w:rPr>
        <w:t xml:space="preserve"> </w:t>
      </w:r>
      <w:r w:rsidRPr="00D944DF">
        <w:rPr>
          <w:sz w:val="26"/>
          <w:szCs w:val="26"/>
        </w:rPr>
        <w:t xml:space="preserve">“Hard to heal wounds”)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Bảng 5. Phân tầng và theo dõi sàng lọc người bệnh theo hướng dẫn của IWGDF 2019</w:t>
      </w:r>
    </w:p>
    <w:p w:rsidR="00D0601D" w:rsidRPr="00D944DF" w:rsidRDefault="00D0601D" w:rsidP="005B7C03">
      <w:pPr>
        <w:widowControl w:val="0"/>
        <w:autoSpaceDE w:val="0"/>
        <w:autoSpaceDN w:val="0"/>
        <w:adjustRightInd w:val="0"/>
        <w:spacing w:before="120"/>
        <w:jc w:val="center"/>
        <w:rPr>
          <w:b/>
          <w:sz w:val="26"/>
          <w:szCs w:val="26"/>
        </w:rPr>
      </w:pPr>
      <w:r w:rsidRPr="00D944DF">
        <w:rPr>
          <w:b/>
          <w:sz w:val="26"/>
          <w:szCs w:val="26"/>
        </w:rPr>
        <w:t xml:space="preserve">DANH </w:t>
      </w:r>
      <w:r w:rsidR="00F465BB" w:rsidRPr="00D944DF">
        <w:rPr>
          <w:b/>
          <w:sz w:val="26"/>
          <w:szCs w:val="26"/>
        </w:rPr>
        <w:t>MỤC</w:t>
      </w:r>
      <w:r w:rsidRPr="00D944DF">
        <w:rPr>
          <w:b/>
          <w:sz w:val="26"/>
          <w:szCs w:val="26"/>
        </w:rPr>
        <w:t xml:space="preserve"> HÌNH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Hình 1. Cơ chế bệnh sinh biến chứng bàn chân đái tháo đường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Hình 2. Biến dạng bàn chân hình búa</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Hình 3. Khám monofilamnet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Hình 4. Bàn chân charcot </w:t>
      </w:r>
    </w:p>
    <w:p w:rsidR="00D0601D" w:rsidRPr="00D944DF" w:rsidRDefault="00B16124" w:rsidP="005B7C03">
      <w:pPr>
        <w:widowControl w:val="0"/>
        <w:autoSpaceDE w:val="0"/>
        <w:autoSpaceDN w:val="0"/>
        <w:adjustRightInd w:val="0"/>
        <w:spacing w:before="120"/>
        <w:jc w:val="center"/>
        <w:rPr>
          <w:b/>
          <w:sz w:val="26"/>
          <w:szCs w:val="26"/>
        </w:rPr>
      </w:pPr>
      <w:bookmarkStart w:id="10" w:name="dieu_1_1"/>
      <w:r w:rsidRPr="00D944DF">
        <w:rPr>
          <w:b/>
          <w:sz w:val="26"/>
          <w:szCs w:val="26"/>
        </w:rPr>
        <w:t>1. ĐẠI CƯƠNG</w:t>
      </w:r>
      <w:bookmarkEnd w:id="10"/>
    </w:p>
    <w:p w:rsidR="00D0601D" w:rsidRPr="00D944DF" w:rsidRDefault="00D0601D" w:rsidP="005B7C03">
      <w:pPr>
        <w:widowControl w:val="0"/>
        <w:autoSpaceDE w:val="0"/>
        <w:autoSpaceDN w:val="0"/>
        <w:adjustRightInd w:val="0"/>
        <w:spacing w:before="120"/>
        <w:rPr>
          <w:sz w:val="26"/>
          <w:szCs w:val="26"/>
        </w:rPr>
      </w:pPr>
      <w:r w:rsidRPr="00D944DF">
        <w:rPr>
          <w:b/>
          <w:sz w:val="26"/>
          <w:szCs w:val="26"/>
        </w:rPr>
        <w:t>1.1. Đ</w:t>
      </w:r>
      <w:r w:rsidR="00332A15" w:rsidRPr="00D944DF">
        <w:rPr>
          <w:b/>
          <w:sz w:val="26"/>
          <w:szCs w:val="26"/>
        </w:rPr>
        <w:t>ị</w:t>
      </w:r>
      <w:r w:rsidRPr="00D944DF">
        <w:rPr>
          <w:b/>
          <w:sz w:val="26"/>
          <w:szCs w:val="26"/>
        </w:rPr>
        <w:t>nh nghĩa:</w:t>
      </w:r>
      <w:r w:rsidR="00FA1DA8" w:rsidRPr="00D944DF">
        <w:rPr>
          <w:sz w:val="26"/>
          <w:szCs w:val="26"/>
        </w:rPr>
        <w:t xml:space="preserve"> </w:t>
      </w:r>
      <w:r w:rsidRPr="00D944DF">
        <w:rPr>
          <w:sz w:val="26"/>
          <w:szCs w:val="26"/>
        </w:rPr>
        <w:t>loét bàn chân do đái tháo đường (ĐTĐ) là các vết loét xuất hiện ở bàn chân (từ mắ</w:t>
      </w:r>
      <w:r w:rsidR="00FE6D35" w:rsidRPr="00D944DF">
        <w:rPr>
          <w:sz w:val="26"/>
          <w:szCs w:val="26"/>
        </w:rPr>
        <w:t>t</w:t>
      </w:r>
      <w:r w:rsidRPr="00D944DF">
        <w:rPr>
          <w:sz w:val="26"/>
          <w:szCs w:val="26"/>
        </w:rPr>
        <w:t xml:space="preserve"> cá chân trở xuống: mu chân, gan bàn chân, gót chân và bàn- ngón chân) ở người bệnh ĐTĐ.</w:t>
      </w:r>
    </w:p>
    <w:p w:rsidR="00D0601D" w:rsidRPr="00D944DF" w:rsidRDefault="00D0601D" w:rsidP="005B7C03">
      <w:pPr>
        <w:widowControl w:val="0"/>
        <w:autoSpaceDE w:val="0"/>
        <w:autoSpaceDN w:val="0"/>
        <w:adjustRightInd w:val="0"/>
        <w:spacing w:before="120"/>
        <w:rPr>
          <w:b/>
          <w:sz w:val="26"/>
          <w:szCs w:val="26"/>
        </w:rPr>
      </w:pPr>
      <w:r w:rsidRPr="00D944DF">
        <w:rPr>
          <w:b/>
          <w:sz w:val="26"/>
          <w:szCs w:val="26"/>
        </w:rPr>
        <w:t>1.2. D</w:t>
      </w:r>
      <w:r w:rsidR="00332A15" w:rsidRPr="00D944DF">
        <w:rPr>
          <w:b/>
          <w:sz w:val="26"/>
          <w:szCs w:val="26"/>
        </w:rPr>
        <w:t>ị</w:t>
      </w:r>
      <w:r w:rsidRPr="00D944DF">
        <w:rPr>
          <w:b/>
          <w:sz w:val="26"/>
          <w:szCs w:val="26"/>
        </w:rPr>
        <w:t>ch tễ học:</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Ước tính có </w:t>
      </w:r>
      <w:r w:rsidR="00F465BB" w:rsidRPr="00D944DF">
        <w:rPr>
          <w:sz w:val="26"/>
          <w:szCs w:val="26"/>
        </w:rPr>
        <w:t>khoản</w:t>
      </w:r>
      <w:r w:rsidRPr="00D944DF">
        <w:rPr>
          <w:sz w:val="26"/>
          <w:szCs w:val="26"/>
        </w:rPr>
        <w:t xml:space="preserve">g 19 </w:t>
      </w:r>
      <w:r w:rsidR="00FA1DA8" w:rsidRPr="00D944DF">
        <w:rPr>
          <w:sz w:val="26"/>
          <w:szCs w:val="26"/>
        </w:rPr>
        <w:t>-</w:t>
      </w:r>
      <w:r w:rsidRPr="00D944DF">
        <w:rPr>
          <w:sz w:val="26"/>
          <w:szCs w:val="26"/>
        </w:rPr>
        <w:t xml:space="preserve"> 34% người bệnh ĐTĐ có nguy cơ bị loét bàn chân do ĐTĐ trong đời. Theo Liên đoàn ĐTĐ Quốc tế, hàng năm có từ 9,1</w:t>
      </w:r>
      <w:r w:rsidR="00FA1DA8" w:rsidRPr="00D944DF">
        <w:rPr>
          <w:sz w:val="26"/>
          <w:szCs w:val="26"/>
        </w:rPr>
        <w:t>-</w:t>
      </w:r>
      <w:r w:rsidRPr="00D944DF">
        <w:rPr>
          <w:sz w:val="26"/>
          <w:szCs w:val="26"/>
        </w:rPr>
        <w:t>26,1 triệu người bệnh ĐTĐ mắc loét bàn chân do ĐTĐ. Trên toàn cầu, tỷ lệ loét bàn chân do ĐTĐ là 6,3%, thay đổi từ 3% ở Châu Đại Dương đến 13% ở Bắc Mỹ. Có sự chênh lệch về tỷ lệ loét bàn chân do ĐTĐ giữa các khu vực trên thế giới. Tỷ lệ hiện mắc cao nhất là ở Bỉ (16,6%), Canada (14,8%), Mỹ (13%), thấp nhất ở Úc (1,5%) và Hàn Quốc (1,7%).</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Số liệu thống kê quốc gia về loét bàn chân do ĐTĐ ở Việt Nam không sẵn có, trong một số nghiên cứu cho thấy: tỷ lệ loét bàn chân ở người bệnh ĐTĐ nhập viện </w:t>
      </w:r>
      <w:r w:rsidR="00F465BB" w:rsidRPr="00D944DF">
        <w:rPr>
          <w:sz w:val="26"/>
          <w:szCs w:val="26"/>
        </w:rPr>
        <w:t>điều</w:t>
      </w:r>
      <w:r w:rsidRPr="00D944DF">
        <w:rPr>
          <w:sz w:val="26"/>
          <w:szCs w:val="26"/>
        </w:rPr>
        <w:t xml:space="preserve"> trị nội trú </w:t>
      </w:r>
      <w:r w:rsidR="00F465BB" w:rsidRPr="00D944DF">
        <w:rPr>
          <w:sz w:val="26"/>
          <w:szCs w:val="26"/>
        </w:rPr>
        <w:t>khoản</w:t>
      </w:r>
      <w:r w:rsidRPr="00D944DF">
        <w:rPr>
          <w:sz w:val="26"/>
          <w:szCs w:val="26"/>
        </w:rPr>
        <w:t>g 20%.</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Loét bàn chân do ĐTĐ có thể lành lại sau một vài tuần hoặc một vài tháng nếu được chăm sóc đúng cách, tuy nhiên, việc cắt cụt chi được áp dụng để ngăn ngừa nhiễm trùng hoặc tử vong ở </w:t>
      </w:r>
      <w:r w:rsidR="00F465BB" w:rsidRPr="00D944DF">
        <w:rPr>
          <w:sz w:val="26"/>
          <w:szCs w:val="26"/>
        </w:rPr>
        <w:t>khoản</w:t>
      </w:r>
      <w:r w:rsidRPr="00D944DF">
        <w:rPr>
          <w:sz w:val="26"/>
          <w:szCs w:val="26"/>
        </w:rPr>
        <w:t xml:space="preserve">g gần một </w:t>
      </w:r>
      <w:r w:rsidR="00F465BB" w:rsidRPr="00D944DF">
        <w:rPr>
          <w:sz w:val="26"/>
          <w:szCs w:val="26"/>
        </w:rPr>
        <w:t>phần</w:t>
      </w:r>
      <w:r w:rsidRPr="00D944DF">
        <w:rPr>
          <w:sz w:val="26"/>
          <w:szCs w:val="26"/>
        </w:rPr>
        <w:t xml:space="preserve"> ba tổng số vết loét.</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Tỷ lệ tái phát loét bàn chân do ĐTĐ được ước tính là </w:t>
      </w:r>
      <w:r w:rsidR="00F465BB" w:rsidRPr="00D944DF">
        <w:rPr>
          <w:sz w:val="26"/>
          <w:szCs w:val="26"/>
        </w:rPr>
        <w:t>khoản</w:t>
      </w:r>
      <w:r w:rsidRPr="00D944DF">
        <w:rPr>
          <w:sz w:val="26"/>
          <w:szCs w:val="26"/>
        </w:rPr>
        <w:t>g 40% (trong vòng 1 năm),</w:t>
      </w:r>
      <w:r w:rsidR="00AA59F0" w:rsidRPr="00D944DF">
        <w:rPr>
          <w:sz w:val="26"/>
          <w:szCs w:val="26"/>
        </w:rPr>
        <w:t xml:space="preserve"> </w:t>
      </w:r>
      <w:r w:rsidRPr="00D944DF">
        <w:rPr>
          <w:sz w:val="26"/>
          <w:szCs w:val="26"/>
        </w:rPr>
        <w:t>60% (trong vòng 3 năm) và 65% (trong vòng 5 năm). Trong khi đó, hơn một triệu chi</w:t>
      </w:r>
      <w:r w:rsidR="00AA59F0" w:rsidRPr="00D944DF">
        <w:rPr>
          <w:sz w:val="26"/>
          <w:szCs w:val="26"/>
        </w:rPr>
        <w:t xml:space="preserve"> </w:t>
      </w:r>
      <w:r w:rsidRPr="00D944DF">
        <w:rPr>
          <w:sz w:val="26"/>
          <w:szCs w:val="26"/>
        </w:rPr>
        <w:t>dưới bị mất ở những người mắc bệnh ĐTĐ mỗi năm, tương đương với 85% tổng số chi</w:t>
      </w:r>
      <w:r w:rsidR="00AA59F0" w:rsidRPr="00D944DF">
        <w:rPr>
          <w:sz w:val="26"/>
          <w:szCs w:val="26"/>
        </w:rPr>
        <w:t xml:space="preserve"> </w:t>
      </w:r>
      <w:r w:rsidRPr="00D944DF">
        <w:rPr>
          <w:sz w:val="26"/>
          <w:szCs w:val="26"/>
        </w:rPr>
        <w:t>dưới bị cắt cụt và khi xét đến tỷ lệ ngày càng gia tăng của bệnh ĐTĐ, có thể dự đoán</w:t>
      </w:r>
      <w:r w:rsidR="00AA59F0" w:rsidRPr="00D944DF">
        <w:rPr>
          <w:sz w:val="26"/>
          <w:szCs w:val="26"/>
        </w:rPr>
        <w:t xml:space="preserve"> </w:t>
      </w:r>
      <w:r w:rsidRPr="00D944DF">
        <w:rPr>
          <w:sz w:val="26"/>
          <w:szCs w:val="26"/>
        </w:rPr>
        <w:t>rằng hậu quả tiêu cực của loét bàn chân do ĐTĐ cũng sẽ tăng đáng kể trong tương lai</w:t>
      </w:r>
      <w:r w:rsidR="00AA59F0" w:rsidRPr="00D944DF">
        <w:rPr>
          <w:sz w:val="26"/>
          <w:szCs w:val="26"/>
        </w:rPr>
        <w:t xml:space="preserve"> </w:t>
      </w:r>
      <w:r w:rsidRPr="00D944DF">
        <w:rPr>
          <w:sz w:val="26"/>
          <w:szCs w:val="26"/>
        </w:rPr>
        <w:t>gần.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Hơn nữa, ngoài tác động tiêu cực đến sức khỏe thể chất của người bệnh ĐTĐ, loét bàn chân do ĐTĐ còn ảnh hưởng đáng kể đến chất lượng cuộc sống của những người bệnh khi họ có vấn đề về tâm lý, trầm cảm. Trầm cảm phổ biến ở một </w:t>
      </w:r>
      <w:r w:rsidR="00F465BB" w:rsidRPr="00D944DF">
        <w:rPr>
          <w:sz w:val="26"/>
          <w:szCs w:val="26"/>
        </w:rPr>
        <w:t>phần</w:t>
      </w:r>
      <w:r w:rsidRPr="00D944DF">
        <w:rPr>
          <w:sz w:val="26"/>
          <w:szCs w:val="26"/>
        </w:rPr>
        <w:t xml:space="preserve"> ba số người bệnh bị loét bàn chân do ĐTĐ lần đầu và liên quan đến nguy cơ tử vong tăng gấp hai lần trong</w:t>
      </w:r>
      <w:r w:rsidR="00AA59F0" w:rsidRPr="00D944DF">
        <w:rPr>
          <w:sz w:val="26"/>
          <w:szCs w:val="26"/>
        </w:rPr>
        <w:t xml:space="preserve"> </w:t>
      </w:r>
      <w:r w:rsidRPr="00D944DF">
        <w:rPr>
          <w:sz w:val="26"/>
          <w:szCs w:val="26"/>
        </w:rPr>
        <w:t>5 năm.</w:t>
      </w:r>
    </w:p>
    <w:p w:rsidR="00D0601D" w:rsidRPr="00D944DF" w:rsidRDefault="00B16124" w:rsidP="005B7C03">
      <w:pPr>
        <w:widowControl w:val="0"/>
        <w:autoSpaceDE w:val="0"/>
        <w:autoSpaceDN w:val="0"/>
        <w:adjustRightInd w:val="0"/>
        <w:spacing w:before="120"/>
        <w:jc w:val="center"/>
        <w:rPr>
          <w:b/>
          <w:sz w:val="26"/>
          <w:szCs w:val="26"/>
        </w:rPr>
      </w:pPr>
      <w:bookmarkStart w:id="11" w:name="dieu_2_1"/>
      <w:r w:rsidRPr="00D944DF">
        <w:rPr>
          <w:b/>
          <w:sz w:val="26"/>
          <w:szCs w:val="26"/>
        </w:rPr>
        <w:t>2. CƠ CHẾ BỆNH SINH VÀ NGUYÊN NHÂN</w:t>
      </w:r>
      <w:bookmarkEnd w:id="11"/>
    </w:p>
    <w:p w:rsidR="00D0601D" w:rsidRPr="00D944DF" w:rsidRDefault="00D0601D" w:rsidP="005B7C03">
      <w:pPr>
        <w:widowControl w:val="0"/>
        <w:autoSpaceDE w:val="0"/>
        <w:autoSpaceDN w:val="0"/>
        <w:adjustRightInd w:val="0"/>
        <w:spacing w:before="120"/>
        <w:rPr>
          <w:sz w:val="26"/>
          <w:szCs w:val="26"/>
        </w:rPr>
      </w:pPr>
      <w:r w:rsidRPr="00D944DF">
        <w:rPr>
          <w:sz w:val="26"/>
          <w:szCs w:val="26"/>
        </w:rPr>
        <w:t>Tăng glucose</w:t>
      </w:r>
      <w:r w:rsidR="00FA1DA8" w:rsidRPr="00D944DF">
        <w:rPr>
          <w:sz w:val="26"/>
          <w:szCs w:val="26"/>
        </w:rPr>
        <w:t xml:space="preserve"> </w:t>
      </w:r>
      <w:r w:rsidRPr="00D944DF">
        <w:rPr>
          <w:sz w:val="26"/>
          <w:szCs w:val="26"/>
        </w:rPr>
        <w:t xml:space="preserve">máu mạn tính là nguy cơ gây một số biến chứng động mạch nhỏ và lớn, trong khi các yếu tố khác góp </w:t>
      </w:r>
      <w:r w:rsidR="00F465BB" w:rsidRPr="00D944DF">
        <w:rPr>
          <w:sz w:val="26"/>
          <w:szCs w:val="26"/>
        </w:rPr>
        <w:t>phần</w:t>
      </w:r>
      <w:r w:rsidRPr="00D944DF">
        <w:rPr>
          <w:sz w:val="26"/>
          <w:szCs w:val="26"/>
        </w:rPr>
        <w:t xml:space="preserve"> gây ra các biến chứng bao gồm tăng huyết áp, rối loạn lipid máu và đề kháng insulin. Các yếu tố nguy cơ này làm tăng khả năng dẫn đến biến chứng loét bàn chân. Hai vấn đề chính là: (1) bệnh lý thần kinh do ĐTĐ và (2) bệnh lý động mạch chi dưới.</w:t>
      </w:r>
    </w:p>
    <w:p w:rsidR="00D0601D" w:rsidRPr="00D944DF" w:rsidRDefault="00B16124" w:rsidP="005B7C03">
      <w:pPr>
        <w:widowControl w:val="0"/>
        <w:autoSpaceDE w:val="0"/>
        <w:autoSpaceDN w:val="0"/>
        <w:adjustRightInd w:val="0"/>
        <w:spacing w:before="120"/>
        <w:rPr>
          <w:b/>
          <w:sz w:val="26"/>
          <w:szCs w:val="26"/>
        </w:rPr>
      </w:pPr>
      <w:bookmarkStart w:id="12" w:name="dieu_2_2"/>
      <w:r w:rsidRPr="00D944DF">
        <w:rPr>
          <w:b/>
          <w:sz w:val="26"/>
          <w:szCs w:val="26"/>
        </w:rPr>
        <w:t>2.1. Bệnh lý thần kinh do ĐTĐ</w:t>
      </w:r>
      <w:bookmarkEnd w:id="12"/>
    </w:p>
    <w:p w:rsidR="00D0601D" w:rsidRPr="00D944DF" w:rsidRDefault="00D0601D" w:rsidP="005B7C03">
      <w:pPr>
        <w:widowControl w:val="0"/>
        <w:autoSpaceDE w:val="0"/>
        <w:autoSpaceDN w:val="0"/>
        <w:adjustRightInd w:val="0"/>
        <w:spacing w:before="120"/>
        <w:rPr>
          <w:sz w:val="26"/>
          <w:szCs w:val="26"/>
        </w:rPr>
      </w:pPr>
      <w:r w:rsidRPr="00D944DF">
        <w:rPr>
          <w:sz w:val="26"/>
          <w:szCs w:val="26"/>
        </w:rPr>
        <w:t>Bệnh lý thần kinh do ĐTĐ thường biểu hiện dưới dạng các tổn thương về cảm giác, vận</w:t>
      </w:r>
      <w:r w:rsidR="009A1DD9" w:rsidRPr="00D944DF">
        <w:rPr>
          <w:sz w:val="26"/>
          <w:szCs w:val="26"/>
        </w:rPr>
        <w:t xml:space="preserve"> </w:t>
      </w:r>
      <w:r w:rsidRPr="00D944DF">
        <w:rPr>
          <w:sz w:val="26"/>
          <w:szCs w:val="26"/>
        </w:rPr>
        <w:t>động và tự chủ:</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Mất cảm giác bảo vệ ở người bệnh mắc bệnh thần kinh cảm giác khiến dễ bị tổn</w:t>
      </w:r>
      <w:r w:rsidR="004915A6" w:rsidRPr="00D944DF">
        <w:rPr>
          <w:sz w:val="26"/>
          <w:szCs w:val="26"/>
        </w:rPr>
        <w:t xml:space="preserve"> </w:t>
      </w:r>
      <w:r w:rsidRPr="00D944DF">
        <w:rPr>
          <w:sz w:val="26"/>
          <w:szCs w:val="26"/>
        </w:rPr>
        <w:t>thương về cơ học, chấn thương hóa học và nhiệt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Bệnh thần kinh vận động có thể gây ra bàn chân dị tật (chẳng hạn như bàn chân hình</w:t>
      </w:r>
      <w:r w:rsidR="004915A6" w:rsidRPr="00D944DF">
        <w:rPr>
          <w:sz w:val="26"/>
          <w:szCs w:val="26"/>
        </w:rPr>
        <w:t xml:space="preserve"> </w:t>
      </w:r>
      <w:r w:rsidRPr="00D944DF">
        <w:rPr>
          <w:sz w:val="26"/>
          <w:szCs w:val="26"/>
        </w:rPr>
        <w:t>búa và/hoặc móng vuốt), có thể dẫn đến bất thường áp lực bàn chân.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Bệnh thần kinh tự chủ thường là liên quan đến da khô, có thể dẫn đến trong các vết nứt, nứt và chai.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Mất cảm giác bảo vệ là một nguyên nhân chính.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Bệnh lý thần kinh ĐTĐ có thể khiến phân bố áp lực bất thường ở lòng bàn chân dẫn đến các biến dạng bàn chân Charcot. Đồng thời với biến dạng bàn chân, các vết chai cũng xuất hiện dưới áp lực tỳ đè kéo dài gây ra tình trạng viêm nhiễm, chấn thương mô mạn tính, hình thành các vết nứt nhỏ trên nền mô chai. Các áp xe bên dưới các mô chai rất dễ xuất hiện và gây nên các vết loét bàn chân ĐTĐ. Cảm giác bảo vệ bàn chân (cảm giác đau) cũng suy giảm do biến chứng thần kinh cảm giác và do đó người bệnh ĐTĐ càng ít quan tâm đến việc chăm sóc bàn chân. Biến chứng thần kinh ĐTĐ còn ảnh hưởng đến sự lành vết thương dễ tạo thành các vết loét lỗ đáo.</w:t>
      </w:r>
    </w:p>
    <w:p w:rsidR="006329E4" w:rsidRPr="00D944DF" w:rsidRDefault="00747D25" w:rsidP="005B7C03">
      <w:pPr>
        <w:widowControl w:val="0"/>
        <w:autoSpaceDE w:val="0"/>
        <w:autoSpaceDN w:val="0"/>
        <w:adjustRightInd w:val="0"/>
        <w:spacing w:before="120"/>
        <w:jc w:val="center"/>
        <w:rPr>
          <w:sz w:val="26"/>
          <w:szCs w:val="26"/>
        </w:rPr>
      </w:pPr>
      <w:r w:rsidRPr="00D944DF">
        <w:rPr>
          <w:noProof/>
          <w:sz w:val="26"/>
          <w:szCs w:val="26"/>
        </w:rPr>
        <w:drawing>
          <wp:inline distT="0" distB="0" distL="0" distR="0">
            <wp:extent cx="5486400" cy="6505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6505575"/>
                    </a:xfrm>
                    <a:prstGeom prst="rect">
                      <a:avLst/>
                    </a:prstGeom>
                    <a:noFill/>
                    <a:ln>
                      <a:noFill/>
                    </a:ln>
                  </pic:spPr>
                </pic:pic>
              </a:graphicData>
            </a:graphic>
          </wp:inline>
        </w:drawing>
      </w:r>
    </w:p>
    <w:p w:rsidR="00D0601D" w:rsidRPr="00D944DF" w:rsidRDefault="00D0601D" w:rsidP="005B7C03">
      <w:pPr>
        <w:widowControl w:val="0"/>
        <w:autoSpaceDE w:val="0"/>
        <w:autoSpaceDN w:val="0"/>
        <w:adjustRightInd w:val="0"/>
        <w:spacing w:before="120"/>
        <w:jc w:val="center"/>
        <w:rPr>
          <w:i/>
          <w:sz w:val="26"/>
          <w:szCs w:val="26"/>
        </w:rPr>
      </w:pPr>
      <w:r w:rsidRPr="00D944DF">
        <w:rPr>
          <w:i/>
          <w:sz w:val="26"/>
          <w:szCs w:val="26"/>
        </w:rPr>
        <w:t>H</w:t>
      </w:r>
      <w:r w:rsidR="006329E4" w:rsidRPr="00D944DF">
        <w:rPr>
          <w:i/>
          <w:sz w:val="26"/>
          <w:szCs w:val="26"/>
        </w:rPr>
        <w:t>ì</w:t>
      </w:r>
      <w:r w:rsidRPr="00D944DF">
        <w:rPr>
          <w:i/>
          <w:sz w:val="26"/>
          <w:szCs w:val="26"/>
        </w:rPr>
        <w:t>nh 1. Cơ chế bệnh sinh biến chứng bàn chân ĐTĐ</w:t>
      </w:r>
    </w:p>
    <w:p w:rsidR="00D0601D" w:rsidRPr="00D944DF" w:rsidRDefault="00B16124" w:rsidP="005B7C03">
      <w:pPr>
        <w:widowControl w:val="0"/>
        <w:autoSpaceDE w:val="0"/>
        <w:autoSpaceDN w:val="0"/>
        <w:adjustRightInd w:val="0"/>
        <w:spacing w:before="120"/>
        <w:rPr>
          <w:b/>
          <w:sz w:val="26"/>
          <w:szCs w:val="26"/>
        </w:rPr>
      </w:pPr>
      <w:bookmarkStart w:id="13" w:name="dieu_2_3"/>
      <w:r w:rsidRPr="00D944DF">
        <w:rPr>
          <w:b/>
          <w:sz w:val="26"/>
          <w:szCs w:val="26"/>
        </w:rPr>
        <w:t>2.2. Bệnh lý động mạch chi dưới</w:t>
      </w:r>
      <w:bookmarkEnd w:id="13"/>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Thuật ngữ “bệnh động mạch ngoại biên” (Peripheral Artery Disease</w:t>
      </w:r>
      <w:r w:rsidR="00FA1DA8" w:rsidRPr="00D944DF">
        <w:rPr>
          <w:sz w:val="26"/>
          <w:szCs w:val="26"/>
        </w:rPr>
        <w:t xml:space="preserve"> </w:t>
      </w:r>
      <w:r w:rsidRPr="00D944DF">
        <w:rPr>
          <w:sz w:val="26"/>
          <w:szCs w:val="26"/>
        </w:rPr>
        <w:t>- PAD) thường dùng để chỉ tất cả các bệnh động mạch khác ngoài động mạch vành và động mạch chủ. Theo phân loại của Hiệp hội Tim mạch Châu Âu (ESC) các vị trí của bệnh động mạch ngoại biên bao gồm: động mạch cảnh và đốt sống, động mạch chi trên, động mạch chi dưới, động</w:t>
      </w:r>
      <w:r w:rsidR="00FA1DA8" w:rsidRPr="00D944DF">
        <w:rPr>
          <w:sz w:val="26"/>
          <w:szCs w:val="26"/>
        </w:rPr>
        <w:t xml:space="preserve"> </w:t>
      </w:r>
      <w:r w:rsidRPr="00D944DF">
        <w:rPr>
          <w:sz w:val="26"/>
          <w:szCs w:val="26"/>
        </w:rPr>
        <w:t xml:space="preserve">mạch mạc treo ruột và động mạch thận, khác với quan </w:t>
      </w:r>
      <w:r w:rsidR="00F465BB" w:rsidRPr="00D944DF">
        <w:rPr>
          <w:sz w:val="26"/>
          <w:szCs w:val="26"/>
        </w:rPr>
        <w:t>điểm</w:t>
      </w:r>
      <w:r w:rsidRPr="00D944DF">
        <w:rPr>
          <w:sz w:val="26"/>
          <w:szCs w:val="26"/>
        </w:rPr>
        <w:t xml:space="preserve"> trước đây cho rằng nhóm bệnh này chỉ gồm có bệnh động mạch chi dưới.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Bệnh lý động mạch chi dưới là tình trạng bệnh lý của động mạch chi dưới trong đó lòng động mạch bị hẹp, tắc gây giảm tưới máu cơ quan và các bộ phận liên quan (da, thần kinh) phía hạ lưu. Bệnh lý động mạch chi dưới có thể biểu hiện ở nhiều mức độ lâm sàng khác nhau; từ không có triệu chứng lâm sàng, đi cách hồi cho đến viêm tắc động mạch chi dưới hay hoại tử khô.</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Nguyên nhân chủ yếu của bệnh lý động mạch chi dưới là do xơ vữa động mạch. Các yếu tố nguy cơ chính của xơ vữa động mạch là hút thuốc lá, thuốc lào, ĐTĐ, rối loạn lipid máu, tăng huyết áp và tăng homocystein</w:t>
      </w:r>
      <w:r w:rsidR="00FA1DA8" w:rsidRPr="00D944DF">
        <w:rPr>
          <w:sz w:val="26"/>
          <w:szCs w:val="26"/>
        </w:rPr>
        <w:t xml:space="preserve"> </w:t>
      </w:r>
      <w:r w:rsidRPr="00D944DF">
        <w:rPr>
          <w:sz w:val="26"/>
          <w:szCs w:val="26"/>
        </w:rPr>
        <w:t>máu làm gia tăng sự phát triển của bệnh lý động mạch chi dưới và các bệnh lý động mạch khác do xơ vữa.</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Xơ vữa động mạch chi dưới gây tắc hoàn toàn hoặc một </w:t>
      </w:r>
      <w:r w:rsidR="00F465BB" w:rsidRPr="00D944DF">
        <w:rPr>
          <w:sz w:val="26"/>
          <w:szCs w:val="26"/>
        </w:rPr>
        <w:t>phần</w:t>
      </w:r>
      <w:r w:rsidRPr="00D944DF">
        <w:rPr>
          <w:sz w:val="26"/>
          <w:szCs w:val="26"/>
        </w:rPr>
        <w:t xml:space="preserve"> của một hoặc nhiều động mạch ngoại vi, nhưng cũng có thể là do tắc mạch, huyết khối, loạn sản sợi cơ, hoặc viêm mạch, dẫn đến giảm lưu lượng máu hoặc mất mô.</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Rối loạn chức năng tế bào nội mô, rối loạn chức năng tế bào cơ trơn mạch máu, viêm, suy giảm chức năng tiểu cầu và đông máu bất thường là những yếu tố chính khác làm tiến triển bệnh động mạch ngoại biên ở bệnh ĐTĐ.</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Xơ vữa động mạch chi dưới có thể gây hẹp lòng mạch làm giảm tưới máu và làm nặng thêm biến chứng bàn chân và/hoặc tắc mạch, là nguyên nhân trực tiếp gây loét hoại tử bàn ngón chân.</w:t>
      </w:r>
    </w:p>
    <w:p w:rsidR="00D0601D" w:rsidRPr="00D944DF" w:rsidRDefault="00B16124" w:rsidP="005B7C03">
      <w:pPr>
        <w:widowControl w:val="0"/>
        <w:autoSpaceDE w:val="0"/>
        <w:autoSpaceDN w:val="0"/>
        <w:adjustRightInd w:val="0"/>
        <w:spacing w:before="120"/>
        <w:rPr>
          <w:b/>
          <w:sz w:val="26"/>
          <w:szCs w:val="26"/>
        </w:rPr>
      </w:pPr>
      <w:bookmarkStart w:id="14" w:name="dieu_2_4"/>
      <w:r w:rsidRPr="00D944DF">
        <w:rPr>
          <w:b/>
          <w:sz w:val="26"/>
          <w:szCs w:val="26"/>
        </w:rPr>
        <w:t>2.3. Yếu tố nhiễm trùng</w:t>
      </w:r>
      <w:bookmarkEnd w:id="14"/>
    </w:p>
    <w:p w:rsidR="00D0601D" w:rsidRPr="00D944DF" w:rsidRDefault="00D0601D" w:rsidP="005B7C03">
      <w:pPr>
        <w:widowControl w:val="0"/>
        <w:autoSpaceDE w:val="0"/>
        <w:autoSpaceDN w:val="0"/>
        <w:adjustRightInd w:val="0"/>
        <w:spacing w:before="120"/>
        <w:rPr>
          <w:sz w:val="26"/>
          <w:szCs w:val="26"/>
        </w:rPr>
      </w:pPr>
      <w:r w:rsidRPr="00D944DF">
        <w:rPr>
          <w:sz w:val="26"/>
          <w:szCs w:val="26"/>
        </w:rPr>
        <w:t>Người bệnh ĐTĐ có nguy cơ cao bị nhiễm trùng. Glucose máu tăng cao mạn tính làm giảm tính hóa ứng động của bạch cầu, làm suy giảm khả năng tự miễn nội tại của người bệnh. Dưới tác động của môi trường glucose tăng cao, các vi khuẩn gây bệnh dễ dàng tạo lớp vỏ bọc biofilm bảo vệ nhờ các chất polysaccharides và lipid thặng dư. Màng bảo vệ này giúp vi khuẩn đề kháng với kháng sinh và chống chọi lại các đại thực bào một cách rất hiệu quả.</w:t>
      </w:r>
    </w:p>
    <w:p w:rsidR="00D0601D" w:rsidRPr="00D944DF" w:rsidRDefault="00B16124" w:rsidP="005B7C03">
      <w:pPr>
        <w:widowControl w:val="0"/>
        <w:autoSpaceDE w:val="0"/>
        <w:autoSpaceDN w:val="0"/>
        <w:adjustRightInd w:val="0"/>
        <w:spacing w:before="120"/>
        <w:rPr>
          <w:b/>
          <w:sz w:val="26"/>
          <w:szCs w:val="26"/>
        </w:rPr>
      </w:pPr>
      <w:bookmarkStart w:id="15" w:name="dieu_2_5"/>
      <w:r w:rsidRPr="00D944DF">
        <w:rPr>
          <w:b/>
          <w:sz w:val="26"/>
          <w:szCs w:val="26"/>
        </w:rPr>
        <w:t>2.4. Các yếu tố góp phần khác</w:t>
      </w:r>
      <w:bookmarkEnd w:id="15"/>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Ngoài ba thành tố chính vừa kể trên, nhiều yếu tố khác cũng góp </w:t>
      </w:r>
      <w:r w:rsidR="00F465BB" w:rsidRPr="00D944DF">
        <w:rPr>
          <w:sz w:val="26"/>
          <w:szCs w:val="26"/>
        </w:rPr>
        <w:t>phần</w:t>
      </w:r>
      <w:r w:rsidRPr="00D944DF">
        <w:rPr>
          <w:sz w:val="26"/>
          <w:szCs w:val="26"/>
        </w:rPr>
        <w:t xml:space="preserve"> trong cơ chế bệnh sinh hình thành biến chứng bàn chân ĐTĐ.</w:t>
      </w:r>
    </w:p>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2.4.1.</w:t>
      </w:r>
      <w:r w:rsidR="00FA1DA8" w:rsidRPr="00D944DF">
        <w:rPr>
          <w:b/>
          <w:i/>
          <w:sz w:val="26"/>
          <w:szCs w:val="26"/>
        </w:rPr>
        <w:t xml:space="preserve"> </w:t>
      </w:r>
      <w:r w:rsidRPr="00D944DF">
        <w:rPr>
          <w:b/>
          <w:i/>
          <w:sz w:val="26"/>
          <w:szCs w:val="26"/>
        </w:rPr>
        <w:t>Hiện tượng glycat hóa các gân gấp bàn chân và tổn thương thần kinh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Làm co rút các cơ gian cốt gây biến dạng bàn chân hình búa. Các </w:t>
      </w:r>
      <w:r w:rsidR="00F465BB" w:rsidRPr="00D944DF">
        <w:rPr>
          <w:sz w:val="26"/>
          <w:szCs w:val="26"/>
        </w:rPr>
        <w:t>điểm</w:t>
      </w:r>
      <w:r w:rsidRPr="00D944DF">
        <w:rPr>
          <w:sz w:val="26"/>
          <w:szCs w:val="26"/>
        </w:rPr>
        <w:t xml:space="preserve"> biến dạng sẽ là các vị trí thuận lợi cho sự hình thành các vết chai và từ đó gây nên các vết loét chân lâu lành (Hình 2).</w:t>
      </w:r>
    </w:p>
    <w:p w:rsidR="00EC7484" w:rsidRPr="00D944DF" w:rsidRDefault="00747D25" w:rsidP="005B7C03">
      <w:pPr>
        <w:widowControl w:val="0"/>
        <w:autoSpaceDE w:val="0"/>
        <w:autoSpaceDN w:val="0"/>
        <w:adjustRightInd w:val="0"/>
        <w:spacing w:before="120"/>
        <w:jc w:val="center"/>
        <w:rPr>
          <w:sz w:val="26"/>
          <w:szCs w:val="26"/>
        </w:rPr>
      </w:pPr>
      <w:r w:rsidRPr="00D944DF">
        <w:rPr>
          <w:noProof/>
          <w:sz w:val="26"/>
          <w:szCs w:val="26"/>
        </w:rPr>
        <w:drawing>
          <wp:inline distT="0" distB="0" distL="0" distR="0">
            <wp:extent cx="5486400" cy="1552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552575"/>
                    </a:xfrm>
                    <a:prstGeom prst="rect">
                      <a:avLst/>
                    </a:prstGeom>
                    <a:noFill/>
                    <a:ln>
                      <a:noFill/>
                    </a:ln>
                  </pic:spPr>
                </pic:pic>
              </a:graphicData>
            </a:graphic>
          </wp:inline>
        </w:drawing>
      </w:r>
    </w:p>
    <w:p w:rsidR="00D0601D" w:rsidRPr="00D944DF" w:rsidRDefault="00D0601D" w:rsidP="005B7C03">
      <w:pPr>
        <w:widowControl w:val="0"/>
        <w:autoSpaceDE w:val="0"/>
        <w:autoSpaceDN w:val="0"/>
        <w:adjustRightInd w:val="0"/>
        <w:spacing w:before="120"/>
        <w:jc w:val="center"/>
        <w:rPr>
          <w:i/>
          <w:sz w:val="26"/>
          <w:szCs w:val="26"/>
        </w:rPr>
      </w:pPr>
      <w:r w:rsidRPr="00D944DF">
        <w:rPr>
          <w:i/>
          <w:sz w:val="26"/>
          <w:szCs w:val="26"/>
        </w:rPr>
        <w:t>H</w:t>
      </w:r>
      <w:r w:rsidR="00EC7484" w:rsidRPr="00D944DF">
        <w:rPr>
          <w:i/>
          <w:sz w:val="26"/>
          <w:szCs w:val="26"/>
        </w:rPr>
        <w:t>ì</w:t>
      </w:r>
      <w:r w:rsidRPr="00D944DF">
        <w:rPr>
          <w:i/>
          <w:sz w:val="26"/>
          <w:szCs w:val="26"/>
        </w:rPr>
        <w:t>nh 2. Biến dạng bàn chân hình búa</w:t>
      </w:r>
    </w:p>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2.4.2.</w:t>
      </w:r>
      <w:r w:rsidR="00FA1DA8" w:rsidRPr="00D944DF">
        <w:rPr>
          <w:b/>
          <w:i/>
          <w:sz w:val="26"/>
          <w:szCs w:val="26"/>
        </w:rPr>
        <w:t xml:space="preserve"> </w:t>
      </w:r>
      <w:r w:rsidRPr="00D944DF">
        <w:rPr>
          <w:b/>
          <w:i/>
          <w:sz w:val="26"/>
          <w:szCs w:val="26"/>
        </w:rPr>
        <w:t>Các bóng nước</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Hình thành do cọ xát giữa giày, dép hay vớ (tất) cũng có thể vỡ ra và tạo thành các vết loét chân trên người bệnh ĐTĐ. Ngoài dạng bóng nước do cọ xát cơ học, còn một dạng bóng nước tự phát có thể xuất hiện trên người bệnh ĐTĐ lâu năm với nhiều biến chứng mạn tính khác như mắt, thận, thần kinh. Dạng bóng nước này (bullosis diabeticorum) cũng có thể vỡ và bội nhiễm nếu không được chăm sóc cẩn thận.</w:t>
      </w:r>
    </w:p>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2.4.3.</w:t>
      </w:r>
      <w:r w:rsidR="00FA1DA8" w:rsidRPr="00D944DF">
        <w:rPr>
          <w:b/>
          <w:i/>
          <w:sz w:val="26"/>
          <w:szCs w:val="26"/>
        </w:rPr>
        <w:t xml:space="preserve"> </w:t>
      </w:r>
      <w:r w:rsidRPr="00D944DF">
        <w:rPr>
          <w:b/>
          <w:i/>
          <w:sz w:val="26"/>
          <w:szCs w:val="26"/>
        </w:rPr>
        <w:t>Hút thuốc lá</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Là yếu tố nguy cơ cao bệnh lý động mạch ngoại biên. Ngay cả khi không mắc bệnh ĐTĐ, người hút thuốc lá cũng tăng nguy cơ tổn thương các mạch máu lớn như mạch máu não, mạch vành và mạch máu chi dưới.</w:t>
      </w:r>
    </w:p>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2.4.4.</w:t>
      </w:r>
      <w:r w:rsidR="00FA1DA8" w:rsidRPr="00D944DF">
        <w:rPr>
          <w:b/>
          <w:i/>
          <w:sz w:val="26"/>
          <w:szCs w:val="26"/>
        </w:rPr>
        <w:t xml:space="preserve"> </w:t>
      </w:r>
      <w:r w:rsidRPr="00D944DF">
        <w:rPr>
          <w:b/>
          <w:i/>
          <w:sz w:val="26"/>
          <w:szCs w:val="26"/>
        </w:rPr>
        <w:t>Rối loạn chuyển hóa lipid với tăng LDL-cholesterol</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Cũng được đánh giá là yếu tố nguy cơ cao của bệnh lý động mạch ngoại biên và còn</w:t>
      </w:r>
      <w:r w:rsidR="000E40C1" w:rsidRPr="00D944DF">
        <w:rPr>
          <w:sz w:val="26"/>
          <w:szCs w:val="26"/>
        </w:rPr>
        <w:t xml:space="preserve"> </w:t>
      </w:r>
      <w:r w:rsidRPr="00D944DF">
        <w:rPr>
          <w:sz w:val="26"/>
          <w:szCs w:val="26"/>
        </w:rPr>
        <w:t>được xếp trên cả tình trạng tăng glucose máu mạn tính.</w:t>
      </w:r>
    </w:p>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Bảng 1. Phân biệt nguyên nhân loét bàn chân ĐTĐ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30"/>
        <w:gridCol w:w="2520"/>
        <w:gridCol w:w="2259"/>
        <w:gridCol w:w="2556"/>
      </w:tblGrid>
      <w:tr w:rsidR="00D0601D" w:rsidRPr="00D944DF">
        <w:tblPrEx>
          <w:tblCellMar>
            <w:top w:w="0" w:type="dxa"/>
            <w:left w:w="0" w:type="dxa"/>
            <w:bottom w:w="0" w:type="dxa"/>
            <w:right w:w="0" w:type="dxa"/>
          </w:tblCellMar>
        </w:tblPrEx>
        <w:tc>
          <w:tcPr>
            <w:tcW w:w="954" w:type="pct"/>
            <w:shd w:val="clear" w:color="auto" w:fill="auto"/>
          </w:tcPr>
          <w:p w:rsidR="00D0601D" w:rsidRPr="00D944DF" w:rsidRDefault="00D0601D" w:rsidP="005B7C03">
            <w:pPr>
              <w:widowControl w:val="0"/>
              <w:autoSpaceDE w:val="0"/>
              <w:autoSpaceDN w:val="0"/>
              <w:adjustRightInd w:val="0"/>
              <w:spacing w:before="120"/>
              <w:jc w:val="center"/>
              <w:rPr>
                <w:b/>
                <w:sz w:val="26"/>
                <w:szCs w:val="26"/>
              </w:rPr>
            </w:pPr>
            <w:r w:rsidRPr="00D944DF">
              <w:rPr>
                <w:b/>
                <w:sz w:val="26"/>
                <w:szCs w:val="26"/>
              </w:rPr>
              <w:t>Yếu tố</w:t>
            </w:r>
          </w:p>
        </w:tc>
        <w:tc>
          <w:tcPr>
            <w:tcW w:w="1390" w:type="pct"/>
            <w:shd w:val="clear" w:color="auto" w:fill="auto"/>
          </w:tcPr>
          <w:p w:rsidR="00D0601D" w:rsidRPr="00D944DF" w:rsidRDefault="00D0601D" w:rsidP="005B7C03">
            <w:pPr>
              <w:widowControl w:val="0"/>
              <w:autoSpaceDE w:val="0"/>
              <w:autoSpaceDN w:val="0"/>
              <w:adjustRightInd w:val="0"/>
              <w:spacing w:before="120"/>
              <w:jc w:val="center"/>
              <w:rPr>
                <w:b/>
                <w:sz w:val="26"/>
                <w:szCs w:val="26"/>
              </w:rPr>
            </w:pPr>
            <w:r w:rsidRPr="00D944DF">
              <w:rPr>
                <w:b/>
                <w:sz w:val="26"/>
                <w:szCs w:val="26"/>
              </w:rPr>
              <w:t>Tổn thương thần kinh</w:t>
            </w:r>
          </w:p>
        </w:tc>
        <w:tc>
          <w:tcPr>
            <w:tcW w:w="1246" w:type="pct"/>
            <w:shd w:val="clear" w:color="auto" w:fill="auto"/>
          </w:tcPr>
          <w:p w:rsidR="00D0601D" w:rsidRPr="00D944DF" w:rsidRDefault="00D0601D" w:rsidP="005B7C03">
            <w:pPr>
              <w:widowControl w:val="0"/>
              <w:autoSpaceDE w:val="0"/>
              <w:autoSpaceDN w:val="0"/>
              <w:adjustRightInd w:val="0"/>
              <w:spacing w:before="120"/>
              <w:jc w:val="center"/>
              <w:rPr>
                <w:b/>
                <w:sz w:val="26"/>
                <w:szCs w:val="26"/>
              </w:rPr>
            </w:pPr>
            <w:r w:rsidRPr="00D944DF">
              <w:rPr>
                <w:b/>
                <w:sz w:val="26"/>
                <w:szCs w:val="26"/>
              </w:rPr>
              <w:t>Tổn thương mạch máu</w:t>
            </w:r>
          </w:p>
        </w:tc>
        <w:tc>
          <w:tcPr>
            <w:tcW w:w="1410" w:type="pct"/>
            <w:shd w:val="clear" w:color="auto" w:fill="auto"/>
          </w:tcPr>
          <w:p w:rsidR="00D0601D" w:rsidRPr="00D944DF" w:rsidRDefault="00D0601D" w:rsidP="005B7C03">
            <w:pPr>
              <w:widowControl w:val="0"/>
              <w:autoSpaceDE w:val="0"/>
              <w:autoSpaceDN w:val="0"/>
              <w:adjustRightInd w:val="0"/>
              <w:spacing w:before="120"/>
              <w:jc w:val="center"/>
              <w:rPr>
                <w:b/>
                <w:sz w:val="26"/>
                <w:szCs w:val="26"/>
              </w:rPr>
            </w:pPr>
            <w:r w:rsidRPr="00D944DF">
              <w:rPr>
                <w:b/>
                <w:sz w:val="26"/>
                <w:szCs w:val="26"/>
              </w:rPr>
              <w:t>Tổn thương</w:t>
            </w:r>
            <w:r w:rsidR="00D45DAD" w:rsidRPr="00D944DF">
              <w:rPr>
                <w:b/>
                <w:sz w:val="26"/>
                <w:szCs w:val="26"/>
              </w:rPr>
              <w:t xml:space="preserve"> </w:t>
            </w:r>
            <w:r w:rsidRPr="00D944DF">
              <w:rPr>
                <w:b/>
                <w:sz w:val="26"/>
                <w:szCs w:val="26"/>
              </w:rPr>
              <w:t>thần kinh- mạch máu</w:t>
            </w:r>
          </w:p>
        </w:tc>
      </w:tr>
      <w:tr w:rsidR="00D0601D" w:rsidRPr="00D944DF">
        <w:tblPrEx>
          <w:tblCellMar>
            <w:top w:w="0" w:type="dxa"/>
            <w:left w:w="0" w:type="dxa"/>
            <w:bottom w:w="0" w:type="dxa"/>
            <w:right w:w="0" w:type="dxa"/>
          </w:tblCellMar>
        </w:tblPrEx>
        <w:tc>
          <w:tcPr>
            <w:tcW w:w="954"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Cảm giác</w:t>
            </w:r>
          </w:p>
        </w:tc>
        <w:tc>
          <w:tcPr>
            <w:tcW w:w="139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Mất cảm giác</w:t>
            </w:r>
          </w:p>
        </w:tc>
        <w:tc>
          <w:tcPr>
            <w:tcW w:w="124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Đau</w:t>
            </w:r>
          </w:p>
        </w:tc>
        <w:tc>
          <w:tcPr>
            <w:tcW w:w="141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Mức độ mất cảm giác</w:t>
            </w:r>
          </w:p>
        </w:tc>
      </w:tr>
      <w:tr w:rsidR="00D0601D" w:rsidRPr="00D944DF">
        <w:tblPrEx>
          <w:tblCellMar>
            <w:top w:w="0" w:type="dxa"/>
            <w:left w:w="0" w:type="dxa"/>
            <w:bottom w:w="0" w:type="dxa"/>
            <w:right w:w="0" w:type="dxa"/>
          </w:tblCellMar>
        </w:tblPrEx>
        <w:tc>
          <w:tcPr>
            <w:tcW w:w="954"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Cục chai/ hoại tử khô</w:t>
            </w:r>
          </w:p>
        </w:tc>
        <w:tc>
          <w:tcPr>
            <w:tcW w:w="139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Cục chai xuất hiện và thường dày lên</w:t>
            </w:r>
          </w:p>
        </w:tc>
        <w:tc>
          <w:tcPr>
            <w:tcW w:w="124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Thường hoại tử khô</w:t>
            </w:r>
          </w:p>
        </w:tc>
        <w:tc>
          <w:tcPr>
            <w:tcW w:w="141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Cục chai thường nhỏ</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Xu hướng hoại tử khô</w:t>
            </w:r>
          </w:p>
        </w:tc>
      </w:tr>
      <w:tr w:rsidR="00D0601D" w:rsidRPr="00D944DF">
        <w:tblPrEx>
          <w:tblCellMar>
            <w:top w:w="0" w:type="dxa"/>
            <w:left w:w="0" w:type="dxa"/>
            <w:bottom w:w="0" w:type="dxa"/>
            <w:right w:w="0" w:type="dxa"/>
          </w:tblCellMar>
        </w:tblPrEx>
        <w:tc>
          <w:tcPr>
            <w:tcW w:w="954"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Nền vết thương</w:t>
            </w:r>
          </w:p>
        </w:tc>
        <w:tc>
          <w:tcPr>
            <w:tcW w:w="139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Màu hồng và tạo mô hạt, bao quanh bởi tổ chức xơ chai</w:t>
            </w:r>
          </w:p>
        </w:tc>
        <w:tc>
          <w:tcPr>
            <w:tcW w:w="124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Màu tái và giả mạc với mô hạt ít</w:t>
            </w:r>
          </w:p>
        </w:tc>
        <w:tc>
          <w:tcPr>
            <w:tcW w:w="141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Mô hạt ít</w:t>
            </w:r>
          </w:p>
        </w:tc>
      </w:tr>
      <w:tr w:rsidR="00D0601D" w:rsidRPr="00D944DF">
        <w:tblPrEx>
          <w:tblCellMar>
            <w:top w:w="0" w:type="dxa"/>
            <w:left w:w="0" w:type="dxa"/>
            <w:bottom w:w="0" w:type="dxa"/>
            <w:right w:w="0" w:type="dxa"/>
          </w:tblCellMar>
        </w:tblPrEx>
        <w:tc>
          <w:tcPr>
            <w:tcW w:w="954"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Nhiệt độ da bàn chân và bắt mạch bàn chân</w:t>
            </w:r>
          </w:p>
        </w:tc>
        <w:tc>
          <w:tcPr>
            <w:tcW w:w="139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Da ấm và bắt mạch</w:t>
            </w:r>
            <w:r w:rsidR="00D45DAD" w:rsidRPr="00D944DF">
              <w:rPr>
                <w:sz w:val="26"/>
                <w:szCs w:val="26"/>
              </w:rPr>
              <w:t xml:space="preserve"> </w:t>
            </w:r>
            <w:r w:rsidRPr="00D944DF">
              <w:rPr>
                <w:sz w:val="26"/>
                <w:szCs w:val="26"/>
              </w:rPr>
              <w:t>còn</w:t>
            </w:r>
          </w:p>
        </w:tc>
        <w:tc>
          <w:tcPr>
            <w:tcW w:w="124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Da lạnh và mất mạch</w:t>
            </w:r>
          </w:p>
        </w:tc>
        <w:tc>
          <w:tcPr>
            <w:tcW w:w="141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Da lạnh và mất mạch</w:t>
            </w:r>
          </w:p>
        </w:tc>
      </w:tr>
      <w:tr w:rsidR="00D0601D" w:rsidRPr="00D944DF">
        <w:tblPrEx>
          <w:tblCellMar>
            <w:top w:w="0" w:type="dxa"/>
            <w:left w:w="0" w:type="dxa"/>
            <w:bottom w:w="0" w:type="dxa"/>
            <w:right w:w="0" w:type="dxa"/>
          </w:tblCellMar>
        </w:tblPrEx>
        <w:tc>
          <w:tcPr>
            <w:tcW w:w="954"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Yếu tố khác</w:t>
            </w:r>
          </w:p>
        </w:tc>
        <w:tc>
          <w:tcPr>
            <w:tcW w:w="139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Da khô và nứt nẻ</w:t>
            </w:r>
          </w:p>
        </w:tc>
        <w:tc>
          <w:tcPr>
            <w:tcW w:w="124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Chậm lành thương</w:t>
            </w:r>
          </w:p>
        </w:tc>
        <w:tc>
          <w:tcPr>
            <w:tcW w:w="141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Nguy cơ nhiễm trùng</w:t>
            </w:r>
            <w:r w:rsidR="00D45DAD" w:rsidRPr="00D944DF">
              <w:rPr>
                <w:sz w:val="26"/>
                <w:szCs w:val="26"/>
              </w:rPr>
              <w:t xml:space="preserve"> </w:t>
            </w:r>
            <w:r w:rsidRPr="00D944DF">
              <w:rPr>
                <w:sz w:val="26"/>
                <w:szCs w:val="26"/>
              </w:rPr>
              <w:t>cao</w:t>
            </w:r>
          </w:p>
        </w:tc>
      </w:tr>
      <w:tr w:rsidR="00D0601D" w:rsidRPr="00D944DF">
        <w:tblPrEx>
          <w:tblCellMar>
            <w:top w:w="0" w:type="dxa"/>
            <w:left w:w="0" w:type="dxa"/>
            <w:bottom w:w="0" w:type="dxa"/>
            <w:right w:w="0" w:type="dxa"/>
          </w:tblCellMar>
        </w:tblPrEx>
        <w:tc>
          <w:tcPr>
            <w:tcW w:w="954"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Vị trí điển hình</w:t>
            </w:r>
          </w:p>
        </w:tc>
        <w:tc>
          <w:tcPr>
            <w:tcW w:w="1390" w:type="pct"/>
            <w:shd w:val="clear" w:color="auto" w:fill="auto"/>
          </w:tcPr>
          <w:p w:rsidR="00D0601D" w:rsidRPr="00D944DF" w:rsidRDefault="00F465BB" w:rsidP="005B7C03">
            <w:pPr>
              <w:widowControl w:val="0"/>
              <w:autoSpaceDE w:val="0"/>
              <w:autoSpaceDN w:val="0"/>
              <w:adjustRightInd w:val="0"/>
              <w:spacing w:before="120"/>
              <w:rPr>
                <w:sz w:val="26"/>
                <w:szCs w:val="26"/>
              </w:rPr>
            </w:pPr>
            <w:r w:rsidRPr="00D944DF">
              <w:rPr>
                <w:sz w:val="26"/>
                <w:szCs w:val="26"/>
              </w:rPr>
              <w:t>Phần</w:t>
            </w:r>
            <w:r w:rsidR="00D0601D" w:rsidRPr="00D944DF">
              <w:rPr>
                <w:sz w:val="26"/>
                <w:szCs w:val="26"/>
              </w:rPr>
              <w:t xml:space="preserve"> bàn chân chịu sức nặng cơ</w:t>
            </w:r>
            <w:r w:rsidR="00FA1DA8" w:rsidRPr="00D944DF">
              <w:rPr>
                <w:sz w:val="26"/>
                <w:szCs w:val="26"/>
              </w:rPr>
              <w:t xml:space="preserve"> </w:t>
            </w:r>
            <w:r w:rsidR="00D0601D" w:rsidRPr="00D944DF">
              <w:rPr>
                <w:sz w:val="26"/>
                <w:szCs w:val="26"/>
              </w:rPr>
              <w:t xml:space="preserve">thể như </w:t>
            </w:r>
            <w:r w:rsidRPr="00D944DF">
              <w:rPr>
                <w:sz w:val="26"/>
                <w:szCs w:val="26"/>
              </w:rPr>
              <w:t>phần</w:t>
            </w:r>
            <w:r w:rsidR="00D0601D" w:rsidRPr="00D944DF">
              <w:rPr>
                <w:sz w:val="26"/>
                <w:szCs w:val="26"/>
              </w:rPr>
              <w:t xml:space="preserve"> đầu</w:t>
            </w:r>
            <w:r w:rsidR="00FA1DA8" w:rsidRPr="00D944DF">
              <w:rPr>
                <w:sz w:val="26"/>
                <w:szCs w:val="26"/>
              </w:rPr>
              <w:t xml:space="preserve"> </w:t>
            </w:r>
            <w:r w:rsidR="00D0601D" w:rsidRPr="00D944DF">
              <w:rPr>
                <w:sz w:val="26"/>
                <w:szCs w:val="26"/>
              </w:rPr>
              <w:t>xương bàn ngón, gót chân và mặt lưng của</w:t>
            </w:r>
            <w:r w:rsidR="00FA1DA8" w:rsidRPr="00D944DF">
              <w:rPr>
                <w:sz w:val="26"/>
                <w:szCs w:val="26"/>
              </w:rPr>
              <w:t xml:space="preserve"> </w:t>
            </w:r>
            <w:r w:rsidR="00D0601D" w:rsidRPr="00D944DF">
              <w:rPr>
                <w:sz w:val="26"/>
                <w:szCs w:val="26"/>
              </w:rPr>
              <w:t>các ngón chân biến</w:t>
            </w:r>
            <w:r w:rsidR="00FA1DA8" w:rsidRPr="00D944DF">
              <w:rPr>
                <w:sz w:val="26"/>
                <w:szCs w:val="26"/>
              </w:rPr>
              <w:t xml:space="preserve"> </w:t>
            </w:r>
            <w:r w:rsidR="00D0601D" w:rsidRPr="00D944DF">
              <w:rPr>
                <w:sz w:val="26"/>
                <w:szCs w:val="26"/>
              </w:rPr>
              <w:t>dạng</w:t>
            </w:r>
            <w:r w:rsidR="00FA1DA8" w:rsidRPr="00D944DF">
              <w:rPr>
                <w:sz w:val="26"/>
                <w:szCs w:val="26"/>
              </w:rPr>
              <w:t xml:space="preserve"> </w:t>
            </w:r>
            <w:r w:rsidR="00D0601D" w:rsidRPr="00D944DF">
              <w:rPr>
                <w:sz w:val="26"/>
                <w:szCs w:val="26"/>
              </w:rPr>
              <w:t>hình móng vuốt.</w:t>
            </w:r>
          </w:p>
        </w:tc>
        <w:tc>
          <w:tcPr>
            <w:tcW w:w="124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Các đầu xa của ngón, bờ móng; giữa các</w:t>
            </w:r>
            <w:r w:rsidR="00FA1DA8" w:rsidRPr="00D944DF">
              <w:rPr>
                <w:sz w:val="26"/>
                <w:szCs w:val="26"/>
              </w:rPr>
              <w:t xml:space="preserve"> </w:t>
            </w:r>
            <w:r w:rsidRPr="00D944DF">
              <w:rPr>
                <w:sz w:val="26"/>
                <w:szCs w:val="26"/>
              </w:rPr>
              <w:t>ngón với bờ bên bàn chân.</w:t>
            </w:r>
          </w:p>
        </w:tc>
        <w:tc>
          <w:tcPr>
            <w:tcW w:w="141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Bờ của bàn chân và</w:t>
            </w:r>
            <w:r w:rsidR="00D45DAD" w:rsidRPr="00D944DF">
              <w:rPr>
                <w:sz w:val="26"/>
                <w:szCs w:val="26"/>
              </w:rPr>
              <w:t xml:space="preserve"> </w:t>
            </w:r>
            <w:r w:rsidRPr="00D944DF">
              <w:rPr>
                <w:sz w:val="26"/>
                <w:szCs w:val="26"/>
              </w:rPr>
              <w:t>ngón chân</w:t>
            </w:r>
          </w:p>
        </w:tc>
      </w:tr>
      <w:tr w:rsidR="00D0601D" w:rsidRPr="00D944DF">
        <w:tblPrEx>
          <w:tblCellMar>
            <w:top w:w="0" w:type="dxa"/>
            <w:left w:w="0" w:type="dxa"/>
            <w:bottom w:w="0" w:type="dxa"/>
            <w:right w:w="0" w:type="dxa"/>
          </w:tblCellMar>
        </w:tblPrEx>
        <w:tc>
          <w:tcPr>
            <w:tcW w:w="954"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Tần suất</w:t>
            </w:r>
          </w:p>
        </w:tc>
        <w:tc>
          <w:tcPr>
            <w:tcW w:w="1390" w:type="pct"/>
            <w:shd w:val="clear" w:color="auto" w:fill="auto"/>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35%</w:t>
            </w:r>
          </w:p>
        </w:tc>
        <w:tc>
          <w:tcPr>
            <w:tcW w:w="1246" w:type="pct"/>
            <w:shd w:val="clear" w:color="auto" w:fill="auto"/>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15%</w:t>
            </w:r>
          </w:p>
        </w:tc>
        <w:tc>
          <w:tcPr>
            <w:tcW w:w="1410" w:type="pct"/>
            <w:shd w:val="clear" w:color="auto" w:fill="auto"/>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50%</w:t>
            </w:r>
          </w:p>
        </w:tc>
      </w:tr>
      <w:tr w:rsidR="00D0601D" w:rsidRPr="00D944DF">
        <w:tblPrEx>
          <w:tblCellMar>
            <w:top w:w="0" w:type="dxa"/>
            <w:left w:w="0" w:type="dxa"/>
            <w:bottom w:w="0" w:type="dxa"/>
            <w:right w:w="0" w:type="dxa"/>
          </w:tblCellMar>
        </w:tblPrEx>
        <w:tc>
          <w:tcPr>
            <w:tcW w:w="954"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Ảnh minh họa</w:t>
            </w:r>
          </w:p>
        </w:tc>
        <w:tc>
          <w:tcPr>
            <w:tcW w:w="1390" w:type="pct"/>
            <w:shd w:val="clear" w:color="auto" w:fill="auto"/>
          </w:tcPr>
          <w:p w:rsidR="00D0601D" w:rsidRPr="00D944DF" w:rsidRDefault="00747D25" w:rsidP="005B7C03">
            <w:pPr>
              <w:widowControl w:val="0"/>
              <w:autoSpaceDE w:val="0"/>
              <w:autoSpaceDN w:val="0"/>
              <w:adjustRightInd w:val="0"/>
              <w:spacing w:before="120"/>
              <w:jc w:val="center"/>
              <w:rPr>
                <w:sz w:val="26"/>
                <w:szCs w:val="26"/>
              </w:rPr>
            </w:pPr>
            <w:r w:rsidRPr="00D944DF">
              <w:rPr>
                <w:noProof/>
                <w:sz w:val="26"/>
                <w:szCs w:val="26"/>
              </w:rPr>
              <w:drawing>
                <wp:inline distT="0" distB="0" distL="0" distR="0">
                  <wp:extent cx="1409700" cy="1057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057275"/>
                          </a:xfrm>
                          <a:prstGeom prst="rect">
                            <a:avLst/>
                          </a:prstGeom>
                          <a:noFill/>
                          <a:ln>
                            <a:noFill/>
                          </a:ln>
                        </pic:spPr>
                      </pic:pic>
                    </a:graphicData>
                  </a:graphic>
                </wp:inline>
              </w:drawing>
            </w:r>
          </w:p>
        </w:tc>
        <w:tc>
          <w:tcPr>
            <w:tcW w:w="1246" w:type="pct"/>
            <w:shd w:val="clear" w:color="auto" w:fill="auto"/>
          </w:tcPr>
          <w:p w:rsidR="00D0601D" w:rsidRPr="00D944DF" w:rsidRDefault="00747D25" w:rsidP="005B7C03">
            <w:pPr>
              <w:widowControl w:val="0"/>
              <w:autoSpaceDE w:val="0"/>
              <w:autoSpaceDN w:val="0"/>
              <w:adjustRightInd w:val="0"/>
              <w:spacing w:before="120"/>
              <w:jc w:val="center"/>
              <w:rPr>
                <w:sz w:val="26"/>
                <w:szCs w:val="26"/>
              </w:rPr>
            </w:pPr>
            <w:r w:rsidRPr="00D944DF">
              <w:rPr>
                <w:noProof/>
                <w:sz w:val="26"/>
                <w:szCs w:val="26"/>
              </w:rPr>
              <w:drawing>
                <wp:inline distT="0" distB="0" distL="0" distR="0">
                  <wp:extent cx="1419225" cy="1219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219200"/>
                          </a:xfrm>
                          <a:prstGeom prst="rect">
                            <a:avLst/>
                          </a:prstGeom>
                          <a:noFill/>
                          <a:ln>
                            <a:noFill/>
                          </a:ln>
                        </pic:spPr>
                      </pic:pic>
                    </a:graphicData>
                  </a:graphic>
                </wp:inline>
              </w:drawing>
            </w:r>
          </w:p>
        </w:tc>
        <w:tc>
          <w:tcPr>
            <w:tcW w:w="1410" w:type="pct"/>
            <w:shd w:val="clear" w:color="auto" w:fill="auto"/>
          </w:tcPr>
          <w:p w:rsidR="00D0601D" w:rsidRPr="00D944DF" w:rsidRDefault="00747D25" w:rsidP="005B7C03">
            <w:pPr>
              <w:widowControl w:val="0"/>
              <w:autoSpaceDE w:val="0"/>
              <w:autoSpaceDN w:val="0"/>
              <w:adjustRightInd w:val="0"/>
              <w:spacing w:before="120"/>
              <w:jc w:val="center"/>
              <w:rPr>
                <w:sz w:val="26"/>
                <w:szCs w:val="26"/>
              </w:rPr>
            </w:pPr>
            <w:r w:rsidRPr="00D944DF">
              <w:rPr>
                <w:noProof/>
                <w:sz w:val="26"/>
                <w:szCs w:val="26"/>
              </w:rPr>
              <w:drawing>
                <wp:inline distT="0" distB="0" distL="0" distR="0">
                  <wp:extent cx="1419225" cy="1133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1133475"/>
                          </a:xfrm>
                          <a:prstGeom prst="rect">
                            <a:avLst/>
                          </a:prstGeom>
                          <a:noFill/>
                          <a:ln>
                            <a:noFill/>
                          </a:ln>
                        </pic:spPr>
                      </pic:pic>
                    </a:graphicData>
                  </a:graphic>
                </wp:inline>
              </w:drawing>
            </w:r>
          </w:p>
        </w:tc>
      </w:tr>
    </w:tbl>
    <w:p w:rsidR="00D0601D" w:rsidRPr="00D944DF" w:rsidRDefault="00B16124" w:rsidP="005B7C03">
      <w:pPr>
        <w:widowControl w:val="0"/>
        <w:autoSpaceDE w:val="0"/>
        <w:autoSpaceDN w:val="0"/>
        <w:adjustRightInd w:val="0"/>
        <w:spacing w:before="120"/>
        <w:jc w:val="center"/>
        <w:rPr>
          <w:b/>
          <w:sz w:val="26"/>
          <w:szCs w:val="26"/>
        </w:rPr>
      </w:pPr>
      <w:bookmarkStart w:id="16" w:name="dieu_3_2"/>
      <w:r w:rsidRPr="00D944DF">
        <w:rPr>
          <w:b/>
          <w:sz w:val="26"/>
          <w:szCs w:val="26"/>
        </w:rPr>
        <w:t>3. ĐÁNH GIÁ LOÉT BÀN CHÂN ĐTĐ</w:t>
      </w:r>
      <w:bookmarkEnd w:id="16"/>
    </w:p>
    <w:p w:rsidR="00D0601D" w:rsidRPr="00D944DF" w:rsidRDefault="00D0601D" w:rsidP="005B7C03">
      <w:pPr>
        <w:widowControl w:val="0"/>
        <w:autoSpaceDE w:val="0"/>
        <w:autoSpaceDN w:val="0"/>
        <w:adjustRightInd w:val="0"/>
        <w:spacing w:before="120"/>
        <w:rPr>
          <w:sz w:val="26"/>
          <w:szCs w:val="26"/>
        </w:rPr>
      </w:pPr>
      <w:r w:rsidRPr="00D944DF">
        <w:rPr>
          <w:sz w:val="26"/>
          <w:szCs w:val="26"/>
        </w:rPr>
        <w:t>Người bệnh loét bàn chân ĐTĐ cần được đánh giá tổng thể để xác định các yếu tố bên trong và bên ngoài làm cản trở quá trình liền vết loét.</w:t>
      </w:r>
    </w:p>
    <w:p w:rsidR="00B16124" w:rsidRPr="00D944DF" w:rsidRDefault="00B16124" w:rsidP="005B7C03">
      <w:pPr>
        <w:widowControl w:val="0"/>
        <w:autoSpaceDE w:val="0"/>
        <w:autoSpaceDN w:val="0"/>
        <w:adjustRightInd w:val="0"/>
        <w:spacing w:before="120"/>
        <w:rPr>
          <w:b/>
          <w:sz w:val="26"/>
          <w:szCs w:val="26"/>
        </w:rPr>
      </w:pPr>
      <w:bookmarkStart w:id="17" w:name="dieu_3_1"/>
      <w:r w:rsidRPr="00D944DF">
        <w:rPr>
          <w:b/>
          <w:sz w:val="26"/>
          <w:szCs w:val="26"/>
        </w:rPr>
        <w:t>3.1. Đánh giá vết loét</w:t>
      </w:r>
      <w:bookmarkEnd w:id="17"/>
    </w:p>
    <w:p w:rsidR="00D0601D" w:rsidRPr="00D944DF" w:rsidRDefault="00D0601D" w:rsidP="005B7C03">
      <w:pPr>
        <w:widowControl w:val="0"/>
        <w:autoSpaceDE w:val="0"/>
        <w:autoSpaceDN w:val="0"/>
        <w:adjustRightInd w:val="0"/>
        <w:spacing w:before="120"/>
        <w:rPr>
          <w:sz w:val="26"/>
          <w:szCs w:val="26"/>
        </w:rPr>
      </w:pPr>
      <w:r w:rsidRPr="00D944DF">
        <w:rPr>
          <w:sz w:val="26"/>
          <w:szCs w:val="26"/>
        </w:rPr>
        <w:t>Tiến hành khám vết loét để đánh giá:</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Kích thước/độ sâu/vị trí</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Màu sắc/tình trạng của vết loét là gì</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Nền vết loét: đen (hoại tử), vàng, đỏ, hồng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Có xương nào bị lộ không?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Có hoại tử hoặc hoại thư không?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Vết thương có bị nhiễm trùng không? Nếu vậy, có các dấu hiệu và triệu chứng toàn thân của nhiễm trùng (sốt, ớn lạnh, rối loạn huyết động)?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Có dịch tiết không? Mức độ, màu sắc và tính nhất quán của dịch tiết, mùi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Tình trạng của mép vết thương là gì (vết chai, vết sần, ban đỏ, phù nề) ?</w:t>
      </w:r>
    </w:p>
    <w:p w:rsidR="00D0601D" w:rsidRPr="00D944DF" w:rsidRDefault="00B16124" w:rsidP="005B7C03">
      <w:pPr>
        <w:widowControl w:val="0"/>
        <w:autoSpaceDE w:val="0"/>
        <w:autoSpaceDN w:val="0"/>
        <w:adjustRightInd w:val="0"/>
        <w:spacing w:before="120"/>
        <w:rPr>
          <w:b/>
          <w:sz w:val="26"/>
          <w:szCs w:val="26"/>
        </w:rPr>
      </w:pPr>
      <w:bookmarkStart w:id="18" w:name="dieu_3_3"/>
      <w:r w:rsidRPr="00D944DF">
        <w:rPr>
          <w:b/>
          <w:sz w:val="26"/>
          <w:szCs w:val="26"/>
        </w:rPr>
        <w:t>3.2. Khám thần kinh</w:t>
      </w:r>
      <w:bookmarkEnd w:id="18"/>
    </w:p>
    <w:p w:rsidR="00D0601D" w:rsidRPr="00D944DF" w:rsidRDefault="00D0601D" w:rsidP="005B7C03">
      <w:pPr>
        <w:widowControl w:val="0"/>
        <w:autoSpaceDE w:val="0"/>
        <w:autoSpaceDN w:val="0"/>
        <w:adjustRightInd w:val="0"/>
        <w:spacing w:before="120"/>
        <w:rPr>
          <w:sz w:val="26"/>
          <w:szCs w:val="26"/>
        </w:rPr>
      </w:pPr>
      <w:r w:rsidRPr="00D944DF">
        <w:rPr>
          <w:sz w:val="26"/>
          <w:szCs w:val="26"/>
        </w:rPr>
        <w:t>Hai phương pháp đơn giản để kiểm tra biến chứng thần kinh ngoại vi thường được áp dụng: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Sử dụng monofilament: Sợi monofilament 10g là công cụ sàng lọc sử dụng thường xuyên để xác định sự hiện diện bệnh thần kinh ở người bệnh đái tháo đường. Kiểm tra 3 vị trí khác nhau trên cả 2 chân. Người bệnh được kết luận mất cảm giác bảo vệ khi không nhận biết từ 2 lần trong 3 lần khám.</w:t>
      </w:r>
    </w:p>
    <w:p w:rsidR="007D4BF6" w:rsidRPr="00D944DF" w:rsidRDefault="00747D25" w:rsidP="005B7C03">
      <w:pPr>
        <w:widowControl w:val="0"/>
        <w:autoSpaceDE w:val="0"/>
        <w:autoSpaceDN w:val="0"/>
        <w:adjustRightInd w:val="0"/>
        <w:spacing w:before="120"/>
        <w:jc w:val="center"/>
        <w:rPr>
          <w:sz w:val="26"/>
          <w:szCs w:val="26"/>
        </w:rPr>
      </w:pPr>
      <w:r w:rsidRPr="00D944DF">
        <w:rPr>
          <w:noProof/>
          <w:sz w:val="26"/>
          <w:szCs w:val="26"/>
        </w:rPr>
        <w:drawing>
          <wp:inline distT="0" distB="0" distL="0" distR="0">
            <wp:extent cx="2743200" cy="2019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2019300"/>
                    </a:xfrm>
                    <a:prstGeom prst="rect">
                      <a:avLst/>
                    </a:prstGeom>
                    <a:noFill/>
                    <a:ln>
                      <a:noFill/>
                    </a:ln>
                  </pic:spPr>
                </pic:pic>
              </a:graphicData>
            </a:graphic>
          </wp:inline>
        </w:drawing>
      </w:r>
    </w:p>
    <w:p w:rsidR="00D0601D" w:rsidRPr="00D944DF" w:rsidRDefault="007D4BF6" w:rsidP="005B7C03">
      <w:pPr>
        <w:widowControl w:val="0"/>
        <w:autoSpaceDE w:val="0"/>
        <w:autoSpaceDN w:val="0"/>
        <w:adjustRightInd w:val="0"/>
        <w:spacing w:before="120"/>
        <w:jc w:val="center"/>
        <w:rPr>
          <w:i/>
          <w:sz w:val="26"/>
          <w:szCs w:val="26"/>
        </w:rPr>
      </w:pPr>
      <w:r w:rsidRPr="00D944DF">
        <w:rPr>
          <w:i/>
          <w:sz w:val="26"/>
          <w:szCs w:val="26"/>
        </w:rPr>
        <w:t>Hì</w:t>
      </w:r>
      <w:r w:rsidR="00D0601D" w:rsidRPr="00D944DF">
        <w:rPr>
          <w:i/>
          <w:sz w:val="26"/>
          <w:szCs w:val="26"/>
        </w:rPr>
        <w:t>nh 3. Khám monofilament</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Sử dụng âm thoa chuẩn 128Hz: Kiểm tra rung âm thoa tại mặt lưng đốt ngón xa của ngón chân cái (hoặc ngón khác nếu người bệnh bị mất ngón chân cái). Kết luận mất cảm giác rung khi người bệnh trả lời không nhận biết rung hai trong ba lần khám.</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Ngoài ra, có thể sử dụng máy đo tốc độ sinh học và máy đo dẫn truyền thần kinh để đánh giá nhận thức về rung động.</w:t>
      </w:r>
    </w:p>
    <w:p w:rsidR="00D0601D" w:rsidRPr="00D944DF" w:rsidRDefault="00B16124" w:rsidP="005B7C03">
      <w:pPr>
        <w:widowControl w:val="0"/>
        <w:autoSpaceDE w:val="0"/>
        <w:autoSpaceDN w:val="0"/>
        <w:adjustRightInd w:val="0"/>
        <w:spacing w:before="120"/>
        <w:rPr>
          <w:b/>
          <w:sz w:val="26"/>
          <w:szCs w:val="26"/>
        </w:rPr>
      </w:pPr>
      <w:bookmarkStart w:id="19" w:name="dieu_3_4"/>
      <w:r w:rsidRPr="00D944DF">
        <w:rPr>
          <w:b/>
          <w:sz w:val="26"/>
          <w:szCs w:val="26"/>
        </w:rPr>
        <w:t>3.3. Khám mạch máu</w:t>
      </w:r>
      <w:bookmarkEnd w:id="19"/>
    </w:p>
    <w:p w:rsidR="00D0601D" w:rsidRPr="00D944DF" w:rsidRDefault="00D0601D" w:rsidP="005B7C03">
      <w:pPr>
        <w:widowControl w:val="0"/>
        <w:autoSpaceDE w:val="0"/>
        <w:autoSpaceDN w:val="0"/>
        <w:adjustRightInd w:val="0"/>
        <w:spacing w:before="120"/>
        <w:rPr>
          <w:sz w:val="26"/>
          <w:szCs w:val="26"/>
        </w:rPr>
      </w:pPr>
      <w:r w:rsidRPr="00D944DF">
        <w:rPr>
          <w:sz w:val="26"/>
          <w:szCs w:val="26"/>
        </w:rPr>
        <w:t>Trên người bệnh có loét bàn chân do ĐTĐ, khi đánh giá mạch máu cần phát hiện các dấu hiệu/triệu chứng sau:</w:t>
      </w:r>
    </w:p>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3.3.1.</w:t>
      </w:r>
      <w:r w:rsidR="00FA1DA8" w:rsidRPr="00D944DF">
        <w:rPr>
          <w:b/>
          <w:i/>
          <w:sz w:val="26"/>
          <w:szCs w:val="26"/>
        </w:rPr>
        <w:t xml:space="preserve"> </w:t>
      </w:r>
      <w:r w:rsidRPr="00D944DF">
        <w:rPr>
          <w:b/>
          <w:i/>
          <w:sz w:val="26"/>
          <w:szCs w:val="26"/>
        </w:rPr>
        <w:t>Triệu chứng cơ năng và thực thể</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3.3.1.1. Triệu chứng cơ năng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Đau cách hồi (đau khi vận động, đi lại, đỡ khi nghỉ) chi dưới, giai đoạn nặng người bệnh có triệu chứng đau liên tục, đau khi nghỉ.</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Các triệu chứng khác: vết loét đầu chi khó lành, hoại tử ngón chân,…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Người bệnh có tiền sử bệnh lý động mạch do xơ vữa như bệnh động mạch vành, động mạch cảnh, động mạch thận, phình động mạch chủ…</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3.3.1.2. Triệu chứng thực thể</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Đau cách hồi chi dưới có thể ở một hoặc hai chân, một hay nhiều vị trí. Khám mạch (bắt mạch) và dựa trên vị trí đau có thể giúp phát hiện và định khu tổn thương động mạch: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Đau cách hồi hông và mông: Tổn thương động mạch vùng chủ chậu. Mạch bẹn hai bên khó bắt hoặc không bắt được.</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Đau cách hồi đùi: Tổn thương động mạch vùng chủ chậu và/hoặc đùi chung.</w:t>
      </w:r>
      <w:r w:rsidR="00FA1DA8" w:rsidRPr="00D944DF">
        <w:rPr>
          <w:sz w:val="26"/>
          <w:szCs w:val="26"/>
        </w:rPr>
        <w:t xml:space="preserve"> </w:t>
      </w:r>
      <w:r w:rsidRPr="00D944DF">
        <w:rPr>
          <w:sz w:val="26"/>
          <w:szCs w:val="26"/>
        </w:rPr>
        <w:t>Mạch bẹn không bắt được hoặc bắt yếu, mạch khoeo không bắt được.</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Đau cách hồi bắp chân: Là vị trí đau thường gặp và nhận biết nhất. Đau 2/3 trên bắp chân thường do tổn thương động mạch đùi nông,</w:t>
      </w:r>
      <w:r w:rsidR="00FA1DA8" w:rsidRPr="00D944DF">
        <w:rPr>
          <w:sz w:val="26"/>
          <w:szCs w:val="26"/>
        </w:rPr>
        <w:t xml:space="preserve"> </w:t>
      </w:r>
      <w:r w:rsidRPr="00D944DF">
        <w:rPr>
          <w:sz w:val="26"/>
          <w:szCs w:val="26"/>
        </w:rPr>
        <w:t>đau 1/3 dưới bắp chân thường do tổn thương động mạch khoeo.</w:t>
      </w:r>
    </w:p>
    <w:p w:rsidR="00B53F6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Đau cách hồi bàn chân: Tổn t</w:t>
      </w:r>
      <w:r w:rsidR="00B53F6D" w:rsidRPr="00D944DF">
        <w:rPr>
          <w:sz w:val="26"/>
          <w:szCs w:val="26"/>
        </w:rPr>
        <w:t>hương động mạch vùng cẳng chân.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Các triệu chứng kèm theo đau cách hồi: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Mạch yếu hoặc không bắt được mạch.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Loét khó lành.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Đổi màu da.</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Hoại tử đầu chi.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Khám các tổn thương của các mạch máu khác như:</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Mạch cảnh: người bệnh có triệu chứng liệt vận động, thất ngôn, rối loạn cảm giác…,</w:t>
      </w:r>
      <w:r w:rsidR="00B53F6D" w:rsidRPr="00D944DF">
        <w:rPr>
          <w:sz w:val="26"/>
          <w:szCs w:val="26"/>
        </w:rPr>
        <w:t xml:space="preserve"> </w:t>
      </w:r>
      <w:r w:rsidRPr="00D944DF">
        <w:rPr>
          <w:sz w:val="26"/>
          <w:szCs w:val="26"/>
        </w:rPr>
        <w:t>bắt mạch cảnh, nghe mạch cảnh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Mạch thận: tăng huyết áp bất thường, nghe tiếng thổi tại vị trí của động mạch thận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Mạch chủ bụng: khám bụng, nghe tiếng thổi dọc đường đi của động mạch chủ bụng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Mạch vành: người bệnh có triệu chứng đau thắt ngực, khó thở.</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Mạch dưới đòn: cần đo huyết áp 2 tay và bắt mạch cánh tay 2 bên.</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3.3.1.3. Chẩn đoán phân biệt</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Đau cách hồi do nguyên nhân thần kinh: Viêm tủy, hẹp ống tủy, đau thần kinh tọa…</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Bệnh lý thần kinh ngoại biên.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Đau cách hồi do viêm khớp/thoái hoá khớp.</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Đau cách hồi trong hội chứng hậu huyết khối sau huyết khối tĩnh mạch sâu.</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Kén khoeo có triệu chứng.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Hội chứng khoang mạn tính…</w:t>
      </w:r>
    </w:p>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3.3.2.</w:t>
      </w:r>
      <w:r w:rsidR="00FA1DA8" w:rsidRPr="00D944DF">
        <w:rPr>
          <w:b/>
          <w:i/>
          <w:sz w:val="26"/>
          <w:szCs w:val="26"/>
        </w:rPr>
        <w:t xml:space="preserve"> </w:t>
      </w:r>
      <w:r w:rsidRPr="00D944DF">
        <w:rPr>
          <w:b/>
          <w:i/>
          <w:sz w:val="26"/>
          <w:szCs w:val="26"/>
        </w:rPr>
        <w:t>Thăm dò cận lâm sàng</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3.3.2.1. Chỉ số huyết áp cổ chân - cánh tay (ABI)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Chỉ số huyết áp cổ chân - cánh tay (ABI: Ankle Brachial Index) là tỉ số giữa huyết áp tâm thu lớn nhất đo được ở cổ chân từng bên (động mạch chày trước hoặc động mạch chày sau) với huyết áp tâm thu đo được ở cánh tay (bên có trị số cao hơn). Có thể đo bằng máy đo huyết áp thông thường theo hướng dẫn, nhưng tốt nhất là sử dụng máy đo điện tử chuyên dụng.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ABI có giá trị trong sàng lọc, chẩn đoán bệnh động mạch chi dưới và đánh giá mức độ</w:t>
      </w:r>
      <w:r w:rsidR="003273CA" w:rsidRPr="00D944DF">
        <w:rPr>
          <w:sz w:val="26"/>
          <w:szCs w:val="26"/>
        </w:rPr>
        <w:t xml:space="preserve"> </w:t>
      </w:r>
      <w:r w:rsidRPr="00D944DF">
        <w:rPr>
          <w:sz w:val="26"/>
          <w:szCs w:val="26"/>
        </w:rPr>
        <w:t>nặng của bệnh: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ABI &lt; 0,9: có giá trị chẩn đoán bệnh động mạch chi dưới với độ nhạy 79%, độ đặc hiệu 96%.</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ABI &lt; 0,5: nguy cơ cắt cụt chi cao.</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ABI &gt; 1,4: động mạch cứng, vôi hóa, thường gặp ở người bệnh ĐTĐ, bệnh thận mạn tính...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Để chẩn đoán bệnh động mạch chi dưới, cần phân tích ABI của từng bên chân riêng rẽ.</w:t>
      </w:r>
      <w:r w:rsidR="003273CA" w:rsidRPr="00D944DF">
        <w:rPr>
          <w:sz w:val="26"/>
          <w:szCs w:val="26"/>
        </w:rPr>
        <w:t xml:space="preserve"> </w:t>
      </w:r>
      <w:r w:rsidRPr="00D944DF">
        <w:rPr>
          <w:sz w:val="26"/>
          <w:szCs w:val="26"/>
        </w:rPr>
        <w:t>Để phân tầng nguy cơ, trị số ABI được lấy ở bên chân mà có trị số thấp hơn.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Một số hạn chế của ABI: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Không phân tích được khi động mạch cứng (người bệnh cao tuổi, ĐTĐ, suy thận,…).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ABI khi nghỉ có thể bình thường</w:t>
      </w:r>
      <w:r w:rsidR="00FA1DA8" w:rsidRPr="00D944DF">
        <w:rPr>
          <w:sz w:val="26"/>
          <w:szCs w:val="26"/>
        </w:rPr>
        <w:t xml:space="preserve"> </w:t>
      </w:r>
      <w:r w:rsidRPr="00D944DF">
        <w:rPr>
          <w:sz w:val="26"/>
          <w:szCs w:val="26"/>
        </w:rPr>
        <w:t>khi tổn thương tầng động</w:t>
      </w:r>
      <w:r w:rsidR="00FA1DA8" w:rsidRPr="00D944DF">
        <w:rPr>
          <w:sz w:val="26"/>
          <w:szCs w:val="26"/>
        </w:rPr>
        <w:t xml:space="preserve"> </w:t>
      </w:r>
      <w:r w:rsidRPr="00D944DF">
        <w:rPr>
          <w:sz w:val="26"/>
          <w:szCs w:val="26"/>
        </w:rPr>
        <w:t>mạch chủ bụng - động mạch chậu.</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Không mô tả được mức độ hạn chế gắng sức.</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ABI bình thường khi nghỉ, có thể giảm sau khi gắng sức.</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3.3.2.2. Chỉ số ngón chân - cánh tay (TBI)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Chỉ số ngón chân - cánh tay (TBI: Toe Brachial Index) là một chỉ số đáng tin cậy hơn về tưới máu chi ở người bệnh ĐTĐ, suy thận mạn vì các mạch nhỏ của ngón chân thường không bị vôi hóa nội mạc. TBI đặc biệt có giá trị khi ABI lớn hơn 1,4.</w:t>
      </w:r>
    </w:p>
    <w:p w:rsidR="00C1145E" w:rsidRPr="00D944DF" w:rsidRDefault="00D0601D" w:rsidP="005B7C03">
      <w:pPr>
        <w:widowControl w:val="0"/>
        <w:autoSpaceDE w:val="0"/>
        <w:autoSpaceDN w:val="0"/>
        <w:adjustRightInd w:val="0"/>
        <w:spacing w:before="120"/>
        <w:rPr>
          <w:sz w:val="26"/>
          <w:szCs w:val="26"/>
        </w:rPr>
      </w:pPr>
      <w:r w:rsidRPr="00D944DF">
        <w:rPr>
          <w:sz w:val="26"/>
          <w:szCs w:val="26"/>
        </w:rPr>
        <w:t xml:space="preserve">TBI = Huyết áp tâm thu đo tại ngón chân/Huyết áp tâm thu đo tại cánh tay (bên lớn hơn).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Thay vì đo huyết áp cổ chân như trong cách đo chỉ số ABI, phương pháp này sẽ đo huyết</w:t>
      </w:r>
      <w:r w:rsidR="000759CF" w:rsidRPr="00D944DF">
        <w:rPr>
          <w:sz w:val="26"/>
          <w:szCs w:val="26"/>
        </w:rPr>
        <w:t xml:space="preserve"> </w:t>
      </w:r>
      <w:r w:rsidRPr="00D944DF">
        <w:rPr>
          <w:sz w:val="26"/>
          <w:szCs w:val="26"/>
        </w:rPr>
        <w:t>áp ngay tại ngón chân (ngón cái hoặc ngón thứ hai) sử dụng băng cuốn nhỏ (vòng cuốn)</w:t>
      </w:r>
      <w:r w:rsidR="005346FF" w:rsidRPr="00D944DF">
        <w:rPr>
          <w:sz w:val="26"/>
          <w:szCs w:val="26"/>
        </w:rPr>
        <w:t xml:space="preserve"> </w:t>
      </w:r>
      <w:r w:rsidRPr="00D944DF">
        <w:rPr>
          <w:sz w:val="26"/>
          <w:szCs w:val="26"/>
        </w:rPr>
        <w:t>chuyên dụng và cảm biến hồng ngoại để</w:t>
      </w:r>
      <w:r w:rsidR="00FA1DA8" w:rsidRPr="00D944DF">
        <w:rPr>
          <w:sz w:val="26"/>
          <w:szCs w:val="26"/>
        </w:rPr>
        <w:t xml:space="preserve"> </w:t>
      </w:r>
      <w:r w:rsidRPr="00D944DF">
        <w:rPr>
          <w:sz w:val="26"/>
          <w:szCs w:val="26"/>
        </w:rPr>
        <w:t>đánh</w:t>
      </w:r>
      <w:r w:rsidR="00FA1DA8" w:rsidRPr="00D944DF">
        <w:rPr>
          <w:sz w:val="26"/>
          <w:szCs w:val="26"/>
        </w:rPr>
        <w:t xml:space="preserve"> </w:t>
      </w:r>
      <w:r w:rsidRPr="00D944DF">
        <w:rPr>
          <w:sz w:val="26"/>
          <w:szCs w:val="26"/>
        </w:rPr>
        <w:t>giá huyết áp tại ngón này. TBI bình</w:t>
      </w:r>
      <w:r w:rsidR="005346FF" w:rsidRPr="00D944DF">
        <w:rPr>
          <w:sz w:val="26"/>
          <w:szCs w:val="26"/>
        </w:rPr>
        <w:t xml:space="preserve"> </w:t>
      </w:r>
      <w:r w:rsidRPr="00D944DF">
        <w:rPr>
          <w:sz w:val="26"/>
          <w:szCs w:val="26"/>
        </w:rPr>
        <w:t>thường &gt; 0,7. TBI có độ nhạy từ 90 - 100%, độ đặc hiệu 65 - 100%, là một trong những</w:t>
      </w:r>
      <w:r w:rsidR="005346FF" w:rsidRPr="00D944DF">
        <w:rPr>
          <w:sz w:val="26"/>
          <w:szCs w:val="26"/>
        </w:rPr>
        <w:t xml:space="preserve"> </w:t>
      </w:r>
      <w:r w:rsidRPr="00D944DF">
        <w:rPr>
          <w:sz w:val="26"/>
          <w:szCs w:val="26"/>
        </w:rPr>
        <w:t>thông số để tiên lượng biến cố tim mạch.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Huyết áp tâm thu ngón chân &gt; 30 mmHg thuận lợi cho việc chữa lành vết thương nói</w:t>
      </w:r>
      <w:r w:rsidR="005346FF" w:rsidRPr="00D944DF">
        <w:rPr>
          <w:sz w:val="26"/>
          <w:szCs w:val="26"/>
        </w:rPr>
        <w:t xml:space="preserve"> </w:t>
      </w:r>
      <w:r w:rsidRPr="00D944DF">
        <w:rPr>
          <w:sz w:val="26"/>
          <w:szCs w:val="26"/>
        </w:rPr>
        <w:t>chung và yêu cầu để chữa lành ở người bệnh ĐTĐ là &gt; 45 - 55 mmHg.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Áp lực ngón chân rất hữu ích để xác định tưới máu ở cấp độ của bàn chân, đặc biệt là ở những người có mạch máu xơ cứng, tuy nhiên không có giá trị để chẩn đoán vị trí hẹp tắc.</w:t>
      </w:r>
    </w:p>
    <w:p w:rsidR="00C67A42" w:rsidRPr="00D944DF" w:rsidRDefault="00D0601D" w:rsidP="005B7C03">
      <w:pPr>
        <w:widowControl w:val="0"/>
        <w:autoSpaceDE w:val="0"/>
        <w:autoSpaceDN w:val="0"/>
        <w:adjustRightInd w:val="0"/>
        <w:spacing w:before="120"/>
        <w:rPr>
          <w:i/>
          <w:sz w:val="26"/>
          <w:szCs w:val="26"/>
        </w:rPr>
      </w:pPr>
      <w:r w:rsidRPr="00D944DF">
        <w:rPr>
          <w:i/>
          <w:sz w:val="26"/>
          <w:szCs w:val="26"/>
        </w:rPr>
        <w:t>3.3.2.3. Siêu âm Doppler động mạch</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a. Siêu âm 2D</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Có 2 mặt cắt cơ bản dọc và ngang qua đoạn mạch bị tổn thương.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Siêu âm 2D giúp nhận định bản chất và đặc </w:t>
      </w:r>
      <w:r w:rsidR="00F465BB" w:rsidRPr="00D944DF">
        <w:rPr>
          <w:sz w:val="26"/>
          <w:szCs w:val="26"/>
        </w:rPr>
        <w:t>điểm</w:t>
      </w:r>
      <w:r w:rsidRPr="00D944DF">
        <w:rPr>
          <w:sz w:val="26"/>
          <w:szCs w:val="26"/>
        </w:rPr>
        <w:t xml:space="preserve"> tổn thương: Xơ vữa, huyết khối, viêm mạch…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Siêu âm 2D giúp xác định mức độ hẹp/tắc thông qua chỉ số hẹp đo được trên diện tích hay bán kính.</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b. Siêu âm Doppler màu</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Dựa trên nguyên lý phổ siêu âm Doppler phản ánh dòng máu chảy trong lòng mạch và qua các vị trí hẹp để xác định được mức độ hẹp tắc của mạch máu thông qua tín hiệu, hình thái, tốc độ dòng chảy đo đạc được. Có hai loại siêu âm Doppler là đánh giá mã hóa dòng chảy bằng màu sắc (Doppler</w:t>
      </w:r>
      <w:r w:rsidR="00FA1DA8" w:rsidRPr="00D944DF">
        <w:rPr>
          <w:sz w:val="26"/>
          <w:szCs w:val="26"/>
        </w:rPr>
        <w:t xml:space="preserve"> </w:t>
      </w:r>
      <w:r w:rsidRPr="00D944DF">
        <w:rPr>
          <w:sz w:val="26"/>
          <w:szCs w:val="26"/>
        </w:rPr>
        <w:t>màu) và đánh</w:t>
      </w:r>
      <w:r w:rsidR="00FA1DA8" w:rsidRPr="00D944DF">
        <w:rPr>
          <w:sz w:val="26"/>
          <w:szCs w:val="26"/>
        </w:rPr>
        <w:t xml:space="preserve"> </w:t>
      </w:r>
      <w:r w:rsidRPr="00D944DF">
        <w:rPr>
          <w:sz w:val="26"/>
          <w:szCs w:val="26"/>
        </w:rPr>
        <w:t>giá dòng</w:t>
      </w:r>
      <w:r w:rsidR="00FA1DA8" w:rsidRPr="00D944DF">
        <w:rPr>
          <w:sz w:val="26"/>
          <w:szCs w:val="26"/>
        </w:rPr>
        <w:t xml:space="preserve"> </w:t>
      </w:r>
      <w:r w:rsidRPr="00D944DF">
        <w:rPr>
          <w:sz w:val="26"/>
          <w:szCs w:val="26"/>
        </w:rPr>
        <w:t>chảy ngắt quãng theo nhịp (Doppler xung).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Trong lòng động mạch tại vị trí hẹp: Phổ Doppler</w:t>
      </w:r>
      <w:r w:rsidR="00FA1DA8" w:rsidRPr="00D944DF">
        <w:rPr>
          <w:sz w:val="26"/>
          <w:szCs w:val="26"/>
        </w:rPr>
        <w:t xml:space="preserve"> </w:t>
      </w:r>
      <w:r w:rsidRPr="00D944DF">
        <w:rPr>
          <w:sz w:val="26"/>
          <w:szCs w:val="26"/>
        </w:rPr>
        <w:t>màu</w:t>
      </w:r>
      <w:r w:rsidR="00FA1DA8" w:rsidRPr="00D944DF">
        <w:rPr>
          <w:sz w:val="26"/>
          <w:szCs w:val="26"/>
        </w:rPr>
        <w:t xml:space="preserve"> </w:t>
      </w:r>
      <w:r w:rsidRPr="00D944DF">
        <w:rPr>
          <w:sz w:val="26"/>
          <w:szCs w:val="26"/>
        </w:rPr>
        <w:t>tăng sáng, với dấu hiệu aliasing ở nơi hẹp nhất, phản ánh sự tăng vận tốc của dòng máu (dòng rối). Hoặc không ghi được tín hiệu Doppler màu với tổn thương tắc hoàn toàn.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Ngay sau vị trí hẹp: Có thể quan sát thấy phổ Doppler màu có dạng khảm (mosaic) do dòng rối, có thể kèm theo hình ảnh nhiễu quanh mạch máu do dòng chảy bị hẹp gây rung các cấu trúc mô lân cận.</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c. Siêu âm Doppler xung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Sự tăng tốc và phân tán của phổ Doppler tại vị trí hẹp: Tăng vận tốc tâm thu tối đa là dấu hiệu đầu tiên của hẹp động mạch. Tín hiệu âm thanh tại vị trí hẹp có âm vực cao, nghe sắc, ngắn gọn và rõ nét. Khi động mạch hẹp khít, âm thanh là tiếng rít sắc nhọn.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Sự gia tăng vận tốc tối đa phụ thuộc vào mức độ hẹp của lòng mạch, tuy nhiên khi hẹp trên 90% lòng mạch thì có sự chuyển hướng theo chiều ngược lại do giảm lưu lượng tuần hoàn. Khi tổn thương tắc hoàn toàn, tốc độ tại tổn thương bằng 0, tức là không ghi được tín hiệu Doppler xung.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Dấu hiệu gián tiếp: Phản ánh huyết động của tổn thương đối với động mạch sau vị trí hẹp. Dấu hiệu gián tiếp càng rõ ràng chứng tỏ hẹp càng trầm trọng. Tuy nhiên còn phụ thuộc vào tuần hoàn bàng hệ và mức độ giãn của động mạch phía hạ lưu. Đối với mức độ tổn thương thì có biểu hiện khác nhau:</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Hẹp nhẹ đến vừa: Giảm tốc độ tâm thu tối đa do giảm</w:t>
      </w:r>
      <w:r w:rsidR="00FA1DA8" w:rsidRPr="00D944DF">
        <w:rPr>
          <w:sz w:val="26"/>
          <w:szCs w:val="26"/>
        </w:rPr>
        <w:t xml:space="preserve"> </w:t>
      </w:r>
      <w:r w:rsidRPr="00D944DF">
        <w:rPr>
          <w:sz w:val="26"/>
          <w:szCs w:val="26"/>
        </w:rPr>
        <w:t>lưu lượng tuần hoàn, chỉ số</w:t>
      </w:r>
      <w:r w:rsidR="001F2FFE" w:rsidRPr="00D944DF">
        <w:rPr>
          <w:sz w:val="26"/>
          <w:szCs w:val="26"/>
        </w:rPr>
        <w:t xml:space="preserve"> </w:t>
      </w:r>
      <w:r w:rsidRPr="00D944DF">
        <w:rPr>
          <w:sz w:val="26"/>
          <w:szCs w:val="26"/>
        </w:rPr>
        <w:t>mạch đập giảm.</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Hẹp khít hoặc tắc hoàn toàn: Phổ Doppler dạng một pha sau hẹp có dạng vòm, Vmax tâm trương rất giảm, thời gian tâm thu tối đa kéo dài, sóng phản hồi đầu tâm trương mất, hoặc thay thế bởi một phổ dương của sóng tâm trương.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Tín hiệu Doppler phía trước vị trí hẹp/tắc được</w:t>
      </w:r>
      <w:r w:rsidR="00FA1DA8" w:rsidRPr="00D944DF">
        <w:rPr>
          <w:sz w:val="26"/>
          <w:szCs w:val="26"/>
        </w:rPr>
        <w:t xml:space="preserve"> </w:t>
      </w:r>
      <w:r w:rsidRPr="00D944DF">
        <w:rPr>
          <w:sz w:val="26"/>
          <w:szCs w:val="26"/>
        </w:rPr>
        <w:t>đặc</w:t>
      </w:r>
      <w:r w:rsidR="00FA1DA8" w:rsidRPr="00D944DF">
        <w:rPr>
          <w:sz w:val="26"/>
          <w:szCs w:val="26"/>
        </w:rPr>
        <w:t xml:space="preserve"> </w:t>
      </w:r>
      <w:r w:rsidRPr="00D944DF">
        <w:rPr>
          <w:sz w:val="26"/>
          <w:szCs w:val="26"/>
        </w:rPr>
        <w:t>trưng bởi sóng tâm thu - tâm</w:t>
      </w:r>
      <w:r w:rsidR="001F2FFE" w:rsidRPr="00D944DF">
        <w:rPr>
          <w:sz w:val="26"/>
          <w:szCs w:val="26"/>
        </w:rPr>
        <w:t xml:space="preserve"> </w:t>
      </w:r>
      <w:r w:rsidRPr="00D944DF">
        <w:rPr>
          <w:sz w:val="26"/>
          <w:szCs w:val="26"/>
        </w:rPr>
        <w:t>trương do tăng sức cản ngoại biên: Chỉ số sức cản và chỉ số mạch đập tăng.</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3.3.2.4. Chụp cắt lớp vi tính mạch máu (CLVT)</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CLVT cho phép dựng hình ảnh 3D của tổn thương và toàn bộ cây mạch máu, cung cấp thông tin về vị trí, chiều dài và mức độ tổn thương từ đó hướng dẫn cho can thiệp qua da, cũng như đánh giá và theo dõi sau can thiệp. Ngoài ra, CLVT mạch máu cho thông tin chi tiết về giải phẫu và bất thường giải phẫu động mạch, tĩnh mạch: Phình, giả phình, dị dạng mạch máu, rò động-tĩnh mạch, vị trí giải phẫu bất thường, đánh giá được tình trạng thành mạch, các thông tin về mô mềm.</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Tuy nhiên chụp CLVT có những hạn chế liên quan đến</w:t>
      </w:r>
      <w:r w:rsidR="00FA1DA8" w:rsidRPr="00D944DF">
        <w:rPr>
          <w:sz w:val="26"/>
          <w:szCs w:val="26"/>
        </w:rPr>
        <w:t xml:space="preserve"> </w:t>
      </w:r>
      <w:r w:rsidRPr="00D944DF">
        <w:rPr>
          <w:sz w:val="26"/>
          <w:szCs w:val="26"/>
        </w:rPr>
        <w:t>nhiễm tia xạ, thuốc cản quang, suy tim, suy thận. Đồng thời hạn chế đánh</w:t>
      </w:r>
      <w:r w:rsidR="00FA1DA8" w:rsidRPr="00D944DF">
        <w:rPr>
          <w:sz w:val="26"/>
          <w:szCs w:val="26"/>
        </w:rPr>
        <w:t xml:space="preserve"> </w:t>
      </w:r>
      <w:r w:rsidRPr="00D944DF">
        <w:rPr>
          <w:sz w:val="26"/>
          <w:szCs w:val="26"/>
        </w:rPr>
        <w:t>giá tổn thương khi thành động mạch có stent, vôi hóa nặng và đánh</w:t>
      </w:r>
      <w:r w:rsidR="00FA1DA8" w:rsidRPr="00D944DF">
        <w:rPr>
          <w:sz w:val="26"/>
          <w:szCs w:val="26"/>
        </w:rPr>
        <w:t xml:space="preserve"> </w:t>
      </w:r>
      <w:r w:rsidRPr="00D944DF">
        <w:rPr>
          <w:sz w:val="26"/>
          <w:szCs w:val="26"/>
        </w:rPr>
        <w:t>giá động mạch nhỏ (động mạch vùng cẳng chân). Ngoài ra, tốc độ dòng chảy đến hạ lưu giảm khi có tình trạng hẹp, tắc phía trên cũng ảnh hưởng đến kết quả chẩn đoán.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Chụp CLVT hiện là một thăm dò được ưu tiên lựa chọn trong chẩn đoán và đánh giá</w:t>
      </w:r>
      <w:r w:rsidR="00EE483D" w:rsidRPr="00D944DF">
        <w:rPr>
          <w:sz w:val="26"/>
          <w:szCs w:val="26"/>
        </w:rPr>
        <w:t xml:space="preserve"> </w:t>
      </w:r>
      <w:r w:rsidRPr="00D944DF">
        <w:rPr>
          <w:sz w:val="26"/>
          <w:szCs w:val="26"/>
        </w:rPr>
        <w:t xml:space="preserve">mức độ tổn thương động mạch chi dưới giúp quyết định </w:t>
      </w:r>
      <w:r w:rsidR="00F465BB" w:rsidRPr="00D944DF">
        <w:rPr>
          <w:sz w:val="26"/>
          <w:szCs w:val="26"/>
        </w:rPr>
        <w:t>điều</w:t>
      </w:r>
      <w:r w:rsidRPr="00D944DF">
        <w:rPr>
          <w:sz w:val="26"/>
          <w:szCs w:val="26"/>
        </w:rPr>
        <w:t xml:space="preserve"> trị tối ưu.</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3.3.2.5. Chụp cộng hưởng từ mạch máu</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Chụp mạch cộng hưởng từ cho hình ảnh tổng quan về hệ thống mạch máu, xác định được vị trí, chiều dài và mức độ tổn thương, do cộng hưởng từ thu được hình ảnh tốt của nội mạc mạch máu và lòng mạch. Ngoài ra, chụp cộng hưởng từ còn cho phép đánh</w:t>
      </w:r>
      <w:r w:rsidR="00FA1DA8" w:rsidRPr="00D944DF">
        <w:rPr>
          <w:sz w:val="26"/>
          <w:szCs w:val="26"/>
        </w:rPr>
        <w:t xml:space="preserve"> </w:t>
      </w:r>
      <w:r w:rsidRPr="00D944DF">
        <w:rPr>
          <w:sz w:val="26"/>
          <w:szCs w:val="26"/>
        </w:rPr>
        <w:t xml:space="preserve">giá tốt tình trạng </w:t>
      </w:r>
      <w:r w:rsidR="00F465BB" w:rsidRPr="00D944DF">
        <w:rPr>
          <w:sz w:val="26"/>
          <w:szCs w:val="26"/>
        </w:rPr>
        <w:t>phần</w:t>
      </w:r>
      <w:r w:rsidRPr="00D944DF">
        <w:rPr>
          <w:sz w:val="26"/>
          <w:szCs w:val="26"/>
        </w:rPr>
        <w:t xml:space="preserve"> mềm xung quanh. Do vậy, trên lâm sàng, chụp cộng hưởng từ mạch máu có tiêm thuốc đối quang từ gadolinium được chỉ định khi cần đánh giá tổn thương mạch máu kết hợp đánh giá các cấu trúc liên quan và các tổn thương </w:t>
      </w:r>
      <w:r w:rsidR="00F465BB" w:rsidRPr="00D944DF">
        <w:rPr>
          <w:sz w:val="26"/>
          <w:szCs w:val="26"/>
        </w:rPr>
        <w:t>phần</w:t>
      </w:r>
      <w:r w:rsidRPr="00D944DF">
        <w:rPr>
          <w:sz w:val="26"/>
          <w:szCs w:val="26"/>
        </w:rPr>
        <w:t xml:space="preserve"> mềm xung quanh.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Tuy nhiên, chụp cộng hưởng từ mạch máu có hạn chế là máy cộng hưởng từ phải có từ lực cao (&gt; 1,5 Tesla), giá thành đắt, dễ bị nhiễu ảnh, không chụp được khi có vật liệu kim loại trong người, hạn chế đánh giá khi mảng xơ vữa lớn, thời gian chụp kéo dài.</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3.3.2.6. Chụp mạch máu qua da số hóa xóa nền (DSA)</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Chụp mạch máu xâm nhập bằng hệ thống chụp mạch số hoá xoá nền là tiêu chuẩn vàng chẩn đoán bệnh lý mạch máu.</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a. Chỉ định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Để chẩn đoán: DSA giúp chẩn đoán chính xác loại tổn thương,</w:t>
      </w:r>
      <w:r w:rsidR="00FA1DA8" w:rsidRPr="00D944DF">
        <w:rPr>
          <w:sz w:val="26"/>
          <w:szCs w:val="26"/>
        </w:rPr>
        <w:t xml:space="preserve"> </w:t>
      </w:r>
      <w:r w:rsidRPr="00D944DF">
        <w:rPr>
          <w:sz w:val="26"/>
          <w:szCs w:val="26"/>
        </w:rPr>
        <w:t>hình thái, vị trí và mức độ tổn thương mạch máu. Chụp DSA thường được chỉ định khi có kế hoạch can thiệp động mạch chi dưới (nếu có thể). Chỉ định chụp DSA đơn thuần là chẩn đoán chỉ khi các phương pháp thăm dò hình ảnh khác không kết luận được hoặc có sự bất tương đồng giữa các kết quả.</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Khi chụp DSA thường kết hợp </w:t>
      </w:r>
      <w:r w:rsidR="00F465BB" w:rsidRPr="00D944DF">
        <w:rPr>
          <w:sz w:val="26"/>
          <w:szCs w:val="26"/>
        </w:rPr>
        <w:t>điều</w:t>
      </w:r>
      <w:r w:rsidRPr="00D944DF">
        <w:rPr>
          <w:sz w:val="26"/>
          <w:szCs w:val="26"/>
        </w:rPr>
        <w:t xml:space="preserve"> trị ở những người bệnh có chỉ định can thiệp bệnh lý động mạch hoặc tĩnh mạch dựa trên lâm sàng và các phương pháp thăm dò hình ảnh không xâm lấn: nong bóng, đặt stent, bít coil, bít dù, đặt lưới lọc...</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b. Chống chỉ định tương đối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Dị ứng với chất cản quang có chứa i-ốt</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Suy thận nặng, suy tim sung huyết và thiếu máu nặng.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Tình trạng nhiễm khuẩn đang tiến triển, không tiến hành được các thăm dò gây chảy máu</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c. Đánh giá tổn thương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Tổn thương hẹp/tắc động mạch: Đặc </w:t>
      </w:r>
      <w:r w:rsidR="00F465BB" w:rsidRPr="00D944DF">
        <w:rPr>
          <w:sz w:val="26"/>
          <w:szCs w:val="26"/>
        </w:rPr>
        <w:t>điểm</w:t>
      </w:r>
      <w:r w:rsidRPr="00D944DF">
        <w:rPr>
          <w:sz w:val="26"/>
          <w:szCs w:val="26"/>
        </w:rPr>
        <w:t xml:space="preserve"> của tổn thương trên phim chụp mạch số hóa xóa nền là hình khuyết thuốc cản quang làm giảm khẩu kính đột ngột tại vị trí hẹp hoặc không nhìn thấy hiện hình mạch máu do bị tắc hoàn toàn, có thể quan sát thấy đoạn xa sau tắc nhờ hệ thống tuần hoàn bàng hệ.</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Trong tổn thương hẹp, chênh áp qua chỗ hẹp trên 20 mmHg là một chỉ số đáng tin</w:t>
      </w:r>
      <w:r w:rsidR="00C80998" w:rsidRPr="00D944DF">
        <w:rPr>
          <w:sz w:val="26"/>
          <w:szCs w:val="26"/>
        </w:rPr>
        <w:t xml:space="preserve"> </w:t>
      </w:r>
      <w:r w:rsidRPr="00D944DF">
        <w:rPr>
          <w:sz w:val="26"/>
          <w:szCs w:val="26"/>
        </w:rPr>
        <w:t>cậy về tổn thương có ý nghĩa về mặt huyết động.</w:t>
      </w:r>
    </w:p>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3.3.3.</w:t>
      </w:r>
      <w:r w:rsidR="00FA1DA8" w:rsidRPr="00D944DF">
        <w:rPr>
          <w:b/>
          <w:i/>
          <w:sz w:val="26"/>
          <w:szCs w:val="26"/>
        </w:rPr>
        <w:t xml:space="preserve"> </w:t>
      </w:r>
      <w:r w:rsidRPr="00D944DF">
        <w:rPr>
          <w:b/>
          <w:i/>
          <w:sz w:val="26"/>
          <w:szCs w:val="26"/>
        </w:rPr>
        <w:t>Đánh giá mức độ bệnh động mạch chi dưới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Việc đánh giá mức độ tổn thương, giai đoạn tổn thương là rất quan trọng giúp thầy thuốc ra quyết định </w:t>
      </w:r>
      <w:r w:rsidR="00F465BB" w:rsidRPr="00D944DF">
        <w:rPr>
          <w:sz w:val="26"/>
          <w:szCs w:val="26"/>
        </w:rPr>
        <w:t>điều</w:t>
      </w:r>
      <w:r w:rsidRPr="00D944DF">
        <w:rPr>
          <w:sz w:val="26"/>
          <w:szCs w:val="26"/>
        </w:rPr>
        <w:t xml:space="preserve"> trị kịp thời, chính xác, nhất là lựa chọn biện pháp tái thông động mạch và chỉ định cắt cụt chi. Các phân loại, thang </w:t>
      </w:r>
      <w:r w:rsidR="00F465BB" w:rsidRPr="00D944DF">
        <w:rPr>
          <w:sz w:val="26"/>
          <w:szCs w:val="26"/>
        </w:rPr>
        <w:t>điểm</w:t>
      </w:r>
      <w:r w:rsidRPr="00D944DF">
        <w:rPr>
          <w:sz w:val="26"/>
          <w:szCs w:val="26"/>
        </w:rPr>
        <w:t xml:space="preserve"> được thống nhất sử dụng trong bệnh động mạch chi dưới bao gồm Phân loại giai đoạn bệnh theo lâm sàng theo Fontaine và Rutherford (Phụ lục 1); thang </w:t>
      </w:r>
      <w:r w:rsidR="00F465BB" w:rsidRPr="00D944DF">
        <w:rPr>
          <w:sz w:val="26"/>
          <w:szCs w:val="26"/>
        </w:rPr>
        <w:t>điểm</w:t>
      </w:r>
      <w:r w:rsidRPr="00D944DF">
        <w:rPr>
          <w:sz w:val="26"/>
          <w:szCs w:val="26"/>
        </w:rPr>
        <w:t xml:space="preserve"> phân loại đánh giá nguy cơ cắt cụt chi dưới theo Hệ thống phân loại PEDIS.</w:t>
      </w:r>
    </w:p>
    <w:p w:rsidR="00D0601D" w:rsidRPr="00D944DF" w:rsidRDefault="00B16124" w:rsidP="005B7C03">
      <w:pPr>
        <w:widowControl w:val="0"/>
        <w:autoSpaceDE w:val="0"/>
        <w:autoSpaceDN w:val="0"/>
        <w:adjustRightInd w:val="0"/>
        <w:spacing w:before="120"/>
        <w:rPr>
          <w:b/>
          <w:sz w:val="26"/>
          <w:szCs w:val="26"/>
        </w:rPr>
      </w:pPr>
      <w:bookmarkStart w:id="20" w:name="dieu_3_5"/>
      <w:r w:rsidRPr="00D944DF">
        <w:rPr>
          <w:b/>
          <w:sz w:val="26"/>
          <w:szCs w:val="26"/>
        </w:rPr>
        <w:t>3.4. Khám nhiễm trùng</w:t>
      </w:r>
      <w:bookmarkEnd w:id="20"/>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Những yếu tố nguy cơ gây nhiễm trùng vết loét bàn chân ĐTĐ bao gồm:</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Xét nghiệm</w:t>
      </w:r>
      <w:r w:rsidR="00FA1DA8" w:rsidRPr="00D944DF">
        <w:rPr>
          <w:sz w:val="26"/>
          <w:szCs w:val="26"/>
        </w:rPr>
        <w:t xml:space="preserve"> </w:t>
      </w:r>
      <w:r w:rsidRPr="00D944DF">
        <w:rPr>
          <w:sz w:val="26"/>
          <w:szCs w:val="26"/>
        </w:rPr>
        <w:t>thăm dò tổn thương xương,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Vết loét tồn tại hơn 30 ngày,</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Lịch sử của các vết loét lặp lại,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Vết thương ở chân do chấn thương,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Sự hiện diện của bệnh động mạch ngoại biên,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Tiền sử cắt cụt chi dưới trước đó,</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Mất cảm giác bảo vệ ở bàn chân, đi chân trần.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Vết loét nhiễm trùng khi thăm khám thường có những biểu hiện như:</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Tăng tiết dịch,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Dịch tiết có mủ, mùi hôi,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Tăng cảm giác đau,</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Sưng tấy đỏ xung quanh.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Khi nhiễm trùng nặng, có thể đáp ứng viêm hệ thống: s</w:t>
      </w:r>
      <w:r w:rsidR="0026729B" w:rsidRPr="00D944DF">
        <w:rPr>
          <w:sz w:val="26"/>
          <w:szCs w:val="26"/>
        </w:rPr>
        <w:t>ốt cao, tăng bạch cầu, tăng hs-</w:t>
      </w:r>
      <w:r w:rsidRPr="00D944DF">
        <w:rPr>
          <w:sz w:val="26"/>
          <w:szCs w:val="26"/>
        </w:rPr>
        <w:t>CRP.</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Chẩn đoán nhiễm trùng bàn chân ĐTĐ phải được thực hiện bằng đánh giá các dấu hiệu và triệu chứng lâm sàng, không chỉ là kết quả vi sinh.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Nếu nghi ngờ nhiễm trùng, nên lấy mẫu cấy thích hợp, tốt nhất là mô mềm (hoặc xương khi nghi ngờ viêm tủy xương), hoặc chọc hút dịch tiết có mủ. Một số ủng hộ việc sử dụng kỹ thuật ngoáy sâu sau khi vết thương đã được làm sạch. Gạc bề ngoài hoặc mô bên ngoài bề mặt thường nhiễm tạp khuẩn khiến kết quả cấy mủ bệnh phẩm chính xác.</w:t>
      </w:r>
    </w:p>
    <w:p w:rsidR="00D0601D" w:rsidRPr="00D944DF" w:rsidRDefault="00B16124" w:rsidP="005B7C03">
      <w:pPr>
        <w:widowControl w:val="0"/>
        <w:autoSpaceDE w:val="0"/>
        <w:autoSpaceDN w:val="0"/>
        <w:adjustRightInd w:val="0"/>
        <w:spacing w:before="120"/>
        <w:rPr>
          <w:b/>
          <w:sz w:val="26"/>
          <w:szCs w:val="26"/>
        </w:rPr>
      </w:pPr>
      <w:bookmarkStart w:id="21" w:name="dieu_3_6"/>
      <w:r w:rsidRPr="00D944DF">
        <w:rPr>
          <w:b/>
          <w:sz w:val="26"/>
          <w:szCs w:val="26"/>
        </w:rPr>
        <w:t>3.5. Khám xương khớp và khám dị tật bàn chân</w:t>
      </w:r>
      <w:bookmarkEnd w:id="21"/>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Đo áp lực bàn chân: Giúp kiểm soát các yếu tố nguy cơ gây loét bàn chân ĐTĐ qua việc xác định được những </w:t>
      </w:r>
      <w:r w:rsidR="00F465BB" w:rsidRPr="00D944DF">
        <w:rPr>
          <w:sz w:val="26"/>
          <w:szCs w:val="26"/>
        </w:rPr>
        <w:t>điểm</w:t>
      </w:r>
      <w:r w:rsidRPr="00D944DF">
        <w:rPr>
          <w:sz w:val="26"/>
          <w:szCs w:val="26"/>
        </w:rPr>
        <w:t xml:space="preserve"> tăng áp lực ở bàn chân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Sử dụng tấm thảm Harris (Phương pháp bán định lượng): Dùng tấm thảm cao su tẩm mực in gắn với mẫu giấy để in ở phía dưới, độ đậm nhạt của mực in phụ thuộc vào áp lực tác động lên nó. Thiết bị cho phép đánh giá sơ bộ sự tăng áp lực bàn chân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Gần đây, sử dụng thiết bị cảm biến áp lực với thiết bị hỗ trợ máy tính (Phương pháp định lượng) giúp xác định </w:t>
      </w:r>
      <w:r w:rsidR="00F465BB" w:rsidRPr="00D944DF">
        <w:rPr>
          <w:sz w:val="26"/>
          <w:szCs w:val="26"/>
        </w:rPr>
        <w:t>điểm</w:t>
      </w:r>
      <w:r w:rsidRPr="00D944DF">
        <w:rPr>
          <w:sz w:val="26"/>
          <w:szCs w:val="26"/>
        </w:rPr>
        <w:t xml:space="preserve"> tăng áp </w:t>
      </w:r>
      <w:r w:rsidR="00FE6D35" w:rsidRPr="00D944DF">
        <w:rPr>
          <w:sz w:val="26"/>
          <w:szCs w:val="26"/>
        </w:rPr>
        <w:t>lự</w:t>
      </w:r>
      <w:r w:rsidRPr="00D944DF">
        <w:rPr>
          <w:sz w:val="26"/>
          <w:szCs w:val="26"/>
        </w:rPr>
        <w:t>c của bàn chân, cũng như kích cỡ bàn chân để chọn đôi giày vừa với bàn chân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Áp lực bàn chân quá mức hoặc bất thường, do vận động khớp hạn chế, thường kết hợp với dị tật bàn chân, là nguyên nhân phổ biến của loét bàn chân ĐTĐ. Kết quả thay đổi cơ cấu chịu lực của bàn chân có thể dẫn đến mô sẹo, làm tăng sự bất thường áp lực và có thể gây loét chân. Khi mất cảm giác, người bệnh tiếp tục đi trên chân, làm tăng nguy cơ mắc các vấn đề khác.</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Một số dị tật bất thường có thể dẫn đến loét như: bàn chân vòm cao, ngón chân vuốt, ngón chân búa, bàn chân bẹt, bàn chân Charcot.</w:t>
      </w:r>
    </w:p>
    <w:p w:rsidR="00D0601D" w:rsidRPr="00D944DF" w:rsidRDefault="00747D25" w:rsidP="005B7C03">
      <w:pPr>
        <w:widowControl w:val="0"/>
        <w:autoSpaceDE w:val="0"/>
        <w:autoSpaceDN w:val="0"/>
        <w:adjustRightInd w:val="0"/>
        <w:spacing w:before="120"/>
        <w:jc w:val="center"/>
        <w:rPr>
          <w:sz w:val="26"/>
          <w:szCs w:val="26"/>
        </w:rPr>
      </w:pPr>
      <w:r w:rsidRPr="00D944DF">
        <w:rPr>
          <w:noProof/>
          <w:sz w:val="26"/>
          <w:szCs w:val="26"/>
        </w:rPr>
        <w:drawing>
          <wp:inline distT="0" distB="0" distL="0" distR="0">
            <wp:extent cx="2295525" cy="2828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5525" cy="2828925"/>
                    </a:xfrm>
                    <a:prstGeom prst="rect">
                      <a:avLst/>
                    </a:prstGeom>
                    <a:noFill/>
                    <a:ln>
                      <a:noFill/>
                    </a:ln>
                  </pic:spPr>
                </pic:pic>
              </a:graphicData>
            </a:graphic>
          </wp:inline>
        </w:drawing>
      </w:r>
    </w:p>
    <w:p w:rsidR="00D0601D" w:rsidRPr="00D944DF" w:rsidRDefault="00D0601D" w:rsidP="005B7C03">
      <w:pPr>
        <w:widowControl w:val="0"/>
        <w:autoSpaceDE w:val="0"/>
        <w:autoSpaceDN w:val="0"/>
        <w:adjustRightInd w:val="0"/>
        <w:spacing w:before="120"/>
        <w:jc w:val="center"/>
        <w:rPr>
          <w:i/>
          <w:sz w:val="26"/>
          <w:szCs w:val="26"/>
        </w:rPr>
      </w:pPr>
      <w:r w:rsidRPr="00D944DF">
        <w:rPr>
          <w:i/>
          <w:sz w:val="26"/>
          <w:szCs w:val="26"/>
        </w:rPr>
        <w:t>H</w:t>
      </w:r>
      <w:r w:rsidR="00FD5792" w:rsidRPr="00D944DF">
        <w:rPr>
          <w:i/>
          <w:sz w:val="26"/>
          <w:szCs w:val="26"/>
        </w:rPr>
        <w:t>ì</w:t>
      </w:r>
      <w:r w:rsidRPr="00D944DF">
        <w:rPr>
          <w:i/>
          <w:sz w:val="26"/>
          <w:szCs w:val="26"/>
        </w:rPr>
        <w:t>nh 4. Bàn chân charcot</w:t>
      </w:r>
    </w:p>
    <w:p w:rsidR="00D0601D" w:rsidRPr="00D944DF" w:rsidRDefault="00B16124" w:rsidP="005B7C03">
      <w:pPr>
        <w:widowControl w:val="0"/>
        <w:autoSpaceDE w:val="0"/>
        <w:autoSpaceDN w:val="0"/>
        <w:adjustRightInd w:val="0"/>
        <w:spacing w:before="120"/>
        <w:jc w:val="center"/>
        <w:rPr>
          <w:b/>
          <w:sz w:val="26"/>
          <w:szCs w:val="26"/>
        </w:rPr>
      </w:pPr>
      <w:bookmarkStart w:id="22" w:name="dieu_4_1"/>
      <w:r w:rsidRPr="00D944DF">
        <w:rPr>
          <w:b/>
          <w:sz w:val="26"/>
          <w:szCs w:val="26"/>
        </w:rPr>
        <w:t>4. CHẨN ĐOÁN</w:t>
      </w:r>
      <w:bookmarkEnd w:id="22"/>
    </w:p>
    <w:p w:rsidR="00D0601D" w:rsidRPr="00D944DF" w:rsidRDefault="00D0601D" w:rsidP="005B7C03">
      <w:pPr>
        <w:widowControl w:val="0"/>
        <w:autoSpaceDE w:val="0"/>
        <w:autoSpaceDN w:val="0"/>
        <w:adjustRightInd w:val="0"/>
        <w:spacing w:before="120"/>
        <w:rPr>
          <w:sz w:val="26"/>
          <w:szCs w:val="26"/>
        </w:rPr>
      </w:pPr>
      <w:r w:rsidRPr="00D944DF">
        <w:rPr>
          <w:sz w:val="26"/>
          <w:szCs w:val="26"/>
        </w:rPr>
        <w:t>Chẩn đoán người bệnh có bệnh lý loét bàn chân ĐTĐ cần có 2 tiêu chuẩn sau:</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Người bệnh được chẩn đoán mắc ĐTĐ.</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Có tình trạng loét ở bàn chân.</w:t>
      </w:r>
    </w:p>
    <w:p w:rsidR="00D0601D" w:rsidRPr="00D944DF" w:rsidRDefault="00B16124" w:rsidP="005B7C03">
      <w:pPr>
        <w:widowControl w:val="0"/>
        <w:autoSpaceDE w:val="0"/>
        <w:autoSpaceDN w:val="0"/>
        <w:adjustRightInd w:val="0"/>
        <w:spacing w:before="120"/>
        <w:rPr>
          <w:b/>
          <w:sz w:val="26"/>
          <w:szCs w:val="26"/>
        </w:rPr>
      </w:pPr>
      <w:bookmarkStart w:id="23" w:name="dieu_4"/>
      <w:r w:rsidRPr="00D944DF">
        <w:rPr>
          <w:b/>
          <w:sz w:val="26"/>
          <w:szCs w:val="26"/>
        </w:rPr>
        <w:t>4.1. Tiêu chuẩn chẩn đoán ĐTĐ:</w:t>
      </w:r>
      <w:bookmarkEnd w:id="23"/>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Theo Hướng dẫn chẩn đoán và </w:t>
      </w:r>
      <w:r w:rsidR="00F465BB" w:rsidRPr="00D944DF">
        <w:rPr>
          <w:sz w:val="26"/>
          <w:szCs w:val="26"/>
        </w:rPr>
        <w:t>điều</w:t>
      </w:r>
      <w:r w:rsidRPr="00D944DF">
        <w:rPr>
          <w:sz w:val="26"/>
          <w:szCs w:val="26"/>
        </w:rPr>
        <w:t xml:space="preserve"> trị ĐTĐ típ 2, Quyết định số 5481/QĐ-BYT, ngày</w:t>
      </w:r>
      <w:r w:rsidR="003F62D7" w:rsidRPr="00D944DF">
        <w:rPr>
          <w:sz w:val="26"/>
          <w:szCs w:val="26"/>
        </w:rPr>
        <w:t xml:space="preserve"> </w:t>
      </w:r>
      <w:r w:rsidRPr="00D944DF">
        <w:rPr>
          <w:sz w:val="26"/>
          <w:szCs w:val="26"/>
        </w:rPr>
        <w:t>30 tháng 12 năm 2020. Tiêu chuẩn chẩn đoán ĐTĐ dựa vào 1 trong 4 tiêu chí sau đây:</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a)</w:t>
      </w:r>
      <w:r w:rsidR="00FA1DA8" w:rsidRPr="00D944DF">
        <w:rPr>
          <w:sz w:val="26"/>
          <w:szCs w:val="26"/>
        </w:rPr>
        <w:t xml:space="preserve"> </w:t>
      </w:r>
      <w:r w:rsidRPr="00D944DF">
        <w:rPr>
          <w:sz w:val="26"/>
          <w:szCs w:val="26"/>
        </w:rPr>
        <w:t>Glucose huyết tương lúc đói ≥ 126 mg/dL (hay 7 mmol/L)</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b)</w:t>
      </w:r>
      <w:r w:rsidR="00FA1DA8" w:rsidRPr="00D944DF">
        <w:rPr>
          <w:sz w:val="26"/>
          <w:szCs w:val="26"/>
        </w:rPr>
        <w:t xml:space="preserve"> </w:t>
      </w:r>
      <w:r w:rsidRPr="00D944DF">
        <w:rPr>
          <w:sz w:val="26"/>
          <w:szCs w:val="26"/>
        </w:rPr>
        <w:t xml:space="preserve">Glucose huyết tương ở thời </w:t>
      </w:r>
      <w:r w:rsidR="00F465BB" w:rsidRPr="00D944DF">
        <w:rPr>
          <w:sz w:val="26"/>
          <w:szCs w:val="26"/>
        </w:rPr>
        <w:t>điểm</w:t>
      </w:r>
      <w:r w:rsidRPr="00D944DF">
        <w:rPr>
          <w:sz w:val="26"/>
          <w:szCs w:val="26"/>
        </w:rPr>
        <w:t xml:space="preserve"> sau</w:t>
      </w:r>
      <w:r w:rsidR="00FA1DA8" w:rsidRPr="00D944DF">
        <w:rPr>
          <w:sz w:val="26"/>
          <w:szCs w:val="26"/>
        </w:rPr>
        <w:t xml:space="preserve"> </w:t>
      </w:r>
      <w:r w:rsidRPr="00D944DF">
        <w:rPr>
          <w:sz w:val="26"/>
          <w:szCs w:val="26"/>
        </w:rPr>
        <w:t>2 giờ làm nghiệm pháp dung nạp với 75g glucose bằng đường uống ≥ 200 mg/dL (hay 11,1 mmol/L)</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c)</w:t>
      </w:r>
      <w:r w:rsidR="00FA1DA8" w:rsidRPr="00D944DF">
        <w:rPr>
          <w:sz w:val="26"/>
          <w:szCs w:val="26"/>
        </w:rPr>
        <w:t xml:space="preserve"> </w:t>
      </w:r>
      <w:r w:rsidRPr="00D944DF">
        <w:rPr>
          <w:sz w:val="26"/>
          <w:szCs w:val="26"/>
        </w:rPr>
        <w:t>HbA1c ≥ 6,5% (48 mmol/mol). Xét nghiệm HbA1c phải được thực hiện bằng phương pháp đã chuẩn hóa theo tiêu chuẩn quốc tế.</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d)</w:t>
      </w:r>
      <w:r w:rsidR="00FA1DA8" w:rsidRPr="00D944DF">
        <w:rPr>
          <w:sz w:val="26"/>
          <w:szCs w:val="26"/>
        </w:rPr>
        <w:t xml:space="preserve"> </w:t>
      </w:r>
      <w:r w:rsidRPr="00D944DF">
        <w:rPr>
          <w:sz w:val="26"/>
          <w:szCs w:val="26"/>
        </w:rPr>
        <w:t>BN có triệu chứng kinh điển của tăng glucose huyết hoặc của cơn tăng glucose huyết cấp kèm mức glucose huyết tương bất kỳ ≥ 200 mg/dL (hay 11,1 mmol/L).</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Chẩn đoán xác định nếu có 2 kết quả trên ngưỡng chẩn đoán trong cùng 1 mẫu máu xét nghiệm hoặc ở 2 thời </w:t>
      </w:r>
      <w:r w:rsidR="00F465BB" w:rsidRPr="00D944DF">
        <w:rPr>
          <w:sz w:val="26"/>
          <w:szCs w:val="26"/>
        </w:rPr>
        <w:t>điểm</w:t>
      </w:r>
      <w:r w:rsidRPr="00D944DF">
        <w:rPr>
          <w:sz w:val="26"/>
          <w:szCs w:val="26"/>
        </w:rPr>
        <w:t xml:space="preserve"> khác nhau đối với tiêu chí a, b, hoặc c; riêng tiêu chí d: chỉ cần một lần xét nghiệm duy nhất.</w:t>
      </w:r>
    </w:p>
    <w:p w:rsidR="00D0601D" w:rsidRPr="00D944DF" w:rsidRDefault="00D0601D" w:rsidP="005B7C03">
      <w:pPr>
        <w:widowControl w:val="0"/>
        <w:autoSpaceDE w:val="0"/>
        <w:autoSpaceDN w:val="0"/>
        <w:adjustRightInd w:val="0"/>
        <w:spacing w:before="120"/>
        <w:rPr>
          <w:b/>
          <w:sz w:val="26"/>
          <w:szCs w:val="26"/>
        </w:rPr>
      </w:pPr>
      <w:r w:rsidRPr="00D944DF">
        <w:rPr>
          <w:b/>
          <w:sz w:val="26"/>
          <w:szCs w:val="26"/>
        </w:rPr>
        <w:t>Lưu ý:</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Glucose huyết đói được đo khi BN nhịn ăn (không uống nước ngọt, có thể uống nước lọc,</w:t>
      </w:r>
      <w:r w:rsidR="00FA1DA8" w:rsidRPr="00D944DF">
        <w:rPr>
          <w:sz w:val="26"/>
          <w:szCs w:val="26"/>
        </w:rPr>
        <w:t xml:space="preserve"> </w:t>
      </w:r>
      <w:r w:rsidRPr="00D944DF">
        <w:rPr>
          <w:sz w:val="26"/>
          <w:szCs w:val="26"/>
        </w:rPr>
        <w:t>nước đun</w:t>
      </w:r>
      <w:r w:rsidR="00FA1DA8" w:rsidRPr="00D944DF">
        <w:rPr>
          <w:sz w:val="26"/>
          <w:szCs w:val="26"/>
        </w:rPr>
        <w:t xml:space="preserve"> </w:t>
      </w:r>
      <w:r w:rsidRPr="00D944DF">
        <w:rPr>
          <w:sz w:val="26"/>
          <w:szCs w:val="26"/>
        </w:rPr>
        <w:t>sôi để</w:t>
      </w:r>
      <w:r w:rsidR="00FA1DA8" w:rsidRPr="00D944DF">
        <w:rPr>
          <w:sz w:val="26"/>
          <w:szCs w:val="26"/>
        </w:rPr>
        <w:t xml:space="preserve"> </w:t>
      </w:r>
      <w:r w:rsidRPr="00D944DF">
        <w:rPr>
          <w:sz w:val="26"/>
          <w:szCs w:val="26"/>
        </w:rPr>
        <w:t>nguội)</w:t>
      </w:r>
      <w:r w:rsidR="00FA1DA8" w:rsidRPr="00D944DF">
        <w:rPr>
          <w:sz w:val="26"/>
          <w:szCs w:val="26"/>
        </w:rPr>
        <w:t xml:space="preserve"> </w:t>
      </w:r>
      <w:r w:rsidRPr="00D944DF">
        <w:rPr>
          <w:sz w:val="26"/>
          <w:szCs w:val="26"/>
        </w:rPr>
        <w:t>ít</w:t>
      </w:r>
      <w:r w:rsidR="00FA1DA8" w:rsidRPr="00D944DF">
        <w:rPr>
          <w:sz w:val="26"/>
          <w:szCs w:val="26"/>
        </w:rPr>
        <w:t xml:space="preserve"> </w:t>
      </w:r>
      <w:r w:rsidRPr="00D944DF">
        <w:rPr>
          <w:sz w:val="26"/>
          <w:szCs w:val="26"/>
        </w:rPr>
        <w:t>nhất 8</w:t>
      </w:r>
      <w:r w:rsidR="00FA1DA8" w:rsidRPr="00D944DF">
        <w:rPr>
          <w:sz w:val="26"/>
          <w:szCs w:val="26"/>
        </w:rPr>
        <w:t xml:space="preserve"> </w:t>
      </w:r>
      <w:r w:rsidRPr="00D944DF">
        <w:rPr>
          <w:sz w:val="26"/>
          <w:szCs w:val="26"/>
        </w:rPr>
        <w:t>giờ</w:t>
      </w:r>
      <w:r w:rsidR="00FA1DA8" w:rsidRPr="00D944DF">
        <w:rPr>
          <w:sz w:val="26"/>
          <w:szCs w:val="26"/>
        </w:rPr>
        <w:t xml:space="preserve"> </w:t>
      </w:r>
      <w:r w:rsidRPr="00D944DF">
        <w:rPr>
          <w:sz w:val="26"/>
          <w:szCs w:val="26"/>
        </w:rPr>
        <w:t>(thường phải nhịn đói</w:t>
      </w:r>
      <w:r w:rsidR="00FA1DA8" w:rsidRPr="00D944DF">
        <w:rPr>
          <w:sz w:val="26"/>
          <w:szCs w:val="26"/>
        </w:rPr>
        <w:t xml:space="preserve"> </w:t>
      </w:r>
      <w:r w:rsidRPr="00D944DF">
        <w:rPr>
          <w:sz w:val="26"/>
          <w:szCs w:val="26"/>
        </w:rPr>
        <w:t>qua</w:t>
      </w:r>
      <w:r w:rsidR="00FA1DA8" w:rsidRPr="00D944DF">
        <w:rPr>
          <w:sz w:val="26"/>
          <w:szCs w:val="26"/>
        </w:rPr>
        <w:t xml:space="preserve"> </w:t>
      </w:r>
      <w:r w:rsidRPr="00D944DF">
        <w:rPr>
          <w:sz w:val="26"/>
          <w:szCs w:val="26"/>
        </w:rPr>
        <w:t>đêm</w:t>
      </w:r>
      <w:r w:rsidR="00FA1DA8" w:rsidRPr="00D944DF">
        <w:rPr>
          <w:sz w:val="26"/>
          <w:szCs w:val="26"/>
        </w:rPr>
        <w:t xml:space="preserve"> </w:t>
      </w:r>
      <w:r w:rsidRPr="00D944DF">
        <w:rPr>
          <w:sz w:val="26"/>
          <w:szCs w:val="26"/>
        </w:rPr>
        <w:t>từ</w:t>
      </w:r>
      <w:r w:rsidR="00990F62" w:rsidRPr="00D944DF">
        <w:rPr>
          <w:sz w:val="26"/>
          <w:szCs w:val="26"/>
        </w:rPr>
        <w:t xml:space="preserve"> </w:t>
      </w:r>
      <w:r w:rsidRPr="00D944DF">
        <w:rPr>
          <w:sz w:val="26"/>
          <w:szCs w:val="26"/>
        </w:rPr>
        <w:t>8 -14 giờ).</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Nghiệm</w:t>
      </w:r>
      <w:r w:rsidR="00FA1DA8" w:rsidRPr="00D944DF">
        <w:rPr>
          <w:sz w:val="26"/>
          <w:szCs w:val="26"/>
        </w:rPr>
        <w:t xml:space="preserve"> </w:t>
      </w:r>
      <w:r w:rsidRPr="00D944DF">
        <w:rPr>
          <w:sz w:val="26"/>
          <w:szCs w:val="26"/>
        </w:rPr>
        <w:t>pháp</w:t>
      </w:r>
      <w:r w:rsidR="00FA1DA8" w:rsidRPr="00D944DF">
        <w:rPr>
          <w:sz w:val="26"/>
          <w:szCs w:val="26"/>
        </w:rPr>
        <w:t xml:space="preserve"> </w:t>
      </w:r>
      <w:r w:rsidRPr="00D944DF">
        <w:rPr>
          <w:sz w:val="26"/>
          <w:szCs w:val="26"/>
        </w:rPr>
        <w:t>dung</w:t>
      </w:r>
      <w:r w:rsidR="00FA1DA8" w:rsidRPr="00D944DF">
        <w:rPr>
          <w:sz w:val="26"/>
          <w:szCs w:val="26"/>
        </w:rPr>
        <w:t xml:space="preserve"> </w:t>
      </w:r>
      <w:r w:rsidRPr="00D944DF">
        <w:rPr>
          <w:sz w:val="26"/>
          <w:szCs w:val="26"/>
        </w:rPr>
        <w:t>nạp</w:t>
      </w:r>
      <w:r w:rsidR="00FA1DA8" w:rsidRPr="00D944DF">
        <w:rPr>
          <w:sz w:val="26"/>
          <w:szCs w:val="26"/>
        </w:rPr>
        <w:t xml:space="preserve"> </w:t>
      </w:r>
      <w:r w:rsidRPr="00D944DF">
        <w:rPr>
          <w:sz w:val="26"/>
          <w:szCs w:val="26"/>
        </w:rPr>
        <w:t>glucose</w:t>
      </w:r>
      <w:r w:rsidR="00FA1DA8" w:rsidRPr="00D944DF">
        <w:rPr>
          <w:sz w:val="26"/>
          <w:szCs w:val="26"/>
        </w:rPr>
        <w:t xml:space="preserve"> </w:t>
      </w:r>
      <w:r w:rsidRPr="00D944DF">
        <w:rPr>
          <w:sz w:val="26"/>
          <w:szCs w:val="26"/>
        </w:rPr>
        <w:t>bằng đường</w:t>
      </w:r>
      <w:r w:rsidR="00FA1DA8" w:rsidRPr="00D944DF">
        <w:rPr>
          <w:sz w:val="26"/>
          <w:szCs w:val="26"/>
        </w:rPr>
        <w:t xml:space="preserve"> </w:t>
      </w:r>
      <w:r w:rsidRPr="00D944DF">
        <w:rPr>
          <w:sz w:val="26"/>
          <w:szCs w:val="26"/>
        </w:rPr>
        <w:t>uống</w:t>
      </w:r>
      <w:r w:rsidR="00FA1DA8" w:rsidRPr="00D944DF">
        <w:rPr>
          <w:sz w:val="26"/>
          <w:szCs w:val="26"/>
        </w:rPr>
        <w:t xml:space="preserve"> </w:t>
      </w:r>
      <w:r w:rsidRPr="00D944DF">
        <w:rPr>
          <w:sz w:val="26"/>
          <w:szCs w:val="26"/>
        </w:rPr>
        <w:t>phải</w:t>
      </w:r>
      <w:r w:rsidR="00FA1DA8" w:rsidRPr="00D944DF">
        <w:rPr>
          <w:sz w:val="26"/>
          <w:szCs w:val="26"/>
        </w:rPr>
        <w:t xml:space="preserve"> </w:t>
      </w:r>
      <w:r w:rsidRPr="00D944DF">
        <w:rPr>
          <w:sz w:val="26"/>
          <w:szCs w:val="26"/>
        </w:rPr>
        <w:t>được</w:t>
      </w:r>
      <w:r w:rsidR="00FA1DA8" w:rsidRPr="00D944DF">
        <w:rPr>
          <w:sz w:val="26"/>
          <w:szCs w:val="26"/>
        </w:rPr>
        <w:t xml:space="preserve"> </w:t>
      </w:r>
      <w:r w:rsidRPr="00D944DF">
        <w:rPr>
          <w:sz w:val="26"/>
          <w:szCs w:val="26"/>
        </w:rPr>
        <w:t>thực</w:t>
      </w:r>
      <w:r w:rsidR="00FA1DA8" w:rsidRPr="00D944DF">
        <w:rPr>
          <w:sz w:val="26"/>
          <w:szCs w:val="26"/>
        </w:rPr>
        <w:t xml:space="preserve"> </w:t>
      </w:r>
      <w:r w:rsidRPr="00D944DF">
        <w:rPr>
          <w:sz w:val="26"/>
          <w:szCs w:val="26"/>
        </w:rPr>
        <w:t>hiện</w:t>
      </w:r>
      <w:r w:rsidR="00FA1DA8" w:rsidRPr="00D944DF">
        <w:rPr>
          <w:sz w:val="26"/>
          <w:szCs w:val="26"/>
        </w:rPr>
        <w:t xml:space="preserve"> </w:t>
      </w:r>
      <w:r w:rsidRPr="00D944DF">
        <w:rPr>
          <w:sz w:val="26"/>
          <w:szCs w:val="26"/>
        </w:rPr>
        <w:t xml:space="preserve">theo hướng dẫn của Tổ chức Y tế thế giới: BN nhịn đói từ nửa đêm trước khi làm nghiệm pháp, dùng một lượng 75g glucose, hòa trong 250-300 mL nước, uống trong 5 phút; trong 3 ngày trước đó BN ăn khẩu </w:t>
      </w:r>
      <w:r w:rsidR="00F465BB" w:rsidRPr="00D944DF">
        <w:rPr>
          <w:sz w:val="26"/>
          <w:szCs w:val="26"/>
        </w:rPr>
        <w:t>phần</w:t>
      </w:r>
      <w:r w:rsidRPr="00D944DF">
        <w:rPr>
          <w:sz w:val="26"/>
          <w:szCs w:val="26"/>
        </w:rPr>
        <w:t xml:space="preserve"> có </w:t>
      </w:r>
      <w:r w:rsidR="00F465BB" w:rsidRPr="00D944DF">
        <w:rPr>
          <w:sz w:val="26"/>
          <w:szCs w:val="26"/>
        </w:rPr>
        <w:t>khoản</w:t>
      </w:r>
      <w:r w:rsidRPr="00D944DF">
        <w:rPr>
          <w:sz w:val="26"/>
          <w:szCs w:val="26"/>
        </w:rPr>
        <w:t>g 150-200 gam carbohydrat mỗi ngày, không mắc các bệnh lý cấp tính và không sử dụng các thuốc làm tăng glucose máu. Định lượng glucose huyết tương tĩnh mạch.</w:t>
      </w:r>
    </w:p>
    <w:p w:rsidR="00D0601D" w:rsidRPr="00D944DF" w:rsidRDefault="00B16124" w:rsidP="005B7C03">
      <w:pPr>
        <w:widowControl w:val="0"/>
        <w:autoSpaceDE w:val="0"/>
        <w:autoSpaceDN w:val="0"/>
        <w:adjustRightInd w:val="0"/>
        <w:spacing w:before="120"/>
        <w:rPr>
          <w:b/>
          <w:sz w:val="26"/>
          <w:szCs w:val="26"/>
        </w:rPr>
      </w:pPr>
      <w:bookmarkStart w:id="24" w:name="dieu_4_2"/>
      <w:r w:rsidRPr="00D944DF">
        <w:rPr>
          <w:b/>
          <w:sz w:val="26"/>
          <w:szCs w:val="26"/>
        </w:rPr>
        <w:t>4.2. Tiêu chuẩn chẩn đoán loét bàn chân</w:t>
      </w:r>
      <w:bookmarkEnd w:id="24"/>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Tình trạng loét ở bàn chân được xác định là mất mô và/ hoặc hoại tử độ 1 trở đi theo Phân loại Wagner </w:t>
      </w:r>
      <w:r w:rsidR="00FA1DA8" w:rsidRPr="00D944DF">
        <w:rPr>
          <w:sz w:val="26"/>
          <w:szCs w:val="26"/>
        </w:rPr>
        <w:t>-</w:t>
      </w:r>
      <w:r w:rsidRPr="00D944DF">
        <w:rPr>
          <w:sz w:val="26"/>
          <w:szCs w:val="26"/>
        </w:rPr>
        <w:t xml:space="preserve"> Meggitt hoặc giai đoạn 2 trở đi theo Phân loại</w:t>
      </w:r>
      <w:r w:rsidR="00FA1DA8" w:rsidRPr="00D944DF">
        <w:rPr>
          <w:sz w:val="26"/>
          <w:szCs w:val="26"/>
        </w:rPr>
        <w:t xml:space="preserve"> </w:t>
      </w:r>
      <w:r w:rsidRPr="00D944DF">
        <w:rPr>
          <w:sz w:val="26"/>
          <w:szCs w:val="26"/>
        </w:rPr>
        <w:t>PEDIS. Người bệnh có bàn chân không mất mô, không hoại tử ở bàn chân được xem là không loét.</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Có thể dựa vào một trong hai phân loại sau để chẩn đoán loét bàn chân</w:t>
      </w:r>
    </w:p>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4.2.1.</w:t>
      </w:r>
      <w:r w:rsidR="00FA1DA8" w:rsidRPr="00D944DF">
        <w:rPr>
          <w:b/>
          <w:i/>
          <w:sz w:val="26"/>
          <w:szCs w:val="26"/>
        </w:rPr>
        <w:t xml:space="preserve"> </w:t>
      </w:r>
      <w:r w:rsidRPr="00D944DF">
        <w:rPr>
          <w:b/>
          <w:i/>
          <w:sz w:val="26"/>
          <w:szCs w:val="26"/>
        </w:rPr>
        <w:t xml:space="preserve">Phân loại loét bàn chân ĐTĐ theo Wagner </w:t>
      </w:r>
      <w:r w:rsidR="00FA1DA8" w:rsidRPr="00D944DF">
        <w:rPr>
          <w:b/>
          <w:i/>
          <w:sz w:val="26"/>
          <w:szCs w:val="26"/>
        </w:rPr>
        <w:t>-</w:t>
      </w:r>
      <w:r w:rsidRPr="00D944DF">
        <w:rPr>
          <w:b/>
          <w:i/>
          <w:sz w:val="26"/>
          <w:szCs w:val="26"/>
        </w:rPr>
        <w:t xml:space="preserve"> Meggitt</w:t>
      </w:r>
    </w:p>
    <w:p w:rsidR="00E300B0" w:rsidRPr="00D944DF" w:rsidRDefault="00E300B0" w:rsidP="005B7C03">
      <w:pPr>
        <w:widowControl w:val="0"/>
        <w:autoSpaceDE w:val="0"/>
        <w:autoSpaceDN w:val="0"/>
        <w:adjustRightInd w:val="0"/>
        <w:spacing w:before="120"/>
        <w:jc w:val="center"/>
        <w:rPr>
          <w:i/>
          <w:sz w:val="26"/>
          <w:szCs w:val="26"/>
        </w:rPr>
      </w:pPr>
      <w:r w:rsidRPr="00D944DF">
        <w:rPr>
          <w:i/>
          <w:sz w:val="26"/>
          <w:szCs w:val="26"/>
        </w:rPr>
        <w:t>Bảng 2. Phân loại loét bàn chân ĐTĐ theo Wagner - Meggitt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76"/>
        <w:gridCol w:w="8189"/>
      </w:tblGrid>
      <w:tr w:rsidR="00821D1C" w:rsidRPr="00D944DF">
        <w:tblPrEx>
          <w:tblCellMar>
            <w:top w:w="0" w:type="dxa"/>
            <w:left w:w="0" w:type="dxa"/>
            <w:bottom w:w="0" w:type="dxa"/>
            <w:right w:w="0" w:type="dxa"/>
          </w:tblCellMar>
        </w:tblPrEx>
        <w:tc>
          <w:tcPr>
            <w:tcW w:w="483" w:type="pct"/>
            <w:shd w:val="clear" w:color="auto" w:fill="auto"/>
          </w:tcPr>
          <w:p w:rsidR="00821D1C" w:rsidRPr="00D944DF" w:rsidRDefault="00821D1C" w:rsidP="005B7C03">
            <w:pPr>
              <w:widowControl w:val="0"/>
              <w:autoSpaceDE w:val="0"/>
              <w:autoSpaceDN w:val="0"/>
              <w:adjustRightInd w:val="0"/>
              <w:spacing w:before="120"/>
              <w:jc w:val="center"/>
              <w:rPr>
                <w:rStyle w:val="OnceABox"/>
                <w:rFonts w:ascii="Times New Roman" w:hAnsi="Times New Roman" w:cs="Times New Roman"/>
                <w:b/>
                <w:color w:val="auto"/>
                <w:spacing w:val="0"/>
                <w:w w:val="100"/>
                <w:sz w:val="26"/>
                <w:szCs w:val="26"/>
              </w:rPr>
            </w:pPr>
            <w:r w:rsidRPr="00D944DF">
              <w:rPr>
                <w:rStyle w:val="OnceABox"/>
                <w:rFonts w:ascii="Times New Roman" w:hAnsi="Times New Roman" w:cs="Times New Roman"/>
                <w:b/>
                <w:color w:val="auto"/>
                <w:spacing w:val="0"/>
                <w:w w:val="100"/>
                <w:sz w:val="26"/>
                <w:szCs w:val="26"/>
              </w:rPr>
              <w:t>Độ</w:t>
            </w:r>
          </w:p>
        </w:tc>
        <w:tc>
          <w:tcPr>
            <w:tcW w:w="4517" w:type="pct"/>
            <w:shd w:val="clear" w:color="auto" w:fill="auto"/>
          </w:tcPr>
          <w:p w:rsidR="00821D1C" w:rsidRPr="00D944DF" w:rsidRDefault="00821D1C" w:rsidP="005B7C03">
            <w:pPr>
              <w:widowControl w:val="0"/>
              <w:autoSpaceDE w:val="0"/>
              <w:autoSpaceDN w:val="0"/>
              <w:adjustRightInd w:val="0"/>
              <w:spacing w:before="120"/>
              <w:jc w:val="center"/>
              <w:rPr>
                <w:rStyle w:val="OnceABox"/>
                <w:rFonts w:ascii="Times New Roman" w:hAnsi="Times New Roman" w:cs="Times New Roman"/>
                <w:b/>
                <w:color w:val="auto"/>
                <w:spacing w:val="0"/>
                <w:w w:val="100"/>
                <w:sz w:val="26"/>
                <w:szCs w:val="26"/>
              </w:rPr>
            </w:pPr>
            <w:r w:rsidRPr="00D944DF">
              <w:rPr>
                <w:rStyle w:val="OnceABox"/>
                <w:rFonts w:ascii="Times New Roman" w:hAnsi="Times New Roman" w:cs="Times New Roman"/>
                <w:b/>
                <w:color w:val="auto"/>
                <w:spacing w:val="0"/>
                <w:w w:val="100"/>
                <w:sz w:val="26"/>
                <w:szCs w:val="26"/>
              </w:rPr>
              <w:t>Triệu chứng</w:t>
            </w:r>
          </w:p>
        </w:tc>
      </w:tr>
      <w:tr w:rsidR="00821D1C" w:rsidRPr="00D944DF">
        <w:tblPrEx>
          <w:tblCellMar>
            <w:top w:w="0" w:type="dxa"/>
            <w:left w:w="0" w:type="dxa"/>
            <w:bottom w:w="0" w:type="dxa"/>
            <w:right w:w="0" w:type="dxa"/>
          </w:tblCellMar>
        </w:tblPrEx>
        <w:tc>
          <w:tcPr>
            <w:tcW w:w="483" w:type="pct"/>
            <w:shd w:val="clear" w:color="auto" w:fill="auto"/>
          </w:tcPr>
          <w:p w:rsidR="00821D1C" w:rsidRPr="00D944DF" w:rsidRDefault="00821D1C" w:rsidP="005B7C03">
            <w:pPr>
              <w:widowControl w:val="0"/>
              <w:autoSpaceDE w:val="0"/>
              <w:autoSpaceDN w:val="0"/>
              <w:adjustRightInd w:val="0"/>
              <w:spacing w:before="120"/>
              <w:jc w:val="center"/>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0</w:t>
            </w:r>
          </w:p>
        </w:tc>
        <w:tc>
          <w:tcPr>
            <w:tcW w:w="4517"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Không có các vết thương hở nhưng có thể có biến dạng bàn chân hoặc viêm mô tế</w:t>
            </w:r>
            <w:r w:rsidR="00E300B0"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bào</w:t>
            </w:r>
          </w:p>
        </w:tc>
      </w:tr>
      <w:tr w:rsidR="00821D1C" w:rsidRPr="00D944DF">
        <w:tblPrEx>
          <w:tblCellMar>
            <w:top w:w="0" w:type="dxa"/>
            <w:left w:w="0" w:type="dxa"/>
            <w:bottom w:w="0" w:type="dxa"/>
            <w:right w:w="0" w:type="dxa"/>
          </w:tblCellMar>
        </w:tblPrEx>
        <w:tc>
          <w:tcPr>
            <w:tcW w:w="483" w:type="pct"/>
            <w:shd w:val="clear" w:color="auto" w:fill="auto"/>
          </w:tcPr>
          <w:p w:rsidR="00821D1C" w:rsidRPr="00D944DF" w:rsidRDefault="00821D1C" w:rsidP="005B7C03">
            <w:pPr>
              <w:widowControl w:val="0"/>
              <w:autoSpaceDE w:val="0"/>
              <w:autoSpaceDN w:val="0"/>
              <w:adjustRightInd w:val="0"/>
              <w:spacing w:before="120"/>
              <w:jc w:val="center"/>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1</w:t>
            </w:r>
          </w:p>
        </w:tc>
        <w:tc>
          <w:tcPr>
            <w:tcW w:w="4517"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 xml:space="preserve">Vết loét nông (1 </w:t>
            </w:r>
            <w:r w:rsidR="00F465BB" w:rsidRPr="00D944DF">
              <w:rPr>
                <w:rStyle w:val="OnceABox"/>
                <w:rFonts w:ascii="Times New Roman" w:hAnsi="Times New Roman" w:cs="Times New Roman"/>
                <w:color w:val="auto"/>
                <w:spacing w:val="0"/>
                <w:w w:val="100"/>
                <w:sz w:val="26"/>
                <w:szCs w:val="26"/>
              </w:rPr>
              <w:t>phần</w:t>
            </w:r>
            <w:r w:rsidRPr="00D944DF">
              <w:rPr>
                <w:rStyle w:val="OnceABox"/>
                <w:rFonts w:ascii="Times New Roman" w:hAnsi="Times New Roman" w:cs="Times New Roman"/>
                <w:color w:val="auto"/>
                <w:spacing w:val="0"/>
                <w:w w:val="100"/>
                <w:sz w:val="26"/>
                <w:szCs w:val="26"/>
              </w:rPr>
              <w:t xml:space="preserve"> hoặc toàn bộ lớp da)</w:t>
            </w:r>
          </w:p>
        </w:tc>
      </w:tr>
      <w:tr w:rsidR="00821D1C" w:rsidRPr="00D944DF">
        <w:tblPrEx>
          <w:tblCellMar>
            <w:top w:w="0" w:type="dxa"/>
            <w:left w:w="0" w:type="dxa"/>
            <w:bottom w:w="0" w:type="dxa"/>
            <w:right w:w="0" w:type="dxa"/>
          </w:tblCellMar>
        </w:tblPrEx>
        <w:tc>
          <w:tcPr>
            <w:tcW w:w="483" w:type="pct"/>
            <w:shd w:val="clear" w:color="auto" w:fill="auto"/>
          </w:tcPr>
          <w:p w:rsidR="00821D1C" w:rsidRPr="00D944DF" w:rsidRDefault="00821D1C" w:rsidP="005B7C03">
            <w:pPr>
              <w:widowControl w:val="0"/>
              <w:autoSpaceDE w:val="0"/>
              <w:autoSpaceDN w:val="0"/>
              <w:adjustRightInd w:val="0"/>
              <w:spacing w:before="120"/>
              <w:jc w:val="center"/>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2</w:t>
            </w:r>
          </w:p>
        </w:tc>
        <w:tc>
          <w:tcPr>
            <w:tcW w:w="4517"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Vết loét sâu đến lớp gân hoặc bao khớp nhưng không có tổn thương áp xe hoặc</w:t>
            </w:r>
            <w:r w:rsidR="00F471A2"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tổn thương xương</w:t>
            </w:r>
          </w:p>
        </w:tc>
      </w:tr>
      <w:tr w:rsidR="00821D1C" w:rsidRPr="00D944DF">
        <w:tblPrEx>
          <w:tblCellMar>
            <w:top w:w="0" w:type="dxa"/>
            <w:left w:w="0" w:type="dxa"/>
            <w:bottom w:w="0" w:type="dxa"/>
            <w:right w:w="0" w:type="dxa"/>
          </w:tblCellMar>
        </w:tblPrEx>
        <w:tc>
          <w:tcPr>
            <w:tcW w:w="483" w:type="pct"/>
            <w:shd w:val="clear" w:color="auto" w:fill="auto"/>
          </w:tcPr>
          <w:p w:rsidR="00821D1C" w:rsidRPr="00D944DF" w:rsidRDefault="00821D1C" w:rsidP="005B7C03">
            <w:pPr>
              <w:widowControl w:val="0"/>
              <w:autoSpaceDE w:val="0"/>
              <w:autoSpaceDN w:val="0"/>
              <w:adjustRightInd w:val="0"/>
              <w:spacing w:before="120"/>
              <w:jc w:val="center"/>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3</w:t>
            </w:r>
          </w:p>
        </w:tc>
        <w:tc>
          <w:tcPr>
            <w:tcW w:w="4517"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Vết loét sâu với áp xe, viêm tủy xương hoặc nhiễm trùng khớp</w:t>
            </w:r>
          </w:p>
        </w:tc>
      </w:tr>
      <w:tr w:rsidR="00821D1C" w:rsidRPr="00D944DF">
        <w:tblPrEx>
          <w:tblCellMar>
            <w:top w:w="0" w:type="dxa"/>
            <w:left w:w="0" w:type="dxa"/>
            <w:bottom w:w="0" w:type="dxa"/>
            <w:right w:w="0" w:type="dxa"/>
          </w:tblCellMar>
        </w:tblPrEx>
        <w:tc>
          <w:tcPr>
            <w:tcW w:w="483" w:type="pct"/>
            <w:shd w:val="clear" w:color="auto" w:fill="auto"/>
          </w:tcPr>
          <w:p w:rsidR="00821D1C" w:rsidRPr="00D944DF" w:rsidRDefault="00821D1C" w:rsidP="005B7C03">
            <w:pPr>
              <w:widowControl w:val="0"/>
              <w:autoSpaceDE w:val="0"/>
              <w:autoSpaceDN w:val="0"/>
              <w:adjustRightInd w:val="0"/>
              <w:spacing w:before="120"/>
              <w:jc w:val="center"/>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4</w:t>
            </w:r>
          </w:p>
        </w:tc>
        <w:tc>
          <w:tcPr>
            <w:tcW w:w="4517"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Hoại tử khu trú ở ngón chân hoặc gót chân</w:t>
            </w:r>
          </w:p>
        </w:tc>
      </w:tr>
      <w:tr w:rsidR="00821D1C" w:rsidRPr="00D944DF">
        <w:tblPrEx>
          <w:tblCellMar>
            <w:top w:w="0" w:type="dxa"/>
            <w:left w:w="0" w:type="dxa"/>
            <w:bottom w:w="0" w:type="dxa"/>
            <w:right w:w="0" w:type="dxa"/>
          </w:tblCellMar>
        </w:tblPrEx>
        <w:tc>
          <w:tcPr>
            <w:tcW w:w="483" w:type="pct"/>
            <w:shd w:val="clear" w:color="auto" w:fill="auto"/>
          </w:tcPr>
          <w:p w:rsidR="00821D1C" w:rsidRPr="00D944DF" w:rsidRDefault="00821D1C" w:rsidP="005B7C03">
            <w:pPr>
              <w:widowControl w:val="0"/>
              <w:autoSpaceDE w:val="0"/>
              <w:autoSpaceDN w:val="0"/>
              <w:adjustRightInd w:val="0"/>
              <w:spacing w:before="120"/>
              <w:jc w:val="center"/>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5</w:t>
            </w:r>
          </w:p>
        </w:tc>
        <w:tc>
          <w:tcPr>
            <w:tcW w:w="4517"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Hoại tử lan rộng toàn bộ cẳng chân</w:t>
            </w:r>
          </w:p>
        </w:tc>
      </w:tr>
    </w:tbl>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4.2.2.</w:t>
      </w:r>
      <w:r w:rsidR="00FA1DA8" w:rsidRPr="00D944DF">
        <w:rPr>
          <w:b/>
          <w:i/>
          <w:sz w:val="26"/>
          <w:szCs w:val="26"/>
        </w:rPr>
        <w:t xml:space="preserve"> </w:t>
      </w:r>
      <w:r w:rsidRPr="00D944DF">
        <w:rPr>
          <w:b/>
          <w:i/>
          <w:sz w:val="26"/>
          <w:szCs w:val="26"/>
        </w:rPr>
        <w:t xml:space="preserve">Phân loại theo thang </w:t>
      </w:r>
      <w:r w:rsidR="00F465BB" w:rsidRPr="00D944DF">
        <w:rPr>
          <w:b/>
          <w:i/>
          <w:sz w:val="26"/>
          <w:szCs w:val="26"/>
        </w:rPr>
        <w:t>điểm</w:t>
      </w:r>
      <w:r w:rsidRPr="00D944DF">
        <w:rPr>
          <w:b/>
          <w:i/>
          <w:sz w:val="26"/>
          <w:szCs w:val="26"/>
        </w:rPr>
        <w:t xml:space="preserve"> PEDIS</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Thang </w:t>
      </w:r>
      <w:r w:rsidR="00F465BB" w:rsidRPr="00D944DF">
        <w:rPr>
          <w:sz w:val="26"/>
          <w:szCs w:val="26"/>
        </w:rPr>
        <w:t>điểm</w:t>
      </w:r>
      <w:r w:rsidRPr="00D944DF">
        <w:rPr>
          <w:sz w:val="26"/>
          <w:szCs w:val="26"/>
        </w:rPr>
        <w:t xml:space="preserve"> PEDIS dựa trên Hướng dẫn của Hiệp hội bàn chân ĐTĐ thế giới năm 2019</w:t>
      </w:r>
      <w:r w:rsidR="00F6570F" w:rsidRPr="00D944DF">
        <w:rPr>
          <w:sz w:val="26"/>
          <w:szCs w:val="26"/>
        </w:rPr>
        <w:t xml:space="preserve"> </w:t>
      </w:r>
      <w:r w:rsidRPr="00D944DF">
        <w:rPr>
          <w:sz w:val="26"/>
          <w:szCs w:val="26"/>
        </w:rPr>
        <w:t xml:space="preserve">(IWDGF </w:t>
      </w:r>
      <w:r w:rsidR="00FA1DA8" w:rsidRPr="00D944DF">
        <w:rPr>
          <w:sz w:val="26"/>
          <w:szCs w:val="26"/>
        </w:rPr>
        <w:t>-</w:t>
      </w:r>
      <w:r w:rsidRPr="00D944DF">
        <w:rPr>
          <w:sz w:val="26"/>
          <w:szCs w:val="26"/>
        </w:rPr>
        <w:t xml:space="preserve"> 2019).</w:t>
      </w:r>
    </w:p>
    <w:p w:rsidR="00D0601D" w:rsidRPr="00D944DF" w:rsidRDefault="00D0601D" w:rsidP="005B7C03">
      <w:pPr>
        <w:widowControl w:val="0"/>
        <w:autoSpaceDE w:val="0"/>
        <w:autoSpaceDN w:val="0"/>
        <w:adjustRightInd w:val="0"/>
        <w:spacing w:before="120"/>
        <w:jc w:val="center"/>
        <w:rPr>
          <w:i/>
          <w:sz w:val="26"/>
          <w:szCs w:val="26"/>
        </w:rPr>
      </w:pPr>
      <w:r w:rsidRPr="00D944DF">
        <w:rPr>
          <w:i/>
          <w:sz w:val="26"/>
          <w:szCs w:val="26"/>
        </w:rPr>
        <w:t xml:space="preserve">Bảng 3. Phân loại loét bàn chân ĐTĐ theo thang </w:t>
      </w:r>
      <w:r w:rsidR="00F465BB" w:rsidRPr="00D944DF">
        <w:rPr>
          <w:i/>
          <w:sz w:val="26"/>
          <w:szCs w:val="26"/>
        </w:rPr>
        <w:t>điểm</w:t>
      </w:r>
      <w:r w:rsidRPr="00D944DF">
        <w:rPr>
          <w:i/>
          <w:sz w:val="26"/>
          <w:szCs w:val="26"/>
        </w:rPr>
        <w:t xml:space="preserve"> PEDIS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61"/>
        <w:gridCol w:w="2194"/>
        <w:gridCol w:w="1053"/>
        <w:gridCol w:w="923"/>
        <w:gridCol w:w="1793"/>
        <w:gridCol w:w="1661"/>
        <w:gridCol w:w="680"/>
      </w:tblGrid>
      <w:tr w:rsidR="00D0601D" w:rsidRPr="00D944DF">
        <w:tblPrEx>
          <w:tblCellMar>
            <w:top w:w="0" w:type="dxa"/>
            <w:left w:w="0" w:type="dxa"/>
            <w:bottom w:w="0" w:type="dxa"/>
            <w:right w:w="0" w:type="dxa"/>
          </w:tblCellMar>
        </w:tblPrEx>
        <w:tc>
          <w:tcPr>
            <w:tcW w:w="420" w:type="pct"/>
            <w:shd w:val="clear" w:color="auto" w:fill="auto"/>
            <w:vAlign w:val="center"/>
          </w:tcPr>
          <w:p w:rsidR="00D0601D" w:rsidRPr="00D944DF" w:rsidRDefault="00D0601D" w:rsidP="005B7C03">
            <w:pPr>
              <w:widowControl w:val="0"/>
              <w:autoSpaceDE w:val="0"/>
              <w:autoSpaceDN w:val="0"/>
              <w:adjustRightInd w:val="0"/>
              <w:spacing w:before="120"/>
              <w:jc w:val="center"/>
              <w:rPr>
                <w:b/>
                <w:sz w:val="26"/>
                <w:szCs w:val="26"/>
              </w:rPr>
            </w:pPr>
            <w:r w:rsidRPr="00D944DF">
              <w:rPr>
                <w:b/>
                <w:sz w:val="26"/>
                <w:szCs w:val="26"/>
              </w:rPr>
              <w:t>Giai</w:t>
            </w:r>
            <w:r w:rsidR="00F6570F" w:rsidRPr="00D944DF">
              <w:rPr>
                <w:b/>
                <w:sz w:val="26"/>
                <w:szCs w:val="26"/>
              </w:rPr>
              <w:t xml:space="preserve"> </w:t>
            </w:r>
            <w:r w:rsidRPr="00D944DF">
              <w:rPr>
                <w:b/>
                <w:sz w:val="26"/>
                <w:szCs w:val="26"/>
              </w:rPr>
              <w:t>đoạn</w:t>
            </w:r>
          </w:p>
        </w:tc>
        <w:tc>
          <w:tcPr>
            <w:tcW w:w="1210" w:type="pct"/>
            <w:shd w:val="clear" w:color="auto" w:fill="auto"/>
            <w:vAlign w:val="center"/>
          </w:tcPr>
          <w:p w:rsidR="00D0601D" w:rsidRPr="00D944DF" w:rsidRDefault="00D0601D" w:rsidP="005B7C03">
            <w:pPr>
              <w:widowControl w:val="0"/>
              <w:autoSpaceDE w:val="0"/>
              <w:autoSpaceDN w:val="0"/>
              <w:adjustRightInd w:val="0"/>
              <w:spacing w:before="120"/>
              <w:jc w:val="center"/>
              <w:rPr>
                <w:b/>
                <w:sz w:val="26"/>
                <w:szCs w:val="26"/>
              </w:rPr>
            </w:pPr>
            <w:r w:rsidRPr="00D944DF">
              <w:rPr>
                <w:b/>
                <w:sz w:val="26"/>
                <w:szCs w:val="26"/>
              </w:rPr>
              <w:t>Tưới máu (Perfusion)</w:t>
            </w:r>
          </w:p>
        </w:tc>
        <w:tc>
          <w:tcPr>
            <w:tcW w:w="581" w:type="pct"/>
            <w:shd w:val="clear" w:color="auto" w:fill="auto"/>
            <w:vAlign w:val="center"/>
          </w:tcPr>
          <w:p w:rsidR="00D0601D" w:rsidRPr="00D944DF" w:rsidRDefault="00D0601D" w:rsidP="005B7C03">
            <w:pPr>
              <w:widowControl w:val="0"/>
              <w:autoSpaceDE w:val="0"/>
              <w:autoSpaceDN w:val="0"/>
              <w:adjustRightInd w:val="0"/>
              <w:spacing w:before="120"/>
              <w:jc w:val="center"/>
              <w:rPr>
                <w:b/>
                <w:sz w:val="26"/>
                <w:szCs w:val="26"/>
              </w:rPr>
            </w:pPr>
            <w:r w:rsidRPr="00D944DF">
              <w:rPr>
                <w:b/>
                <w:sz w:val="26"/>
                <w:szCs w:val="26"/>
              </w:rPr>
              <w:t>Mức độ</w:t>
            </w:r>
            <w:r w:rsidR="00F6570F" w:rsidRPr="00D944DF">
              <w:rPr>
                <w:b/>
                <w:sz w:val="26"/>
                <w:szCs w:val="26"/>
              </w:rPr>
              <w:t xml:space="preserve"> </w:t>
            </w:r>
            <w:r w:rsidRPr="00D944DF">
              <w:rPr>
                <w:b/>
                <w:sz w:val="26"/>
                <w:szCs w:val="26"/>
              </w:rPr>
              <w:t>(Externt)</w:t>
            </w:r>
          </w:p>
        </w:tc>
        <w:tc>
          <w:tcPr>
            <w:tcW w:w="509" w:type="pct"/>
            <w:shd w:val="clear" w:color="auto" w:fill="auto"/>
            <w:vAlign w:val="center"/>
          </w:tcPr>
          <w:p w:rsidR="00D0601D" w:rsidRPr="00D944DF" w:rsidRDefault="00D0601D" w:rsidP="005B7C03">
            <w:pPr>
              <w:widowControl w:val="0"/>
              <w:autoSpaceDE w:val="0"/>
              <w:autoSpaceDN w:val="0"/>
              <w:adjustRightInd w:val="0"/>
              <w:spacing w:before="120"/>
              <w:jc w:val="center"/>
              <w:rPr>
                <w:b/>
                <w:sz w:val="26"/>
                <w:szCs w:val="26"/>
              </w:rPr>
            </w:pPr>
            <w:r w:rsidRPr="00D944DF">
              <w:rPr>
                <w:b/>
                <w:sz w:val="26"/>
                <w:szCs w:val="26"/>
              </w:rPr>
              <w:t>Độ sâu</w:t>
            </w:r>
            <w:r w:rsidR="00F6570F" w:rsidRPr="00D944DF">
              <w:rPr>
                <w:b/>
                <w:sz w:val="26"/>
                <w:szCs w:val="26"/>
              </w:rPr>
              <w:t xml:space="preserve"> </w:t>
            </w:r>
            <w:r w:rsidRPr="00D944DF">
              <w:rPr>
                <w:b/>
                <w:sz w:val="26"/>
                <w:szCs w:val="26"/>
              </w:rPr>
              <w:t>(Depth)</w:t>
            </w:r>
          </w:p>
        </w:tc>
        <w:tc>
          <w:tcPr>
            <w:tcW w:w="989" w:type="pct"/>
            <w:shd w:val="clear" w:color="auto" w:fill="auto"/>
            <w:vAlign w:val="center"/>
          </w:tcPr>
          <w:p w:rsidR="00D0601D" w:rsidRPr="00D944DF" w:rsidRDefault="00D0601D" w:rsidP="005B7C03">
            <w:pPr>
              <w:widowControl w:val="0"/>
              <w:autoSpaceDE w:val="0"/>
              <w:autoSpaceDN w:val="0"/>
              <w:adjustRightInd w:val="0"/>
              <w:spacing w:before="120"/>
              <w:jc w:val="center"/>
              <w:rPr>
                <w:b/>
                <w:sz w:val="26"/>
                <w:szCs w:val="26"/>
              </w:rPr>
            </w:pPr>
            <w:r w:rsidRPr="00D944DF">
              <w:rPr>
                <w:b/>
                <w:sz w:val="26"/>
                <w:szCs w:val="26"/>
              </w:rPr>
              <w:t>Nhiễm trùng</w:t>
            </w:r>
            <w:r w:rsidR="00F6570F" w:rsidRPr="00D944DF">
              <w:rPr>
                <w:b/>
                <w:sz w:val="26"/>
                <w:szCs w:val="26"/>
              </w:rPr>
              <w:t xml:space="preserve"> </w:t>
            </w:r>
            <w:r w:rsidRPr="00D944DF">
              <w:rPr>
                <w:b/>
                <w:sz w:val="26"/>
                <w:szCs w:val="26"/>
              </w:rPr>
              <w:t>(Infection)</w:t>
            </w:r>
          </w:p>
        </w:tc>
        <w:tc>
          <w:tcPr>
            <w:tcW w:w="916" w:type="pct"/>
            <w:shd w:val="clear" w:color="auto" w:fill="auto"/>
            <w:vAlign w:val="center"/>
          </w:tcPr>
          <w:p w:rsidR="00D0601D" w:rsidRPr="00D944DF" w:rsidRDefault="00D0601D" w:rsidP="005B7C03">
            <w:pPr>
              <w:widowControl w:val="0"/>
              <w:autoSpaceDE w:val="0"/>
              <w:autoSpaceDN w:val="0"/>
              <w:adjustRightInd w:val="0"/>
              <w:spacing w:before="120"/>
              <w:jc w:val="center"/>
              <w:rPr>
                <w:b/>
                <w:sz w:val="26"/>
                <w:szCs w:val="26"/>
              </w:rPr>
            </w:pPr>
            <w:r w:rsidRPr="00D944DF">
              <w:rPr>
                <w:b/>
                <w:sz w:val="26"/>
                <w:szCs w:val="26"/>
              </w:rPr>
              <w:t>Cảm giác</w:t>
            </w:r>
            <w:r w:rsidR="00F6570F" w:rsidRPr="00D944DF">
              <w:rPr>
                <w:b/>
                <w:sz w:val="26"/>
                <w:szCs w:val="26"/>
              </w:rPr>
              <w:t xml:space="preserve"> </w:t>
            </w:r>
            <w:r w:rsidRPr="00D944DF">
              <w:rPr>
                <w:b/>
                <w:sz w:val="26"/>
                <w:szCs w:val="26"/>
              </w:rPr>
              <w:t>(Sensation)</w:t>
            </w:r>
          </w:p>
        </w:tc>
        <w:tc>
          <w:tcPr>
            <w:tcW w:w="375" w:type="pct"/>
            <w:shd w:val="clear" w:color="auto" w:fill="auto"/>
            <w:vAlign w:val="center"/>
          </w:tcPr>
          <w:p w:rsidR="00D0601D" w:rsidRPr="00D944DF" w:rsidRDefault="00F465BB" w:rsidP="005B7C03">
            <w:pPr>
              <w:widowControl w:val="0"/>
              <w:autoSpaceDE w:val="0"/>
              <w:autoSpaceDN w:val="0"/>
              <w:adjustRightInd w:val="0"/>
              <w:spacing w:before="120"/>
              <w:jc w:val="center"/>
              <w:rPr>
                <w:b/>
                <w:sz w:val="26"/>
                <w:szCs w:val="26"/>
              </w:rPr>
            </w:pPr>
            <w:r w:rsidRPr="00D944DF">
              <w:rPr>
                <w:b/>
                <w:sz w:val="26"/>
                <w:szCs w:val="26"/>
              </w:rPr>
              <w:t>Điểm</w:t>
            </w:r>
          </w:p>
        </w:tc>
      </w:tr>
      <w:tr w:rsidR="00D0601D" w:rsidRPr="00D944DF">
        <w:tblPrEx>
          <w:tblCellMar>
            <w:top w:w="0" w:type="dxa"/>
            <w:left w:w="0" w:type="dxa"/>
            <w:bottom w:w="0" w:type="dxa"/>
            <w:right w:w="0" w:type="dxa"/>
          </w:tblCellMar>
        </w:tblPrEx>
        <w:tc>
          <w:tcPr>
            <w:tcW w:w="42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1</w:t>
            </w:r>
          </w:p>
        </w:tc>
        <w:tc>
          <w:tcPr>
            <w:tcW w:w="121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Không có triệu chứng của bệnh động mạch ngoại biên, kèm với 1 trong</w:t>
            </w:r>
            <w:r w:rsidR="00FA1DA8" w:rsidRPr="00D944DF">
              <w:rPr>
                <w:sz w:val="26"/>
                <w:szCs w:val="26"/>
              </w:rPr>
              <w:t xml:space="preserve"> </w:t>
            </w:r>
            <w:r w:rsidRPr="00D944DF">
              <w:rPr>
                <w:sz w:val="26"/>
                <w:szCs w:val="26"/>
              </w:rPr>
              <w:t>4 dấu hiệu: Sờ được mạch chày trước và chày sau, ABI 0,9-1,10, TBI &gt; 0,6, TcPO2 &gt; 60 mmHg</w:t>
            </w:r>
          </w:p>
        </w:tc>
        <w:tc>
          <w:tcPr>
            <w:tcW w:w="581"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Chưa tổn</w:t>
            </w:r>
            <w:r w:rsidR="00954948" w:rsidRPr="00D944DF">
              <w:rPr>
                <w:sz w:val="26"/>
                <w:szCs w:val="26"/>
              </w:rPr>
              <w:t xml:space="preserve"> </w:t>
            </w:r>
            <w:r w:rsidRPr="00D944DF">
              <w:rPr>
                <w:sz w:val="26"/>
                <w:szCs w:val="26"/>
              </w:rPr>
              <w:t>thương</w:t>
            </w:r>
          </w:p>
        </w:tc>
        <w:tc>
          <w:tcPr>
            <w:tcW w:w="509"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Chưa tổn thương</w:t>
            </w:r>
          </w:p>
        </w:tc>
        <w:tc>
          <w:tcPr>
            <w:tcW w:w="989"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Vết thương không có mủ hoặc không có bất kỳ biểu</w:t>
            </w:r>
            <w:r w:rsidR="00954948" w:rsidRPr="00D944DF">
              <w:rPr>
                <w:sz w:val="26"/>
                <w:szCs w:val="26"/>
              </w:rPr>
              <w:t xml:space="preserve"> </w:t>
            </w:r>
            <w:r w:rsidRPr="00D944DF">
              <w:rPr>
                <w:sz w:val="26"/>
                <w:szCs w:val="26"/>
              </w:rPr>
              <w:t>hiện viêm nào</w:t>
            </w:r>
          </w:p>
        </w:tc>
        <w:tc>
          <w:tcPr>
            <w:tcW w:w="91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Không mất cảm giác bảo vệ ở</w:t>
            </w:r>
            <w:r w:rsidR="00954948" w:rsidRPr="00D944DF">
              <w:rPr>
                <w:sz w:val="26"/>
                <w:szCs w:val="26"/>
              </w:rPr>
              <w:t xml:space="preserve"> </w:t>
            </w:r>
            <w:r w:rsidRPr="00D944DF">
              <w:rPr>
                <w:sz w:val="26"/>
                <w:szCs w:val="26"/>
              </w:rPr>
              <w:t>bàn chân bị loét.</w:t>
            </w:r>
          </w:p>
        </w:tc>
        <w:tc>
          <w:tcPr>
            <w:tcW w:w="375"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0</w:t>
            </w:r>
          </w:p>
        </w:tc>
      </w:tr>
      <w:tr w:rsidR="00D0601D" w:rsidRPr="00D944DF">
        <w:tblPrEx>
          <w:tblCellMar>
            <w:top w:w="0" w:type="dxa"/>
            <w:left w:w="0" w:type="dxa"/>
            <w:bottom w:w="0" w:type="dxa"/>
            <w:right w:w="0" w:type="dxa"/>
          </w:tblCellMar>
        </w:tblPrEx>
        <w:tc>
          <w:tcPr>
            <w:tcW w:w="42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2 (nhẹ)</w:t>
            </w:r>
          </w:p>
        </w:tc>
        <w:tc>
          <w:tcPr>
            <w:tcW w:w="121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Có bệnh động mạch ngoại biên nhưng thiếu máu cục bộ không nghiêm trọng (CLI) kèm 1 trong 5 dấu hiệu sau: Đi lại cách hồi</w:t>
            </w:r>
            <w:r w:rsidR="00954948" w:rsidRPr="00D944DF">
              <w:rPr>
                <w:sz w:val="26"/>
                <w:szCs w:val="26"/>
              </w:rPr>
              <w:t xml:space="preserve"> </w:t>
            </w:r>
            <w:r w:rsidRPr="00D944DF">
              <w:rPr>
                <w:sz w:val="26"/>
                <w:szCs w:val="26"/>
              </w:rPr>
              <w:t>(cần đánh giá không xâm nhập), ABI &lt; 0,9 nhưng HA cổ chân &gt;</w:t>
            </w:r>
            <w:r w:rsidR="00954948" w:rsidRPr="00D944DF">
              <w:rPr>
                <w:sz w:val="26"/>
                <w:szCs w:val="26"/>
              </w:rPr>
              <w:t xml:space="preserve"> </w:t>
            </w:r>
            <w:r w:rsidRPr="00D944DF">
              <w:rPr>
                <w:sz w:val="26"/>
                <w:szCs w:val="26"/>
              </w:rPr>
              <w:t>50 mmHg, TBI &lt; 0,6 nhưng HA tâm thu ngón chân &gt; 30 mmHg, TcPO2 30-60 mmHg, Bất thường khác khi thăm dò không xâm nhập phù hợp với bệnh động</w:t>
            </w:r>
            <w:r w:rsidR="00954948" w:rsidRPr="00D944DF">
              <w:rPr>
                <w:sz w:val="26"/>
                <w:szCs w:val="26"/>
              </w:rPr>
              <w:t xml:space="preserve"> </w:t>
            </w:r>
            <w:r w:rsidRPr="00D944DF">
              <w:rPr>
                <w:sz w:val="26"/>
                <w:szCs w:val="26"/>
              </w:rPr>
              <w:t>mạch ngoại biên</w:t>
            </w:r>
          </w:p>
        </w:tc>
        <w:tc>
          <w:tcPr>
            <w:tcW w:w="581"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&lt; 1cm</w:t>
            </w:r>
            <w:r w:rsidRPr="00D944DF">
              <w:rPr>
                <w:sz w:val="26"/>
                <w:szCs w:val="26"/>
                <w:vertAlign w:val="superscript"/>
              </w:rPr>
              <w:t>2</w:t>
            </w:r>
          </w:p>
        </w:tc>
        <w:tc>
          <w:tcPr>
            <w:tcW w:w="509"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Loét nông bề mặt và không lan xuống lớp bì</w:t>
            </w:r>
          </w:p>
        </w:tc>
        <w:tc>
          <w:tcPr>
            <w:tcW w:w="989"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Sự hiện diện của ≥</w:t>
            </w:r>
            <w:r w:rsidR="00954948" w:rsidRPr="00D944DF">
              <w:rPr>
                <w:sz w:val="26"/>
                <w:szCs w:val="26"/>
              </w:rPr>
              <w:t xml:space="preserve"> </w:t>
            </w:r>
            <w:r w:rsidRPr="00D944DF">
              <w:rPr>
                <w:sz w:val="26"/>
                <w:szCs w:val="26"/>
              </w:rPr>
              <w:t>2 biểu hiện viêm</w:t>
            </w:r>
            <w:r w:rsidR="00954948" w:rsidRPr="00D944DF">
              <w:rPr>
                <w:sz w:val="26"/>
                <w:szCs w:val="26"/>
              </w:rPr>
              <w:t xml:space="preserve"> </w:t>
            </w:r>
            <w:r w:rsidRPr="00D944DF">
              <w:rPr>
                <w:sz w:val="26"/>
                <w:szCs w:val="26"/>
              </w:rPr>
              <w:t>(có mủ, vùng da</w:t>
            </w:r>
            <w:r w:rsidR="00954948" w:rsidRPr="00D944DF">
              <w:rPr>
                <w:sz w:val="26"/>
                <w:szCs w:val="26"/>
              </w:rPr>
              <w:t xml:space="preserve"> </w:t>
            </w:r>
            <w:r w:rsidRPr="00D944DF">
              <w:rPr>
                <w:sz w:val="26"/>
                <w:szCs w:val="26"/>
              </w:rPr>
              <w:t>đỏ, đau, nóng</w:t>
            </w:r>
            <w:r w:rsidR="00954948" w:rsidRPr="00D944DF">
              <w:rPr>
                <w:sz w:val="26"/>
                <w:szCs w:val="26"/>
              </w:rPr>
              <w:t xml:space="preserve"> </w:t>
            </w:r>
            <w:r w:rsidRPr="00D944DF">
              <w:rPr>
                <w:sz w:val="26"/>
                <w:szCs w:val="26"/>
              </w:rPr>
              <w:t>hoặc sưng cứng),</w:t>
            </w:r>
            <w:r w:rsidR="00954948" w:rsidRPr="00D944DF">
              <w:rPr>
                <w:sz w:val="26"/>
                <w:szCs w:val="26"/>
              </w:rPr>
              <w:t xml:space="preserve"> </w:t>
            </w:r>
            <w:r w:rsidRPr="00D944DF">
              <w:rPr>
                <w:sz w:val="26"/>
                <w:szCs w:val="26"/>
              </w:rPr>
              <w:t>nhưng bất kỳ</w:t>
            </w:r>
            <w:r w:rsidR="00954948" w:rsidRPr="00D944DF">
              <w:rPr>
                <w:sz w:val="26"/>
                <w:szCs w:val="26"/>
              </w:rPr>
              <w:t xml:space="preserve"> </w:t>
            </w:r>
            <w:r w:rsidRPr="00D944DF">
              <w:rPr>
                <w:sz w:val="26"/>
                <w:szCs w:val="26"/>
              </w:rPr>
              <w:t>viêm mô tế</w:t>
            </w:r>
            <w:r w:rsidR="00954948" w:rsidRPr="00D944DF">
              <w:rPr>
                <w:sz w:val="26"/>
                <w:szCs w:val="26"/>
              </w:rPr>
              <w:t xml:space="preserve"> </w:t>
            </w:r>
            <w:r w:rsidRPr="00D944DF">
              <w:rPr>
                <w:sz w:val="26"/>
                <w:szCs w:val="26"/>
              </w:rPr>
              <w:t>bào/ban da đỏ nào</w:t>
            </w:r>
            <w:r w:rsidR="00954948" w:rsidRPr="00D944DF">
              <w:rPr>
                <w:sz w:val="26"/>
                <w:szCs w:val="26"/>
              </w:rPr>
              <w:t xml:space="preserve"> </w:t>
            </w:r>
            <w:r w:rsidRPr="00D944DF">
              <w:rPr>
                <w:sz w:val="26"/>
                <w:szCs w:val="26"/>
              </w:rPr>
              <w:t>kéo dài ≤ 2cm</w:t>
            </w:r>
            <w:r w:rsidR="00954948" w:rsidRPr="00D944DF">
              <w:rPr>
                <w:sz w:val="26"/>
                <w:szCs w:val="26"/>
              </w:rPr>
              <w:t xml:space="preserve"> </w:t>
            </w:r>
            <w:r w:rsidRPr="00D944DF">
              <w:rPr>
                <w:sz w:val="26"/>
                <w:szCs w:val="26"/>
              </w:rPr>
              <w:t>quanh vết loét và</w:t>
            </w:r>
            <w:r w:rsidR="00954948" w:rsidRPr="00D944DF">
              <w:rPr>
                <w:sz w:val="26"/>
                <w:szCs w:val="26"/>
              </w:rPr>
              <w:t xml:space="preserve"> </w:t>
            </w:r>
            <w:r w:rsidRPr="00D944DF">
              <w:rPr>
                <w:sz w:val="26"/>
                <w:szCs w:val="26"/>
              </w:rPr>
              <w:t>nhiễm trùng chỉ</w:t>
            </w:r>
            <w:r w:rsidR="00954948" w:rsidRPr="00D944DF">
              <w:rPr>
                <w:sz w:val="26"/>
                <w:szCs w:val="26"/>
              </w:rPr>
              <w:t xml:space="preserve"> </w:t>
            </w:r>
            <w:r w:rsidRPr="00D944DF">
              <w:rPr>
                <w:sz w:val="26"/>
                <w:szCs w:val="26"/>
              </w:rPr>
              <w:t>giới hạn ở da hoặc</w:t>
            </w:r>
            <w:r w:rsidR="00954948" w:rsidRPr="00D944DF">
              <w:rPr>
                <w:sz w:val="26"/>
                <w:szCs w:val="26"/>
              </w:rPr>
              <w:t xml:space="preserve"> </w:t>
            </w:r>
            <w:r w:rsidRPr="00D944DF">
              <w:rPr>
                <w:sz w:val="26"/>
                <w:szCs w:val="26"/>
              </w:rPr>
              <w:t>bề mặt mô dưới</w:t>
            </w:r>
            <w:r w:rsidR="00954948" w:rsidRPr="00D944DF">
              <w:rPr>
                <w:sz w:val="26"/>
                <w:szCs w:val="26"/>
              </w:rPr>
              <w:t xml:space="preserve"> </w:t>
            </w:r>
            <w:r w:rsidRPr="00D944DF">
              <w:rPr>
                <w:sz w:val="26"/>
                <w:szCs w:val="26"/>
              </w:rPr>
              <w:t>da; không có biến</w:t>
            </w:r>
            <w:r w:rsidR="00954948" w:rsidRPr="00D944DF">
              <w:rPr>
                <w:sz w:val="26"/>
                <w:szCs w:val="26"/>
              </w:rPr>
              <w:t xml:space="preserve"> </w:t>
            </w:r>
            <w:r w:rsidRPr="00D944DF">
              <w:rPr>
                <w:sz w:val="26"/>
                <w:szCs w:val="26"/>
              </w:rPr>
              <w:t>chứng cục bộ</w:t>
            </w:r>
            <w:r w:rsidR="00954948" w:rsidRPr="00D944DF">
              <w:rPr>
                <w:sz w:val="26"/>
                <w:szCs w:val="26"/>
              </w:rPr>
              <w:t xml:space="preserve"> </w:t>
            </w:r>
            <w:r w:rsidRPr="00D944DF">
              <w:rPr>
                <w:sz w:val="26"/>
                <w:szCs w:val="26"/>
              </w:rPr>
              <w:t>hoặc bệnh toàn</w:t>
            </w:r>
            <w:r w:rsidR="00954948" w:rsidRPr="00D944DF">
              <w:rPr>
                <w:sz w:val="26"/>
                <w:szCs w:val="26"/>
              </w:rPr>
              <w:t xml:space="preserve"> </w:t>
            </w:r>
            <w:r w:rsidRPr="00D944DF">
              <w:rPr>
                <w:sz w:val="26"/>
                <w:szCs w:val="26"/>
              </w:rPr>
              <w:t>thân khác</w:t>
            </w:r>
          </w:p>
        </w:tc>
        <w:tc>
          <w:tcPr>
            <w:tcW w:w="91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Mất cảm giác bảo vệ ở bàn chân bị loét: ≥ </w:t>
            </w:r>
            <w:r w:rsidR="008F59E2" w:rsidRPr="00D944DF">
              <w:rPr>
                <w:sz w:val="26"/>
                <w:szCs w:val="26"/>
              </w:rPr>
              <w:t>½</w:t>
            </w:r>
            <w:r w:rsidRPr="00D944DF">
              <w:rPr>
                <w:sz w:val="26"/>
                <w:szCs w:val="26"/>
              </w:rPr>
              <w:t xml:space="preserve"> dấu hiệu sau:</w:t>
            </w:r>
            <w:r w:rsidR="00954948" w:rsidRPr="00D944DF">
              <w:rPr>
                <w:sz w:val="26"/>
                <w:szCs w:val="26"/>
              </w:rPr>
              <w:t xml:space="preserve"> </w:t>
            </w:r>
            <w:r w:rsidRPr="00D944DF">
              <w:rPr>
                <w:sz w:val="26"/>
                <w:szCs w:val="26"/>
              </w:rPr>
              <w:t>Mất cảm giác áp lực (sợi đơn</w:t>
            </w:r>
            <w:r w:rsidR="00954948" w:rsidRPr="00D944DF">
              <w:rPr>
                <w:sz w:val="26"/>
                <w:szCs w:val="26"/>
              </w:rPr>
              <w:t xml:space="preserve"> </w:t>
            </w:r>
            <w:r w:rsidRPr="00D944DF">
              <w:rPr>
                <w:sz w:val="26"/>
                <w:szCs w:val="26"/>
              </w:rPr>
              <w:t>10g) ở 2/3 vị trí gan bàn chân.</w:t>
            </w:r>
            <w:r w:rsidR="00954948" w:rsidRPr="00D944DF">
              <w:rPr>
                <w:sz w:val="26"/>
                <w:szCs w:val="26"/>
              </w:rPr>
              <w:t xml:space="preserve"> </w:t>
            </w:r>
            <w:r w:rsidRPr="00D944DF">
              <w:rPr>
                <w:sz w:val="26"/>
                <w:szCs w:val="26"/>
              </w:rPr>
              <w:t>Hoặc mất cảm giác rung âm</w:t>
            </w:r>
            <w:r w:rsidR="00954948" w:rsidRPr="00D944DF">
              <w:rPr>
                <w:sz w:val="26"/>
                <w:szCs w:val="26"/>
              </w:rPr>
              <w:t xml:space="preserve"> </w:t>
            </w:r>
            <w:r w:rsidRPr="00D944DF">
              <w:rPr>
                <w:sz w:val="26"/>
                <w:szCs w:val="26"/>
              </w:rPr>
              <w:t>thoa 128 Hz hoặc ngưỡng cảm giác rung &gt;</w:t>
            </w:r>
            <w:r w:rsidR="00954948" w:rsidRPr="00D944DF">
              <w:rPr>
                <w:sz w:val="26"/>
                <w:szCs w:val="26"/>
              </w:rPr>
              <w:t xml:space="preserve"> </w:t>
            </w:r>
            <w:r w:rsidRPr="00D944DF">
              <w:rPr>
                <w:sz w:val="26"/>
                <w:szCs w:val="26"/>
              </w:rPr>
              <w:t>25V (kỹ thuật</w:t>
            </w:r>
            <w:r w:rsidR="00954948" w:rsidRPr="00D944DF">
              <w:rPr>
                <w:sz w:val="26"/>
                <w:szCs w:val="26"/>
              </w:rPr>
              <w:t xml:space="preserve"> </w:t>
            </w:r>
            <w:r w:rsidRPr="00D944DF">
              <w:rPr>
                <w:sz w:val="26"/>
                <w:szCs w:val="26"/>
              </w:rPr>
              <w:t>bán định lượng)</w:t>
            </w:r>
            <w:r w:rsidR="00954948" w:rsidRPr="00D944DF">
              <w:rPr>
                <w:sz w:val="26"/>
                <w:szCs w:val="26"/>
              </w:rPr>
              <w:t xml:space="preserve"> </w:t>
            </w:r>
            <w:r w:rsidRPr="00D944DF">
              <w:rPr>
                <w:sz w:val="26"/>
                <w:szCs w:val="26"/>
              </w:rPr>
              <w:t>ở xương bàn</w:t>
            </w:r>
            <w:r w:rsidR="00954948" w:rsidRPr="00D944DF">
              <w:rPr>
                <w:sz w:val="26"/>
                <w:szCs w:val="26"/>
              </w:rPr>
              <w:t xml:space="preserve"> </w:t>
            </w:r>
            <w:r w:rsidRPr="00D944DF">
              <w:rPr>
                <w:sz w:val="26"/>
                <w:szCs w:val="26"/>
              </w:rPr>
              <w:t>ngón cái</w:t>
            </w:r>
          </w:p>
        </w:tc>
        <w:tc>
          <w:tcPr>
            <w:tcW w:w="375"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1</w:t>
            </w:r>
          </w:p>
        </w:tc>
      </w:tr>
      <w:tr w:rsidR="00D0601D" w:rsidRPr="00D944DF">
        <w:tblPrEx>
          <w:tblCellMar>
            <w:top w:w="0" w:type="dxa"/>
            <w:left w:w="0" w:type="dxa"/>
            <w:bottom w:w="0" w:type="dxa"/>
            <w:right w:w="0" w:type="dxa"/>
          </w:tblCellMar>
        </w:tblPrEx>
        <w:tc>
          <w:tcPr>
            <w:tcW w:w="42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3 (vừa)</w:t>
            </w:r>
          </w:p>
        </w:tc>
        <w:tc>
          <w:tcPr>
            <w:tcW w:w="121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Thiếu máu cục bộ chi nghiêm trọng: 1 trong</w:t>
            </w:r>
            <w:r w:rsidR="008F59E2" w:rsidRPr="00D944DF">
              <w:rPr>
                <w:sz w:val="26"/>
                <w:szCs w:val="26"/>
              </w:rPr>
              <w:t xml:space="preserve"> </w:t>
            </w:r>
            <w:r w:rsidRPr="00D944DF">
              <w:rPr>
                <w:sz w:val="26"/>
                <w:szCs w:val="26"/>
              </w:rPr>
              <w:t>3 dấu hiệu sau: Huyết áp tâm thu cổ chân &lt;</w:t>
            </w:r>
            <w:r w:rsidR="008F59E2" w:rsidRPr="00D944DF">
              <w:rPr>
                <w:sz w:val="26"/>
                <w:szCs w:val="26"/>
              </w:rPr>
              <w:t xml:space="preserve"> </w:t>
            </w:r>
            <w:r w:rsidRPr="00D944DF">
              <w:rPr>
                <w:sz w:val="26"/>
                <w:szCs w:val="26"/>
              </w:rPr>
              <w:t>50 mmHg, Huyết áp tâm thu ngón chân &lt;</w:t>
            </w:r>
            <w:r w:rsidR="008F59E2" w:rsidRPr="00D944DF">
              <w:rPr>
                <w:sz w:val="26"/>
                <w:szCs w:val="26"/>
              </w:rPr>
              <w:t xml:space="preserve"> </w:t>
            </w:r>
            <w:r w:rsidRPr="00D944DF">
              <w:rPr>
                <w:sz w:val="26"/>
                <w:szCs w:val="26"/>
              </w:rPr>
              <w:t>30 mmHg, TcPO2 &lt;</w:t>
            </w:r>
            <w:r w:rsidR="008F59E2" w:rsidRPr="00D944DF">
              <w:rPr>
                <w:sz w:val="26"/>
                <w:szCs w:val="26"/>
              </w:rPr>
              <w:t xml:space="preserve"> </w:t>
            </w:r>
            <w:r w:rsidRPr="00D944DF">
              <w:rPr>
                <w:sz w:val="26"/>
                <w:szCs w:val="26"/>
              </w:rPr>
              <w:t>30 mmHg</w:t>
            </w:r>
          </w:p>
        </w:tc>
        <w:tc>
          <w:tcPr>
            <w:tcW w:w="581"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1 </w:t>
            </w:r>
            <w:r w:rsidR="00FA1DA8" w:rsidRPr="00D944DF">
              <w:rPr>
                <w:sz w:val="26"/>
                <w:szCs w:val="26"/>
              </w:rPr>
              <w:t>-</w:t>
            </w:r>
            <w:r w:rsidRPr="00D944DF">
              <w:rPr>
                <w:sz w:val="26"/>
                <w:szCs w:val="26"/>
              </w:rPr>
              <w:t xml:space="preserve"> 3 cm</w:t>
            </w:r>
            <w:r w:rsidRPr="00D944DF">
              <w:rPr>
                <w:sz w:val="26"/>
                <w:szCs w:val="26"/>
                <w:vertAlign w:val="superscript"/>
              </w:rPr>
              <w:t>2</w:t>
            </w:r>
          </w:p>
        </w:tc>
        <w:tc>
          <w:tcPr>
            <w:tcW w:w="509"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Loét sâu qua lớp bì, lan đến tổ chức dưới da (cân, cơ hay</w:t>
            </w:r>
            <w:r w:rsidR="008F59E2" w:rsidRPr="00D944DF">
              <w:rPr>
                <w:sz w:val="26"/>
                <w:szCs w:val="26"/>
              </w:rPr>
              <w:t xml:space="preserve"> </w:t>
            </w:r>
            <w:r w:rsidRPr="00D944DF">
              <w:rPr>
                <w:sz w:val="26"/>
                <w:szCs w:val="26"/>
              </w:rPr>
              <w:t>gân)</w:t>
            </w:r>
          </w:p>
        </w:tc>
        <w:tc>
          <w:tcPr>
            <w:tcW w:w="989"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Nhiễm trùng (như trên) ở một người bệnh ổn định mặt chuyển hóa và toàn thân nhưng có ≥1 đặc </w:t>
            </w:r>
            <w:r w:rsidR="00F465BB" w:rsidRPr="00D944DF">
              <w:rPr>
                <w:sz w:val="26"/>
                <w:szCs w:val="26"/>
              </w:rPr>
              <w:t>điểm</w:t>
            </w:r>
            <w:r w:rsidRPr="00D944DF">
              <w:rPr>
                <w:sz w:val="26"/>
                <w:szCs w:val="26"/>
              </w:rPr>
              <w:t xml:space="preserve"> sau: viêm mô tế bào &gt; 2cm, sọc viêm bạch huyết, lan rộng bên dưới bề mặt da, áp xe mô sâu, hoại thư và liên quan đến cơ, gân, khớp</w:t>
            </w:r>
            <w:r w:rsidR="008F59E2" w:rsidRPr="00D944DF">
              <w:rPr>
                <w:sz w:val="26"/>
                <w:szCs w:val="26"/>
              </w:rPr>
              <w:t xml:space="preserve"> </w:t>
            </w:r>
            <w:r w:rsidRPr="00D944DF">
              <w:rPr>
                <w:sz w:val="26"/>
                <w:szCs w:val="26"/>
              </w:rPr>
              <w:t>hoặc xương</w:t>
            </w:r>
          </w:p>
        </w:tc>
        <w:tc>
          <w:tcPr>
            <w:tcW w:w="91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p>
        </w:tc>
        <w:tc>
          <w:tcPr>
            <w:tcW w:w="375"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2</w:t>
            </w:r>
          </w:p>
        </w:tc>
      </w:tr>
      <w:tr w:rsidR="00D0601D" w:rsidRPr="00D944DF">
        <w:tblPrEx>
          <w:tblCellMar>
            <w:top w:w="0" w:type="dxa"/>
            <w:left w:w="0" w:type="dxa"/>
            <w:bottom w:w="0" w:type="dxa"/>
            <w:right w:w="0" w:type="dxa"/>
          </w:tblCellMar>
        </w:tblPrEx>
        <w:tc>
          <w:tcPr>
            <w:tcW w:w="42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4 (nặng)</w:t>
            </w:r>
          </w:p>
        </w:tc>
        <w:tc>
          <w:tcPr>
            <w:tcW w:w="121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p>
        </w:tc>
        <w:tc>
          <w:tcPr>
            <w:tcW w:w="581"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&gt; 3 cm</w:t>
            </w:r>
            <w:r w:rsidRPr="00D944DF">
              <w:rPr>
                <w:sz w:val="26"/>
                <w:szCs w:val="26"/>
                <w:vertAlign w:val="superscript"/>
              </w:rPr>
              <w:t>2</w:t>
            </w:r>
          </w:p>
        </w:tc>
        <w:tc>
          <w:tcPr>
            <w:tcW w:w="509"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Loét ảnh hưởng đến tất cả cấu trúc bàn</w:t>
            </w:r>
            <w:r w:rsidR="008F59E2" w:rsidRPr="00D944DF">
              <w:rPr>
                <w:sz w:val="26"/>
                <w:szCs w:val="26"/>
              </w:rPr>
              <w:t xml:space="preserve"> </w:t>
            </w:r>
            <w:r w:rsidRPr="00D944DF">
              <w:rPr>
                <w:sz w:val="26"/>
                <w:szCs w:val="26"/>
              </w:rPr>
              <w:t>chân: xương và/hoặc khớp (lộ xương hoặc chạm xương)</w:t>
            </w:r>
          </w:p>
        </w:tc>
        <w:tc>
          <w:tcPr>
            <w:tcW w:w="989"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Nhiễm trùng ở người bệnh có nhiễm độc toàn thân hoặc mất ổn định chuyển hóa (ví dụ sốt, ớn lạnh, nhịp tim nhanh, hạ huyết áp, lú lẫn, nôn, tăng bạch cầu, nhiễm toan, tăng</w:t>
            </w:r>
            <w:r w:rsidR="008F59E2" w:rsidRPr="00D944DF">
              <w:rPr>
                <w:sz w:val="26"/>
                <w:szCs w:val="26"/>
              </w:rPr>
              <w:t xml:space="preserve"> </w:t>
            </w:r>
            <w:r w:rsidRPr="00D944DF">
              <w:rPr>
                <w:sz w:val="26"/>
                <w:szCs w:val="26"/>
              </w:rPr>
              <w:t>glucose máu nặng, hoặc tăng urê</w:t>
            </w:r>
            <w:r w:rsidR="008F59E2" w:rsidRPr="00D944DF">
              <w:rPr>
                <w:sz w:val="26"/>
                <w:szCs w:val="26"/>
              </w:rPr>
              <w:t xml:space="preserve"> </w:t>
            </w:r>
            <w:r w:rsidRPr="00D944DF">
              <w:rPr>
                <w:sz w:val="26"/>
                <w:szCs w:val="26"/>
              </w:rPr>
              <w:t>máu)</w:t>
            </w:r>
          </w:p>
        </w:tc>
        <w:tc>
          <w:tcPr>
            <w:tcW w:w="91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p>
        </w:tc>
        <w:tc>
          <w:tcPr>
            <w:tcW w:w="375"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3</w:t>
            </w:r>
          </w:p>
        </w:tc>
      </w:tr>
    </w:tbl>
    <w:p w:rsidR="00D0601D" w:rsidRPr="00D944DF" w:rsidRDefault="00D0601D" w:rsidP="005B7C03">
      <w:pPr>
        <w:widowControl w:val="0"/>
        <w:autoSpaceDE w:val="0"/>
        <w:autoSpaceDN w:val="0"/>
        <w:adjustRightInd w:val="0"/>
        <w:spacing w:before="120"/>
        <w:rPr>
          <w:sz w:val="26"/>
          <w:szCs w:val="26"/>
        </w:rPr>
      </w:pPr>
      <w:r w:rsidRPr="00D944DF">
        <w:rPr>
          <w:b/>
          <w:sz w:val="26"/>
          <w:szCs w:val="26"/>
        </w:rPr>
        <w:t>Đánh giá:</w:t>
      </w:r>
      <w:r w:rsidRPr="00D944DF">
        <w:rPr>
          <w:sz w:val="26"/>
          <w:szCs w:val="26"/>
        </w:rPr>
        <w:t xml:space="preserve"> Tổng </w:t>
      </w:r>
      <w:r w:rsidR="00F465BB" w:rsidRPr="00D944DF">
        <w:rPr>
          <w:sz w:val="26"/>
          <w:szCs w:val="26"/>
        </w:rPr>
        <w:t>điểm</w:t>
      </w:r>
      <w:r w:rsidRPr="00D944DF">
        <w:rPr>
          <w:sz w:val="26"/>
          <w:szCs w:val="26"/>
        </w:rPr>
        <w:t xml:space="preserve"> đánh giá sau khi phân loại càng lớn thì nguy cơ cắt cụt chi càng</w:t>
      </w:r>
      <w:r w:rsidR="008F59E2" w:rsidRPr="00D944DF">
        <w:rPr>
          <w:sz w:val="26"/>
          <w:szCs w:val="26"/>
        </w:rPr>
        <w:t xml:space="preserve"> </w:t>
      </w:r>
      <w:r w:rsidRPr="00D944DF">
        <w:rPr>
          <w:sz w:val="26"/>
          <w:szCs w:val="26"/>
        </w:rPr>
        <w:t>cao.</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PEDIS &lt; 7: Nguy cơ cắt cụt chi thấp</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PEDIS &gt;= 7: Nguy cơ cắt cụt chi cao</w:t>
      </w:r>
    </w:p>
    <w:p w:rsidR="00D0601D" w:rsidRPr="00D944DF" w:rsidRDefault="00B16124" w:rsidP="005B7C03">
      <w:pPr>
        <w:widowControl w:val="0"/>
        <w:autoSpaceDE w:val="0"/>
        <w:autoSpaceDN w:val="0"/>
        <w:adjustRightInd w:val="0"/>
        <w:spacing w:before="120"/>
        <w:jc w:val="center"/>
        <w:rPr>
          <w:b/>
          <w:sz w:val="26"/>
          <w:szCs w:val="26"/>
        </w:rPr>
      </w:pPr>
      <w:bookmarkStart w:id="25" w:name="dieu_5"/>
      <w:r w:rsidRPr="00D944DF">
        <w:rPr>
          <w:b/>
          <w:sz w:val="26"/>
          <w:szCs w:val="26"/>
        </w:rPr>
        <w:t>5. ĐIỀU TRỊ</w:t>
      </w:r>
      <w:bookmarkEnd w:id="25"/>
    </w:p>
    <w:p w:rsidR="00D0601D" w:rsidRPr="00D944DF" w:rsidRDefault="00B16124" w:rsidP="005B7C03">
      <w:pPr>
        <w:widowControl w:val="0"/>
        <w:autoSpaceDE w:val="0"/>
        <w:autoSpaceDN w:val="0"/>
        <w:adjustRightInd w:val="0"/>
        <w:spacing w:before="120"/>
        <w:rPr>
          <w:b/>
          <w:sz w:val="26"/>
          <w:szCs w:val="26"/>
        </w:rPr>
      </w:pPr>
      <w:bookmarkStart w:id="26" w:name="dieu_5_1"/>
      <w:r w:rsidRPr="00D944DF">
        <w:rPr>
          <w:b/>
          <w:sz w:val="26"/>
          <w:szCs w:val="26"/>
        </w:rPr>
        <w:t>5.1. Nguyên tắc điều trị:</w:t>
      </w:r>
      <w:bookmarkEnd w:id="26"/>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Cải thiện tình trạng vết loét (làm lành/liền vết loét, tưới máu, nhiễm trùng).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Ưu tiên phương pháp làm lành và phục hồi vết loét trước khi cân nhắc cắt lọc và sau cùng là cắt cụt chi. Giảm nguy cơ cắt cụt chi.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Tăng chất lượng cuộc sống.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Giảm, hạn chế tử vong.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Cùng với đó việc </w:t>
      </w:r>
      <w:r w:rsidR="00F465BB" w:rsidRPr="00D944DF">
        <w:rPr>
          <w:sz w:val="26"/>
          <w:szCs w:val="26"/>
        </w:rPr>
        <w:t>điều</w:t>
      </w:r>
      <w:r w:rsidRPr="00D944DF">
        <w:rPr>
          <w:sz w:val="26"/>
          <w:szCs w:val="26"/>
        </w:rPr>
        <w:t xml:space="preserve"> trị bệnh nền, đặc biệt là ĐTĐ có vai trò quan trọng trong việc phục hồi vết loét.</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Cần quan tâm đến </w:t>
      </w:r>
      <w:r w:rsidR="00F465BB" w:rsidRPr="00D944DF">
        <w:rPr>
          <w:sz w:val="26"/>
          <w:szCs w:val="26"/>
        </w:rPr>
        <w:t>điều</w:t>
      </w:r>
      <w:r w:rsidRPr="00D944DF">
        <w:rPr>
          <w:sz w:val="26"/>
          <w:szCs w:val="26"/>
        </w:rPr>
        <w:t xml:space="preserve"> kiện kinh tế của người bệnh vì chi phí </w:t>
      </w:r>
      <w:r w:rsidR="00F465BB" w:rsidRPr="00D944DF">
        <w:rPr>
          <w:sz w:val="26"/>
          <w:szCs w:val="26"/>
        </w:rPr>
        <w:t>điều</w:t>
      </w:r>
      <w:r w:rsidRPr="00D944DF">
        <w:rPr>
          <w:sz w:val="26"/>
          <w:szCs w:val="26"/>
        </w:rPr>
        <w:t xml:space="preserve"> trị loét/nhiễm trùng. bàn chân ĐTĐ rất tốn kém và lâu dài.</w:t>
      </w:r>
    </w:p>
    <w:p w:rsidR="00D0601D" w:rsidRPr="00D944DF" w:rsidRDefault="00B16124" w:rsidP="005B7C03">
      <w:pPr>
        <w:widowControl w:val="0"/>
        <w:autoSpaceDE w:val="0"/>
        <w:autoSpaceDN w:val="0"/>
        <w:adjustRightInd w:val="0"/>
        <w:spacing w:before="120"/>
        <w:rPr>
          <w:b/>
          <w:sz w:val="26"/>
          <w:szCs w:val="26"/>
        </w:rPr>
      </w:pPr>
      <w:bookmarkStart w:id="27" w:name="dieu_5_2"/>
      <w:r w:rsidRPr="00D944DF">
        <w:rPr>
          <w:b/>
          <w:sz w:val="26"/>
          <w:szCs w:val="26"/>
        </w:rPr>
        <w:t>5.2. Điều trị cụ thể loét bàn chân ĐTĐ</w:t>
      </w:r>
      <w:bookmarkEnd w:id="27"/>
    </w:p>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5.2.1.</w:t>
      </w:r>
      <w:r w:rsidR="00FA1DA8" w:rsidRPr="00D944DF">
        <w:rPr>
          <w:b/>
          <w:i/>
          <w:sz w:val="26"/>
          <w:szCs w:val="26"/>
        </w:rPr>
        <w:t xml:space="preserve"> </w:t>
      </w:r>
      <w:r w:rsidR="00F465BB" w:rsidRPr="00D944DF">
        <w:rPr>
          <w:b/>
          <w:i/>
          <w:sz w:val="26"/>
          <w:szCs w:val="26"/>
        </w:rPr>
        <w:t>Điều</w:t>
      </w:r>
      <w:r w:rsidRPr="00D944DF">
        <w:rPr>
          <w:b/>
          <w:i/>
          <w:sz w:val="26"/>
          <w:szCs w:val="26"/>
        </w:rPr>
        <w:t xml:space="preserve"> trị nhiễm khuẩn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Liệu pháp kháng sinh ban đầu cho hầu hết người bệnh bị nhiễm trùng bàn chân ĐTĐ là chọn theo kinh nghiệm (Phụ lục 2. Phác đồ kháng sinh theo kinh nghiệm cho người bệnh nhiễm trùng bàn chân ĐTĐ); </w:t>
      </w:r>
      <w:r w:rsidR="00F465BB" w:rsidRPr="00D944DF">
        <w:rPr>
          <w:sz w:val="26"/>
          <w:szCs w:val="26"/>
        </w:rPr>
        <w:t>mục</w:t>
      </w:r>
      <w:r w:rsidRPr="00D944DF">
        <w:rPr>
          <w:sz w:val="26"/>
          <w:szCs w:val="26"/>
        </w:rPr>
        <w:t xml:space="preserve"> tiêu là để </w:t>
      </w:r>
      <w:r w:rsidR="00F465BB" w:rsidRPr="00D944DF">
        <w:rPr>
          <w:sz w:val="26"/>
          <w:szCs w:val="26"/>
        </w:rPr>
        <w:t>điều</w:t>
      </w:r>
      <w:r w:rsidRPr="00D944DF">
        <w:rPr>
          <w:sz w:val="26"/>
          <w:szCs w:val="26"/>
        </w:rPr>
        <w:t xml:space="preserve"> trị các tác nhân có khả năng gây bệnh mà không cần dùng kháng sinh phổ rộng không cần thiết. </w:t>
      </w:r>
      <w:r w:rsidR="00F465BB" w:rsidRPr="00D944DF">
        <w:rPr>
          <w:sz w:val="26"/>
          <w:szCs w:val="26"/>
        </w:rPr>
        <w:t>Điều</w:t>
      </w:r>
      <w:r w:rsidRPr="00D944DF">
        <w:rPr>
          <w:sz w:val="26"/>
          <w:szCs w:val="26"/>
        </w:rPr>
        <w:t xml:space="preserve"> trị quyết định cuối cùng sau đó nên được </w:t>
      </w:r>
      <w:r w:rsidR="00F465BB" w:rsidRPr="00D944DF">
        <w:rPr>
          <w:sz w:val="26"/>
          <w:szCs w:val="26"/>
        </w:rPr>
        <w:t>điều</w:t>
      </w:r>
      <w:r w:rsidRPr="00D944DF">
        <w:rPr>
          <w:sz w:val="26"/>
          <w:szCs w:val="26"/>
        </w:rPr>
        <w:t xml:space="preserve"> chỉnh theo đáp ứng lâm sàng với kháng sinh theo kinh nghiệm tuỳ từng mức độ hoặc kết quả cấy kháng sinh đồ.</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Cấy lại dịch vết thương trong </w:t>
      </w:r>
      <w:r w:rsidR="00F465BB" w:rsidRPr="00D944DF">
        <w:rPr>
          <w:sz w:val="26"/>
          <w:szCs w:val="26"/>
        </w:rPr>
        <w:t>điều</w:t>
      </w:r>
      <w:r w:rsidRPr="00D944DF">
        <w:rPr>
          <w:sz w:val="26"/>
          <w:szCs w:val="26"/>
        </w:rPr>
        <w:t xml:space="preserve"> kiện tối ưu khi lâm sàng vẫn không đáp ứng hay</w:t>
      </w:r>
      <w:r w:rsidR="00953691" w:rsidRPr="00D944DF">
        <w:rPr>
          <w:sz w:val="26"/>
          <w:szCs w:val="26"/>
        </w:rPr>
        <w:t xml:space="preserve"> </w:t>
      </w:r>
      <w:r w:rsidRPr="00D944DF">
        <w:rPr>
          <w:sz w:val="26"/>
          <w:szCs w:val="26"/>
        </w:rPr>
        <w:t>đáp ứng kém.</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Dùng kháng sinh đường tiêm cho tất cả các trường hợp nhiễm trùng nặng và một số trường hợp nhiễm trùng vừa. Xem xét chuyển qua kháng sinh đường uống khi tình trạng nhiễm</w:t>
      </w:r>
      <w:r w:rsidR="00FA1DA8" w:rsidRPr="00D944DF">
        <w:rPr>
          <w:sz w:val="26"/>
          <w:szCs w:val="26"/>
        </w:rPr>
        <w:t xml:space="preserve"> </w:t>
      </w:r>
      <w:r w:rsidRPr="00D944DF">
        <w:rPr>
          <w:sz w:val="26"/>
          <w:szCs w:val="26"/>
        </w:rPr>
        <w:t>trùng đã được kiểm soát tốt và có kết quả cấy vi sinh học.</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Tiếp tục kháng sinh cho đến khi tình trạng nhiễm trùng được giải quyết, thường từ 2 </w:t>
      </w:r>
      <w:r w:rsidR="00FA1DA8" w:rsidRPr="00D944DF">
        <w:rPr>
          <w:sz w:val="26"/>
          <w:szCs w:val="26"/>
        </w:rPr>
        <w:t>-</w:t>
      </w:r>
      <w:r w:rsidR="00953691" w:rsidRPr="00D944DF">
        <w:rPr>
          <w:sz w:val="26"/>
          <w:szCs w:val="26"/>
        </w:rPr>
        <w:t xml:space="preserve"> </w:t>
      </w:r>
      <w:r w:rsidRPr="00D944DF">
        <w:rPr>
          <w:sz w:val="26"/>
          <w:szCs w:val="26"/>
        </w:rPr>
        <w:t>4 tuần cho nhiễm trùng mô mềm là đủ. Không nhất thiết phải dùng kháng sinh cho</w:t>
      </w:r>
      <w:r w:rsidR="00953691" w:rsidRPr="00D944DF">
        <w:rPr>
          <w:sz w:val="26"/>
          <w:szCs w:val="26"/>
        </w:rPr>
        <w:t xml:space="preserve"> </w:t>
      </w:r>
      <w:r w:rsidRPr="00D944DF">
        <w:rPr>
          <w:sz w:val="26"/>
          <w:szCs w:val="26"/>
        </w:rPr>
        <w:t>đến khi vết loét lành hoàn toàn. Tuy nhiên, thời gian dùng kháng sinh lý tưởng vẫn</w:t>
      </w:r>
      <w:r w:rsidR="00CC6C61" w:rsidRPr="00D944DF">
        <w:rPr>
          <w:sz w:val="26"/>
          <w:szCs w:val="26"/>
        </w:rPr>
        <w:t xml:space="preserve"> </w:t>
      </w:r>
      <w:r w:rsidRPr="00D944DF">
        <w:rPr>
          <w:sz w:val="26"/>
          <w:szCs w:val="26"/>
        </w:rPr>
        <w:t xml:space="preserve">phụ thuộc vào mức độ nghiêm trọng của nhiễm trùng và tình trạng đáp ứng </w:t>
      </w:r>
      <w:r w:rsidR="00F465BB" w:rsidRPr="00D944DF">
        <w:rPr>
          <w:sz w:val="26"/>
          <w:szCs w:val="26"/>
        </w:rPr>
        <w:t>điều</w:t>
      </w:r>
      <w:r w:rsidRPr="00D944DF">
        <w:rPr>
          <w:sz w:val="26"/>
          <w:szCs w:val="26"/>
        </w:rPr>
        <w:t xml:space="preserve"> trị</w:t>
      </w:r>
      <w:r w:rsidR="00CC6C61" w:rsidRPr="00D944DF">
        <w:rPr>
          <w:sz w:val="26"/>
          <w:szCs w:val="26"/>
        </w:rPr>
        <w:t xml:space="preserve"> </w:t>
      </w:r>
      <w:r w:rsidRPr="00D944DF">
        <w:rPr>
          <w:sz w:val="26"/>
          <w:szCs w:val="26"/>
        </w:rPr>
        <w:t>của người bệnh.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Xem</w:t>
      </w:r>
      <w:r w:rsidR="00FA1DA8" w:rsidRPr="00D944DF">
        <w:rPr>
          <w:sz w:val="26"/>
          <w:szCs w:val="26"/>
        </w:rPr>
        <w:t xml:space="preserve"> </w:t>
      </w:r>
      <w:r w:rsidRPr="00D944DF">
        <w:rPr>
          <w:sz w:val="26"/>
          <w:szCs w:val="26"/>
        </w:rPr>
        <w:t>xét</w:t>
      </w:r>
      <w:r w:rsidR="00FA1DA8" w:rsidRPr="00D944DF">
        <w:rPr>
          <w:sz w:val="26"/>
          <w:szCs w:val="26"/>
        </w:rPr>
        <w:t xml:space="preserve"> </w:t>
      </w:r>
      <w:r w:rsidRPr="00D944DF">
        <w:rPr>
          <w:sz w:val="26"/>
          <w:szCs w:val="26"/>
        </w:rPr>
        <w:t>chọn</w:t>
      </w:r>
      <w:r w:rsidR="00FA1DA8" w:rsidRPr="00D944DF">
        <w:rPr>
          <w:sz w:val="26"/>
          <w:szCs w:val="26"/>
        </w:rPr>
        <w:t xml:space="preserve"> </w:t>
      </w:r>
      <w:r w:rsidRPr="00D944DF">
        <w:rPr>
          <w:sz w:val="26"/>
          <w:szCs w:val="26"/>
        </w:rPr>
        <w:t>lựa kháng</w:t>
      </w:r>
      <w:r w:rsidR="00FA1DA8" w:rsidRPr="00D944DF">
        <w:rPr>
          <w:sz w:val="26"/>
          <w:szCs w:val="26"/>
        </w:rPr>
        <w:t xml:space="preserve"> </w:t>
      </w:r>
      <w:r w:rsidRPr="00D944DF">
        <w:rPr>
          <w:sz w:val="26"/>
          <w:szCs w:val="26"/>
        </w:rPr>
        <w:t>sinh</w:t>
      </w:r>
      <w:r w:rsidR="00FA1DA8" w:rsidRPr="00D944DF">
        <w:rPr>
          <w:sz w:val="26"/>
          <w:szCs w:val="26"/>
        </w:rPr>
        <w:t xml:space="preserve"> </w:t>
      </w:r>
      <w:r w:rsidRPr="00D944DF">
        <w:rPr>
          <w:sz w:val="26"/>
          <w:szCs w:val="26"/>
        </w:rPr>
        <w:t>kinh</w:t>
      </w:r>
      <w:r w:rsidR="00FA1DA8" w:rsidRPr="00D944DF">
        <w:rPr>
          <w:sz w:val="26"/>
          <w:szCs w:val="26"/>
        </w:rPr>
        <w:t xml:space="preserve"> </w:t>
      </w:r>
      <w:r w:rsidRPr="00D944DF">
        <w:rPr>
          <w:sz w:val="26"/>
          <w:szCs w:val="26"/>
        </w:rPr>
        <w:t>nghiệm ban đầu</w:t>
      </w:r>
      <w:r w:rsidR="00FA1DA8" w:rsidRPr="00D944DF">
        <w:rPr>
          <w:sz w:val="26"/>
          <w:szCs w:val="26"/>
        </w:rPr>
        <w:t xml:space="preserve"> </w:t>
      </w:r>
      <w:r w:rsidRPr="00D944DF">
        <w:rPr>
          <w:sz w:val="26"/>
          <w:szCs w:val="26"/>
        </w:rPr>
        <w:t>có</w:t>
      </w:r>
      <w:r w:rsidR="00FA1DA8" w:rsidRPr="00D944DF">
        <w:rPr>
          <w:sz w:val="26"/>
          <w:szCs w:val="26"/>
        </w:rPr>
        <w:t xml:space="preserve"> </w:t>
      </w:r>
      <w:r w:rsidRPr="00D944DF">
        <w:rPr>
          <w:sz w:val="26"/>
          <w:szCs w:val="26"/>
        </w:rPr>
        <w:t>hiệu</w:t>
      </w:r>
      <w:r w:rsidR="00FA1DA8" w:rsidRPr="00D944DF">
        <w:rPr>
          <w:sz w:val="26"/>
          <w:szCs w:val="26"/>
        </w:rPr>
        <w:t xml:space="preserve"> </w:t>
      </w:r>
      <w:r w:rsidRPr="00D944DF">
        <w:rPr>
          <w:sz w:val="26"/>
          <w:szCs w:val="26"/>
        </w:rPr>
        <w:t>quả</w:t>
      </w:r>
      <w:r w:rsidR="00FA1DA8" w:rsidRPr="00D944DF">
        <w:rPr>
          <w:sz w:val="26"/>
          <w:szCs w:val="26"/>
        </w:rPr>
        <w:t xml:space="preserve"> </w:t>
      </w:r>
      <w:r w:rsidRPr="00D944DF">
        <w:rPr>
          <w:sz w:val="26"/>
          <w:szCs w:val="26"/>
        </w:rPr>
        <w:t>trên</w:t>
      </w:r>
      <w:r w:rsidR="00FA1DA8" w:rsidRPr="00D944DF">
        <w:rPr>
          <w:sz w:val="26"/>
          <w:szCs w:val="26"/>
        </w:rPr>
        <w:t xml:space="preserve"> </w:t>
      </w:r>
      <w:r w:rsidRPr="00D944DF">
        <w:rPr>
          <w:sz w:val="26"/>
          <w:szCs w:val="26"/>
        </w:rPr>
        <w:t>MRSA</w:t>
      </w:r>
      <w:r w:rsidR="00CC6C61" w:rsidRPr="00D944DF">
        <w:rPr>
          <w:sz w:val="26"/>
          <w:szCs w:val="26"/>
        </w:rPr>
        <w:t xml:space="preserve"> </w:t>
      </w:r>
      <w:r w:rsidRPr="00D944DF">
        <w:rPr>
          <w:sz w:val="26"/>
          <w:szCs w:val="26"/>
        </w:rPr>
        <w:t>(Macrolide, Linezolid, Axit Fusidic,…) khi có một trong những yếu tố sau:</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Có tiền sử nhiễm MRSA</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Có tỷ lệ cấy MRSA cao</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Nhiễm trùng nặng</w:t>
      </w:r>
    </w:p>
    <w:p w:rsidR="00D0601D" w:rsidRPr="00D944DF" w:rsidRDefault="00F465BB" w:rsidP="005B7C03">
      <w:pPr>
        <w:widowControl w:val="0"/>
        <w:autoSpaceDE w:val="0"/>
        <w:autoSpaceDN w:val="0"/>
        <w:adjustRightInd w:val="0"/>
        <w:spacing w:before="120"/>
        <w:rPr>
          <w:sz w:val="26"/>
          <w:szCs w:val="26"/>
        </w:rPr>
      </w:pPr>
      <w:r w:rsidRPr="00D944DF">
        <w:rPr>
          <w:sz w:val="26"/>
          <w:szCs w:val="26"/>
        </w:rPr>
        <w:t>Điều</w:t>
      </w:r>
      <w:r w:rsidR="00D0601D" w:rsidRPr="00D944DF">
        <w:rPr>
          <w:sz w:val="26"/>
          <w:szCs w:val="26"/>
        </w:rPr>
        <w:t xml:space="preserve"> trị phá vỡ màng sinh học thực hiện bằng: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Cắt lọc cơ học thường xuyên và lặp lại loại bỏ màng sinh học</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Sử dụng các chất kháng khuẩn hoặc gạc có chứa chất kháng khuẩn như gạc sợi đa thấm hút polyacrylate có phủ lớp lipido-colloid tẩm bạc. Băng phủ lớp lipido-colloid tẩm bạc có hiệu quả trên lâm sàng trong việc xử lý nhiễm khuẩn cục bộ và thúc đẩy liền thương, kháng khuẩn nhanh với phổ rộng, hiệu kháng màng sinh học (biofilm). Sợi đa thấm hút polyacrylate giữ sạch nền vết thương, tối ưu hiệu quả của ion bạc tại nền vết thương.</w:t>
      </w:r>
    </w:p>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5.2.2.</w:t>
      </w:r>
      <w:r w:rsidR="00FA1DA8" w:rsidRPr="00D944DF">
        <w:rPr>
          <w:b/>
          <w:i/>
          <w:sz w:val="26"/>
          <w:szCs w:val="26"/>
        </w:rPr>
        <w:t xml:space="preserve"> </w:t>
      </w:r>
      <w:r w:rsidR="00F465BB" w:rsidRPr="00D944DF">
        <w:rPr>
          <w:b/>
          <w:i/>
          <w:sz w:val="26"/>
          <w:szCs w:val="26"/>
        </w:rPr>
        <w:t>Điều</w:t>
      </w:r>
      <w:r w:rsidRPr="00D944DF">
        <w:rPr>
          <w:b/>
          <w:i/>
          <w:sz w:val="26"/>
          <w:szCs w:val="26"/>
        </w:rPr>
        <w:t xml:space="preserve"> trị cải thiện tình trạng mạch máu</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00F465BB" w:rsidRPr="00D944DF">
        <w:rPr>
          <w:sz w:val="26"/>
          <w:szCs w:val="26"/>
        </w:rPr>
        <w:t>Điều</w:t>
      </w:r>
      <w:r w:rsidRPr="00D944DF">
        <w:rPr>
          <w:sz w:val="26"/>
          <w:szCs w:val="26"/>
        </w:rPr>
        <w:t xml:space="preserve"> trị nội khoa, thay đổi lối sống và giảm các yếu tố nguy cơ tim mạch được áp dụng cho tất cả người bệnh.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00F465BB" w:rsidRPr="00D944DF">
        <w:rPr>
          <w:sz w:val="26"/>
          <w:szCs w:val="26"/>
        </w:rPr>
        <w:t>Điều</w:t>
      </w:r>
      <w:r w:rsidRPr="00D944DF">
        <w:rPr>
          <w:sz w:val="26"/>
          <w:szCs w:val="26"/>
        </w:rPr>
        <w:t xml:space="preserve"> trị tái tưới máu cần được áp dụng cho người bệnh có tiêu</w:t>
      </w:r>
      <w:r w:rsidR="00FA1DA8" w:rsidRPr="00D944DF">
        <w:rPr>
          <w:sz w:val="26"/>
          <w:szCs w:val="26"/>
        </w:rPr>
        <w:t xml:space="preserve"> </w:t>
      </w:r>
      <w:r w:rsidRPr="00D944DF">
        <w:rPr>
          <w:sz w:val="26"/>
          <w:szCs w:val="26"/>
        </w:rPr>
        <w:t xml:space="preserve">chí “Tưới máu” (Perfusion) từ giai đoạn 3 trở lên hoặc tổng </w:t>
      </w:r>
      <w:r w:rsidR="00F465BB" w:rsidRPr="00D944DF">
        <w:rPr>
          <w:sz w:val="26"/>
          <w:szCs w:val="26"/>
        </w:rPr>
        <w:t>điểm</w:t>
      </w:r>
      <w:r w:rsidRPr="00D944DF">
        <w:rPr>
          <w:sz w:val="26"/>
          <w:szCs w:val="26"/>
        </w:rPr>
        <w:t xml:space="preserve"> PEDIS theo IWDGF 2019 từ 7 </w:t>
      </w:r>
      <w:r w:rsidR="00F465BB" w:rsidRPr="00D944DF">
        <w:rPr>
          <w:sz w:val="26"/>
          <w:szCs w:val="26"/>
        </w:rPr>
        <w:t>điểm</w:t>
      </w:r>
      <w:r w:rsidRPr="00D944DF">
        <w:rPr>
          <w:sz w:val="26"/>
          <w:szCs w:val="26"/>
        </w:rPr>
        <w:t xml:space="preserve"> trở lên.</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 xml:space="preserve">5.2.2.1. </w:t>
      </w:r>
      <w:r w:rsidR="00F465BB" w:rsidRPr="00D944DF">
        <w:rPr>
          <w:i/>
          <w:sz w:val="26"/>
          <w:szCs w:val="26"/>
        </w:rPr>
        <w:t>Điều</w:t>
      </w:r>
      <w:r w:rsidRPr="00D944DF">
        <w:rPr>
          <w:i/>
          <w:sz w:val="26"/>
          <w:szCs w:val="26"/>
        </w:rPr>
        <w:t xml:space="preserve"> trị Nội khoa cải thiện tình trạng mạch máu</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Người bệnh nên được hỗ trợ ngừng hút thuốc và nên duy trì huyết áp và glucose máu theo khuyến cáo hướng dẫn về tăng huyết áp và ĐTĐ. Ngoài ra, tất cả các người bệnh nên được chỉ định </w:t>
      </w:r>
      <w:r w:rsidR="00F465BB" w:rsidRPr="00D944DF">
        <w:rPr>
          <w:sz w:val="26"/>
          <w:szCs w:val="26"/>
        </w:rPr>
        <w:t>điều</w:t>
      </w:r>
      <w:r w:rsidRPr="00D944DF">
        <w:rPr>
          <w:sz w:val="26"/>
          <w:szCs w:val="26"/>
        </w:rPr>
        <w:t xml:space="preserve"> trị bằng statin và thuốc chống kết tập tiểu cầu.</w:t>
      </w:r>
    </w:p>
    <w:p w:rsidR="00D0601D" w:rsidRPr="00D944DF" w:rsidRDefault="00D0601D" w:rsidP="005B7C03">
      <w:pPr>
        <w:widowControl w:val="0"/>
        <w:autoSpaceDE w:val="0"/>
        <w:autoSpaceDN w:val="0"/>
        <w:adjustRightInd w:val="0"/>
        <w:spacing w:before="120"/>
        <w:rPr>
          <w:i/>
          <w:sz w:val="26"/>
          <w:szCs w:val="26"/>
        </w:rPr>
      </w:pPr>
      <w:r w:rsidRPr="00D944DF">
        <w:rPr>
          <w:i/>
          <w:sz w:val="26"/>
          <w:szCs w:val="26"/>
        </w:rPr>
        <w:t>5.2.2.2. Tái tưới máu</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Tình trạng thiếu máu nuôi chi nặng và cấp tính cần được </w:t>
      </w:r>
      <w:r w:rsidR="00F465BB" w:rsidRPr="00D944DF">
        <w:rPr>
          <w:sz w:val="26"/>
          <w:szCs w:val="26"/>
        </w:rPr>
        <w:t>điều</w:t>
      </w:r>
      <w:r w:rsidRPr="00D944DF">
        <w:rPr>
          <w:sz w:val="26"/>
          <w:szCs w:val="26"/>
        </w:rPr>
        <w:t xml:space="preserve"> trị kịp thời, đây là một cấp cứu lâm sàng, nếu xử lý muộn sẽ dẫn đến hậu quả hoại tử không hồi phục. Những trường hợp bệnh động mạch ngoại biên khác làm giảm tưới máu vết thương cũng cần xem xét áp dụng các biện pháp tái tưới máu nhằm thúc đẩy lành thương và ngừa hoặc trì hoãn cắt cụt trong tương lai.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Hai kỹ thuật chính được áp dụng là phẫu thuật bắc cầu nối mạch máu và </w:t>
      </w:r>
      <w:r w:rsidR="00F465BB" w:rsidRPr="00D944DF">
        <w:rPr>
          <w:sz w:val="26"/>
          <w:szCs w:val="26"/>
        </w:rPr>
        <w:t>điều</w:t>
      </w:r>
      <w:r w:rsidRPr="00D944DF">
        <w:rPr>
          <w:sz w:val="26"/>
          <w:szCs w:val="26"/>
        </w:rPr>
        <w:t xml:space="preserve"> trị can thiệp nội mạch.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Một số chỉ định tái tưới máu có thể áp dụng như:</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Ở những người bệnh có huyết áp cổ chân &lt;50mm Hg hoặc ABI &lt;0,5, cân nhắc chụp mạch máu cấp. Cũng nên xem xét việc kiểm tra lại nếu áp lực ngón chân &lt;30mmHg hoặc TcpO2 &lt;25 mmHg. Tuy nhiên, bác sĩ lâm sàng có thể cân nhắc tái thông mạch máu ở mức áp suất cao hơn ở những người bệnh bị nhiễm trùng hoặc mất mô rộng.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Khi vết loét không có dấu hiệu cải thiện trong vòng 6 tuần, mặc dù đã được xử trí tối ưu, hãy cân nhắc tái thông mạch máu, bất kể kết quả của các xét nghiệm chẩn đoán mạch máu được mô tả ở trên.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Nếu dự định cắt cụt cao (tức là trên mắt cá chân), trước tiên hãy xem xét lựa chọn tái</w:t>
      </w:r>
      <w:r w:rsidR="0062776F" w:rsidRPr="00D944DF">
        <w:rPr>
          <w:sz w:val="26"/>
          <w:szCs w:val="26"/>
        </w:rPr>
        <w:t xml:space="preserve"> </w:t>
      </w:r>
      <w:r w:rsidRPr="00D944DF">
        <w:rPr>
          <w:sz w:val="26"/>
          <w:szCs w:val="26"/>
        </w:rPr>
        <w:t>tưới máu.</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00F465BB" w:rsidRPr="00D944DF">
        <w:rPr>
          <w:sz w:val="26"/>
          <w:szCs w:val="26"/>
        </w:rPr>
        <w:t>Mục</w:t>
      </w:r>
      <w:r w:rsidRPr="00D944DF">
        <w:rPr>
          <w:sz w:val="26"/>
          <w:szCs w:val="26"/>
        </w:rPr>
        <w:t xml:space="preserve"> đích của tái thông mạch là khôi phục dòng chảy trực tiếp đến ít nhất một trong các động mạch chân, tốt nhất là động mạch cung cấp cho vùng giải phẫu của vết thương.</w:t>
      </w:r>
    </w:p>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5.2.3.</w:t>
      </w:r>
      <w:r w:rsidR="00FA1DA8" w:rsidRPr="00D944DF">
        <w:rPr>
          <w:b/>
          <w:i/>
          <w:sz w:val="26"/>
          <w:szCs w:val="26"/>
        </w:rPr>
        <w:t xml:space="preserve"> </w:t>
      </w:r>
      <w:r w:rsidR="00F465BB" w:rsidRPr="00D944DF">
        <w:rPr>
          <w:b/>
          <w:i/>
          <w:sz w:val="26"/>
          <w:szCs w:val="26"/>
        </w:rPr>
        <w:t>Điều</w:t>
      </w:r>
      <w:r w:rsidRPr="00D944DF">
        <w:rPr>
          <w:b/>
          <w:i/>
          <w:sz w:val="26"/>
          <w:szCs w:val="26"/>
        </w:rPr>
        <w:t xml:space="preserve"> trị phục hồi mô hạt</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Theo hướng dẫn của IWGDF 2019 và NICE 2019: Ngay sau giai đoạn nhiễm khuẩn hoặc ở vết loét mới phát hiện không có dấu hiệu nhiễm trùng, sử dụng băng gạc lipido-colloid tẩm sucrose octasulfate cho đến khi vết thương lành, thay băng hàng ngày hoặc cách</w:t>
      </w:r>
      <w:r w:rsidR="00FE5A4F" w:rsidRPr="00D944DF">
        <w:rPr>
          <w:sz w:val="26"/>
          <w:szCs w:val="26"/>
        </w:rPr>
        <w:t xml:space="preserve"> </w:t>
      </w:r>
      <w:r w:rsidRPr="00D944DF">
        <w:rPr>
          <w:sz w:val="26"/>
          <w:szCs w:val="26"/>
        </w:rPr>
        <w:t xml:space="preserve">ngày tùy tình trạng vết thương. Đây là lựa chọn đầu tay giúp rút ngắn đáng kể thời gian lành vết loét so với băng gạc khác, đồng thời mang lại hiệu quả kinh tế hơn các phương pháp </w:t>
      </w:r>
      <w:r w:rsidR="00F465BB" w:rsidRPr="00D944DF">
        <w:rPr>
          <w:sz w:val="26"/>
          <w:szCs w:val="26"/>
        </w:rPr>
        <w:t>điều</w:t>
      </w:r>
      <w:r w:rsidRPr="00D944DF">
        <w:rPr>
          <w:sz w:val="26"/>
          <w:szCs w:val="26"/>
        </w:rPr>
        <w:t xml:space="preserve"> trị phục hồi mô hạt khác. Khi tiếp xúc với dịch tiết vết thương, lipido-colloid tẩm sucrose octasulfate sẽ tạo thành gel lipid để tạo và duy trì một môi trường ẩm có lợi cho việc chữa lành. Gạc lipido-colloid tẩm sucrose octasulfate ức chế Matrix Metalloproteinases (MMPs)</w:t>
      </w:r>
      <w:r w:rsidR="00FA1DA8" w:rsidRPr="00D944DF">
        <w:rPr>
          <w:sz w:val="26"/>
          <w:szCs w:val="26"/>
        </w:rPr>
        <w:t xml:space="preserve"> </w:t>
      </w:r>
      <w:r w:rsidRPr="00D944DF">
        <w:rPr>
          <w:sz w:val="26"/>
          <w:szCs w:val="26"/>
        </w:rPr>
        <w:t>dư thừa và kích thích sự phát triển, tăng sinh mạch máu.</w:t>
      </w:r>
    </w:p>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5.2.4.</w:t>
      </w:r>
      <w:r w:rsidR="00FA1DA8" w:rsidRPr="00D944DF">
        <w:rPr>
          <w:b/>
          <w:i/>
          <w:sz w:val="26"/>
          <w:szCs w:val="26"/>
        </w:rPr>
        <w:t xml:space="preserve"> </w:t>
      </w:r>
      <w:r w:rsidRPr="00D944DF">
        <w:rPr>
          <w:b/>
          <w:i/>
          <w:sz w:val="26"/>
          <w:szCs w:val="26"/>
        </w:rPr>
        <w:t>Cắt lọc</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Những lợi ích của v</w:t>
      </w:r>
      <w:r w:rsidR="00307AFD" w:rsidRPr="00D944DF">
        <w:rPr>
          <w:sz w:val="26"/>
          <w:szCs w:val="26"/>
        </w:rPr>
        <w:t>iệc cắt lọc vết thương, bao gồm</w:t>
      </w:r>
      <w:r w:rsidRPr="00D944DF">
        <w:rPr>
          <w:sz w:val="26"/>
          <w:szCs w:val="26"/>
        </w:rPr>
        <w:t>:</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 Lấy đi mô hoại tử/ mảng </w:t>
      </w:r>
      <w:r w:rsidR="00F465BB" w:rsidRPr="00D944DF">
        <w:rPr>
          <w:sz w:val="26"/>
          <w:szCs w:val="26"/>
        </w:rPr>
        <w:t>mục</w:t>
      </w:r>
      <w:r w:rsidR="00307AFD" w:rsidRPr="00D944DF">
        <w:rPr>
          <w:sz w:val="26"/>
          <w:szCs w:val="26"/>
        </w:rPr>
        <w:t xml:space="preserve"> (Slough) và mô xơ chai (Callus</w:t>
      </w:r>
      <w:r w:rsidRPr="00D944DF">
        <w:rPr>
          <w:sz w:val="26"/>
          <w:szCs w:val="26"/>
        </w:rPr>
        <w:t>)</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Giảm áp lực lên bàn chân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Giúp đánh giá toàn diện vết thương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Giúp dẫn lưu dịch tiết hay mủ</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Giúp tối ưu hóa việc chăm sóc tại chỗ</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Kích thích sự lành thương</w:t>
      </w:r>
    </w:p>
    <w:p w:rsidR="00D0601D" w:rsidRPr="00D944DF" w:rsidRDefault="00C03197" w:rsidP="005B7C03">
      <w:pPr>
        <w:widowControl w:val="0"/>
        <w:autoSpaceDE w:val="0"/>
        <w:autoSpaceDN w:val="0"/>
        <w:adjustRightInd w:val="0"/>
        <w:spacing w:before="120"/>
        <w:rPr>
          <w:sz w:val="26"/>
          <w:szCs w:val="26"/>
        </w:rPr>
      </w:pPr>
      <w:r w:rsidRPr="00D944DF">
        <w:rPr>
          <w:sz w:val="26"/>
          <w:szCs w:val="26"/>
        </w:rPr>
        <w:t>- Chống chỉ định cắt lọc</w:t>
      </w:r>
      <w:r w:rsidR="00D0601D" w:rsidRPr="00D944DF">
        <w:rPr>
          <w:sz w:val="26"/>
          <w:szCs w:val="26"/>
        </w:rPr>
        <w:t>:</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Rối loạn đông máu</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Thiểu năng tưới máu tại chỗ</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Bệnh tự miễn với nhiễm trùng vết thương nặng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Nhạy cảm đau</w:t>
      </w:r>
    </w:p>
    <w:p w:rsidR="00D0601D" w:rsidRPr="00D944DF" w:rsidRDefault="00D0601D" w:rsidP="005B7C03">
      <w:pPr>
        <w:widowControl w:val="0"/>
        <w:autoSpaceDE w:val="0"/>
        <w:autoSpaceDN w:val="0"/>
        <w:adjustRightInd w:val="0"/>
        <w:spacing w:before="120"/>
        <w:jc w:val="center"/>
        <w:rPr>
          <w:i/>
          <w:sz w:val="26"/>
          <w:szCs w:val="26"/>
        </w:rPr>
      </w:pPr>
      <w:r w:rsidRPr="00D944DF">
        <w:rPr>
          <w:i/>
          <w:sz w:val="26"/>
          <w:szCs w:val="26"/>
        </w:rPr>
        <w:t>Bảng 4. Các Phương thức cắt lọc</w:t>
      </w:r>
      <w:r w:rsidR="00C03197" w:rsidRPr="00D944DF">
        <w:rPr>
          <w:i/>
          <w:sz w:val="26"/>
          <w:szCs w:val="26"/>
        </w:rPr>
        <w:br/>
        <w:t>(Theo Đồng thuận năm 2020, Vết thương khó lành “Hard to heal wounds”)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10"/>
        <w:gridCol w:w="2739"/>
        <w:gridCol w:w="4516"/>
      </w:tblGrid>
      <w:tr w:rsidR="00821D1C" w:rsidRPr="00D944DF">
        <w:tblPrEx>
          <w:tblCellMar>
            <w:top w:w="0" w:type="dxa"/>
            <w:left w:w="0" w:type="dxa"/>
            <w:bottom w:w="0" w:type="dxa"/>
            <w:right w:w="0" w:type="dxa"/>
          </w:tblCellMar>
        </w:tblPrEx>
        <w:tc>
          <w:tcPr>
            <w:tcW w:w="998" w:type="pct"/>
            <w:shd w:val="clear" w:color="auto" w:fill="auto"/>
          </w:tcPr>
          <w:p w:rsidR="00821D1C" w:rsidRPr="00D944DF" w:rsidRDefault="00821D1C" w:rsidP="005B7C03">
            <w:pPr>
              <w:widowControl w:val="0"/>
              <w:autoSpaceDE w:val="0"/>
              <w:autoSpaceDN w:val="0"/>
              <w:adjustRightInd w:val="0"/>
              <w:spacing w:before="120"/>
              <w:jc w:val="center"/>
              <w:rPr>
                <w:rStyle w:val="OnceABox"/>
                <w:rFonts w:ascii="Times New Roman" w:hAnsi="Times New Roman" w:cs="Times New Roman"/>
                <w:b/>
                <w:color w:val="auto"/>
                <w:spacing w:val="0"/>
                <w:w w:val="100"/>
                <w:sz w:val="26"/>
                <w:szCs w:val="26"/>
              </w:rPr>
            </w:pPr>
            <w:r w:rsidRPr="00D944DF">
              <w:rPr>
                <w:rStyle w:val="OnceABox"/>
                <w:rFonts w:ascii="Times New Roman" w:hAnsi="Times New Roman" w:cs="Times New Roman"/>
                <w:b/>
                <w:color w:val="auto"/>
                <w:spacing w:val="0"/>
                <w:w w:val="100"/>
                <w:sz w:val="26"/>
                <w:szCs w:val="26"/>
              </w:rPr>
              <w:t>Phương</w:t>
            </w:r>
            <w:r w:rsidR="00FA1DA8" w:rsidRPr="00D944DF">
              <w:rPr>
                <w:rStyle w:val="OnceABox"/>
                <w:rFonts w:ascii="Times New Roman" w:hAnsi="Times New Roman" w:cs="Times New Roman"/>
                <w:b/>
                <w:color w:val="auto"/>
                <w:spacing w:val="0"/>
                <w:w w:val="100"/>
                <w:sz w:val="26"/>
                <w:szCs w:val="26"/>
              </w:rPr>
              <w:t xml:space="preserve"> </w:t>
            </w:r>
            <w:r w:rsidRPr="00D944DF">
              <w:rPr>
                <w:rStyle w:val="OnceABox"/>
                <w:rFonts w:ascii="Times New Roman" w:hAnsi="Times New Roman" w:cs="Times New Roman"/>
                <w:b/>
                <w:color w:val="auto"/>
                <w:spacing w:val="0"/>
                <w:w w:val="100"/>
                <w:sz w:val="26"/>
                <w:szCs w:val="26"/>
              </w:rPr>
              <w:t>thức</w:t>
            </w:r>
          </w:p>
        </w:tc>
        <w:tc>
          <w:tcPr>
            <w:tcW w:w="1511" w:type="pct"/>
            <w:shd w:val="clear" w:color="auto" w:fill="auto"/>
          </w:tcPr>
          <w:p w:rsidR="00821D1C" w:rsidRPr="00D944DF" w:rsidRDefault="00821D1C" w:rsidP="005B7C03">
            <w:pPr>
              <w:widowControl w:val="0"/>
              <w:autoSpaceDE w:val="0"/>
              <w:autoSpaceDN w:val="0"/>
              <w:adjustRightInd w:val="0"/>
              <w:spacing w:before="120"/>
              <w:jc w:val="center"/>
              <w:rPr>
                <w:rStyle w:val="OnceABox"/>
                <w:rFonts w:ascii="Times New Roman" w:hAnsi="Times New Roman" w:cs="Times New Roman"/>
                <w:b/>
                <w:color w:val="auto"/>
                <w:spacing w:val="0"/>
                <w:w w:val="100"/>
                <w:sz w:val="26"/>
                <w:szCs w:val="26"/>
              </w:rPr>
            </w:pPr>
            <w:r w:rsidRPr="00D944DF">
              <w:rPr>
                <w:rStyle w:val="OnceABox"/>
                <w:rFonts w:ascii="Times New Roman" w:hAnsi="Times New Roman" w:cs="Times New Roman"/>
                <w:b/>
                <w:color w:val="auto"/>
                <w:spacing w:val="0"/>
                <w:w w:val="100"/>
                <w:sz w:val="26"/>
                <w:szCs w:val="26"/>
              </w:rPr>
              <w:t>Thực hiện</w:t>
            </w:r>
          </w:p>
        </w:tc>
        <w:tc>
          <w:tcPr>
            <w:tcW w:w="2492" w:type="pct"/>
            <w:shd w:val="clear" w:color="auto" w:fill="auto"/>
          </w:tcPr>
          <w:p w:rsidR="00821D1C" w:rsidRPr="00D944DF" w:rsidRDefault="00821D1C" w:rsidP="005B7C03">
            <w:pPr>
              <w:widowControl w:val="0"/>
              <w:autoSpaceDE w:val="0"/>
              <w:autoSpaceDN w:val="0"/>
              <w:adjustRightInd w:val="0"/>
              <w:spacing w:before="120"/>
              <w:jc w:val="center"/>
              <w:rPr>
                <w:rStyle w:val="OnceABox"/>
                <w:rFonts w:ascii="Times New Roman" w:hAnsi="Times New Roman" w:cs="Times New Roman"/>
                <w:b/>
                <w:color w:val="auto"/>
                <w:spacing w:val="0"/>
                <w:w w:val="100"/>
                <w:sz w:val="26"/>
                <w:szCs w:val="26"/>
              </w:rPr>
            </w:pPr>
            <w:r w:rsidRPr="00D944DF">
              <w:rPr>
                <w:rStyle w:val="OnceABox"/>
                <w:rFonts w:ascii="Times New Roman" w:hAnsi="Times New Roman" w:cs="Times New Roman"/>
                <w:b/>
                <w:color w:val="auto"/>
                <w:spacing w:val="0"/>
                <w:w w:val="100"/>
                <w:sz w:val="26"/>
                <w:szCs w:val="26"/>
              </w:rPr>
              <w:t xml:space="preserve">Đặc </w:t>
            </w:r>
            <w:r w:rsidR="00F465BB" w:rsidRPr="00D944DF">
              <w:rPr>
                <w:rStyle w:val="OnceABox"/>
                <w:rFonts w:ascii="Times New Roman" w:hAnsi="Times New Roman" w:cs="Times New Roman"/>
                <w:b/>
                <w:color w:val="auto"/>
                <w:spacing w:val="0"/>
                <w:w w:val="100"/>
                <w:sz w:val="26"/>
                <w:szCs w:val="26"/>
              </w:rPr>
              <w:t>điểm</w:t>
            </w:r>
          </w:p>
        </w:tc>
      </w:tr>
      <w:tr w:rsidR="00821D1C" w:rsidRPr="00D944DF">
        <w:tblPrEx>
          <w:tblCellMar>
            <w:top w:w="0" w:type="dxa"/>
            <w:left w:w="0" w:type="dxa"/>
            <w:bottom w:w="0" w:type="dxa"/>
            <w:right w:w="0" w:type="dxa"/>
          </w:tblCellMar>
        </w:tblPrEx>
        <w:tc>
          <w:tcPr>
            <w:tcW w:w="998"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Cơ học</w:t>
            </w:r>
            <w:r w:rsidR="00C03197"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(Mechanical)</w:t>
            </w:r>
          </w:p>
        </w:tc>
        <w:tc>
          <w:tcPr>
            <w:tcW w:w="1511"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Gạc hay bọt biển tẩm dung dịch rửa vết thương chà sát lên bề mặt và ngóc</w:t>
            </w:r>
            <w:r w:rsidR="00FA1DA8"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ngách</w:t>
            </w:r>
            <w:r w:rsidR="00FA1DA8"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vết thương</w:t>
            </w:r>
          </w:p>
        </w:tc>
        <w:tc>
          <w:tcPr>
            <w:tcW w:w="2492"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Đơn giản, không đòi</w:t>
            </w:r>
            <w:r w:rsidR="00FA1DA8"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hỏi</w:t>
            </w:r>
            <w:r w:rsidR="00FA1DA8"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thiết</w:t>
            </w:r>
            <w:r w:rsidR="00FA1DA8"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bị</w:t>
            </w:r>
            <w:r w:rsidR="00FA1DA8"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và chuyên môn sâu, dùng gạc monofilament ít đau kết hợp dung dịch kháng khuẩn rửa vết thương</w:t>
            </w:r>
          </w:p>
        </w:tc>
      </w:tr>
      <w:tr w:rsidR="00821D1C" w:rsidRPr="00D944DF">
        <w:tblPrEx>
          <w:tblCellMar>
            <w:top w:w="0" w:type="dxa"/>
            <w:left w:w="0" w:type="dxa"/>
            <w:bottom w:w="0" w:type="dxa"/>
            <w:right w:w="0" w:type="dxa"/>
          </w:tblCellMar>
        </w:tblPrEx>
        <w:tc>
          <w:tcPr>
            <w:tcW w:w="998"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Công cụ bén</w:t>
            </w:r>
            <w:r w:rsidR="00450BC1"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(Sharp)</w:t>
            </w:r>
          </w:p>
        </w:tc>
        <w:tc>
          <w:tcPr>
            <w:tcW w:w="1511"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Dao mổ, kéo, nạo, nhíp</w:t>
            </w:r>
          </w:p>
        </w:tc>
        <w:tc>
          <w:tcPr>
            <w:tcW w:w="2492"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Cắt lọc bề mặt vết thương,</w:t>
            </w:r>
            <w:r w:rsidR="00450BC1"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thiết</w:t>
            </w:r>
            <w:r w:rsidR="00FA1DA8"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bị đơn</w:t>
            </w:r>
            <w:r w:rsidR="00450BC1"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giản, có thể thực hiện tại giường bệnh</w:t>
            </w:r>
          </w:p>
        </w:tc>
      </w:tr>
      <w:tr w:rsidR="00821D1C" w:rsidRPr="00D944DF">
        <w:tblPrEx>
          <w:tblCellMar>
            <w:top w:w="0" w:type="dxa"/>
            <w:left w:w="0" w:type="dxa"/>
            <w:bottom w:w="0" w:type="dxa"/>
            <w:right w:w="0" w:type="dxa"/>
          </w:tblCellMar>
        </w:tblPrEx>
        <w:tc>
          <w:tcPr>
            <w:tcW w:w="998"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Phẫu thuật</w:t>
            </w:r>
            <w:r w:rsidR="00450BC1"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(Surgical)</w:t>
            </w:r>
          </w:p>
        </w:tc>
        <w:tc>
          <w:tcPr>
            <w:tcW w:w="1511"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Cắt lọc triệt để, thực hiện tại phòng</w:t>
            </w:r>
            <w:r w:rsidR="00FA1DA8"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mổ với phẫu thuật viên</w:t>
            </w:r>
            <w:r w:rsidR="00FA1DA8"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và</w:t>
            </w:r>
            <w:r w:rsidR="00FA1DA8"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kíp mổ</w:t>
            </w:r>
          </w:p>
        </w:tc>
        <w:tc>
          <w:tcPr>
            <w:tcW w:w="2492"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Cắt lọc triệt để cả tổ chức phía dưới da, đòi</w:t>
            </w:r>
            <w:r w:rsidR="00154274" w:rsidRPr="00D944DF">
              <w:rPr>
                <w:rStyle w:val="OnceABox"/>
                <w:rFonts w:ascii="Times New Roman" w:hAnsi="Times New Roman" w:cs="Times New Roman"/>
                <w:color w:val="auto"/>
                <w:spacing w:val="0"/>
                <w:w w:val="100"/>
                <w:sz w:val="26"/>
                <w:szCs w:val="26"/>
              </w:rPr>
              <w:t xml:space="preserve"> hỏi chuyên môn, cơ sở </w:t>
            </w:r>
            <w:r w:rsidR="00F465BB" w:rsidRPr="00D944DF">
              <w:rPr>
                <w:rStyle w:val="OnceABox"/>
                <w:rFonts w:ascii="Times New Roman" w:hAnsi="Times New Roman" w:cs="Times New Roman"/>
                <w:color w:val="auto"/>
                <w:spacing w:val="0"/>
                <w:w w:val="100"/>
                <w:sz w:val="26"/>
                <w:szCs w:val="26"/>
              </w:rPr>
              <w:t>điều</w:t>
            </w:r>
            <w:r w:rsidR="00154274" w:rsidRPr="00D944DF">
              <w:rPr>
                <w:rStyle w:val="OnceABox"/>
                <w:rFonts w:ascii="Times New Roman" w:hAnsi="Times New Roman" w:cs="Times New Roman"/>
                <w:color w:val="auto"/>
                <w:spacing w:val="0"/>
                <w:w w:val="100"/>
                <w:sz w:val="26"/>
                <w:szCs w:val="26"/>
              </w:rPr>
              <w:t xml:space="preserve"> trị</w:t>
            </w:r>
            <w:r w:rsidRPr="00D944DF">
              <w:rPr>
                <w:rStyle w:val="OnceABox"/>
                <w:rFonts w:ascii="Times New Roman" w:hAnsi="Times New Roman" w:cs="Times New Roman"/>
                <w:color w:val="auto"/>
                <w:spacing w:val="0"/>
                <w:w w:val="100"/>
                <w:sz w:val="26"/>
                <w:szCs w:val="26"/>
              </w:rPr>
              <w:t>, thời gian chuẩn bị</w:t>
            </w:r>
          </w:p>
        </w:tc>
      </w:tr>
      <w:tr w:rsidR="00821D1C" w:rsidRPr="00D944DF">
        <w:tblPrEx>
          <w:tblCellMar>
            <w:top w:w="0" w:type="dxa"/>
            <w:left w:w="0" w:type="dxa"/>
            <w:bottom w:w="0" w:type="dxa"/>
            <w:right w:w="0" w:type="dxa"/>
          </w:tblCellMar>
        </w:tblPrEx>
        <w:tc>
          <w:tcPr>
            <w:tcW w:w="998"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Siêu âm</w:t>
            </w:r>
            <w:r w:rsidR="00154274"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(Ultrasonic)</w:t>
            </w:r>
          </w:p>
        </w:tc>
        <w:tc>
          <w:tcPr>
            <w:tcW w:w="1511"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Máy chuyên dùng</w:t>
            </w:r>
          </w:p>
        </w:tc>
        <w:tc>
          <w:tcPr>
            <w:tcW w:w="2492"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Phá vỡ màng biofilm, ít gây chảy máu, tăng tưới máu mô, kích thích yếu tố tăng trưởng (GF)</w:t>
            </w:r>
          </w:p>
        </w:tc>
      </w:tr>
      <w:tr w:rsidR="00821D1C" w:rsidRPr="00D944DF">
        <w:tblPrEx>
          <w:tblCellMar>
            <w:top w:w="0" w:type="dxa"/>
            <w:left w:w="0" w:type="dxa"/>
            <w:bottom w:w="0" w:type="dxa"/>
            <w:right w:w="0" w:type="dxa"/>
          </w:tblCellMar>
        </w:tblPrEx>
        <w:tc>
          <w:tcPr>
            <w:tcW w:w="998"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Sinh học</w:t>
            </w:r>
            <w:r w:rsidR="00154274"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(Biologic)</w:t>
            </w:r>
          </w:p>
        </w:tc>
        <w:tc>
          <w:tcPr>
            <w:tcW w:w="1511"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Ấu</w:t>
            </w:r>
            <w:r w:rsidR="00FA1DA8"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trùng</w:t>
            </w:r>
            <w:r w:rsidR="00FA1DA8"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ruồi</w:t>
            </w:r>
            <w:r w:rsidR="00FA1DA8"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xanh</w:t>
            </w:r>
            <w:r w:rsidR="00154274"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(Giòi) nuôi trong lab</w:t>
            </w:r>
          </w:p>
        </w:tc>
        <w:tc>
          <w:tcPr>
            <w:tcW w:w="2492" w:type="pct"/>
            <w:shd w:val="clear" w:color="auto" w:fill="auto"/>
          </w:tcPr>
          <w:p w:rsidR="00821D1C" w:rsidRPr="00D944DF" w:rsidRDefault="00821D1C" w:rsidP="005B7C03">
            <w:pPr>
              <w:widowControl w:val="0"/>
              <w:autoSpaceDE w:val="0"/>
              <w:autoSpaceDN w:val="0"/>
              <w:adjustRightInd w:val="0"/>
              <w:spacing w:before="120"/>
              <w:rPr>
                <w:rStyle w:val="OnceABox"/>
                <w:rFonts w:ascii="Times New Roman" w:hAnsi="Times New Roman" w:cs="Times New Roman"/>
                <w:color w:val="auto"/>
                <w:spacing w:val="0"/>
                <w:w w:val="100"/>
                <w:sz w:val="26"/>
                <w:szCs w:val="26"/>
              </w:rPr>
            </w:pPr>
            <w:r w:rsidRPr="00D944DF">
              <w:rPr>
                <w:rStyle w:val="OnceABox"/>
                <w:rFonts w:ascii="Times New Roman" w:hAnsi="Times New Roman" w:cs="Times New Roman"/>
                <w:color w:val="auto"/>
                <w:spacing w:val="0"/>
                <w:w w:val="100"/>
                <w:sz w:val="26"/>
                <w:szCs w:val="26"/>
              </w:rPr>
              <w:t>Ăn cặn bả mô chết vết thương (Slough</w:t>
            </w:r>
            <w:r w:rsidR="00FA1DA8" w:rsidRPr="00D944DF">
              <w:rPr>
                <w:rStyle w:val="OnceABox"/>
                <w:rFonts w:ascii="Times New Roman" w:hAnsi="Times New Roman" w:cs="Times New Roman"/>
                <w:color w:val="auto"/>
                <w:spacing w:val="0"/>
                <w:w w:val="100"/>
                <w:sz w:val="26"/>
                <w:szCs w:val="26"/>
              </w:rPr>
              <w:t xml:space="preserve"> -</w:t>
            </w:r>
            <w:r w:rsidR="00154274" w:rsidRPr="00D944DF">
              <w:rPr>
                <w:rStyle w:val="OnceABox"/>
                <w:rFonts w:ascii="Times New Roman" w:hAnsi="Times New Roman" w:cs="Times New Roman"/>
                <w:color w:val="auto"/>
                <w:spacing w:val="0"/>
                <w:w w:val="100"/>
                <w:sz w:val="26"/>
                <w:szCs w:val="26"/>
              </w:rPr>
              <w:t xml:space="preserve"> </w:t>
            </w:r>
            <w:r w:rsidRPr="00D944DF">
              <w:rPr>
                <w:rStyle w:val="OnceABox"/>
                <w:rFonts w:ascii="Times New Roman" w:hAnsi="Times New Roman" w:cs="Times New Roman"/>
                <w:color w:val="auto"/>
                <w:spacing w:val="0"/>
                <w:w w:val="100"/>
                <w:sz w:val="26"/>
                <w:szCs w:val="26"/>
              </w:rPr>
              <w:t xml:space="preserve">mảng </w:t>
            </w:r>
            <w:r w:rsidR="00F465BB" w:rsidRPr="00D944DF">
              <w:rPr>
                <w:rStyle w:val="OnceABox"/>
                <w:rFonts w:ascii="Times New Roman" w:hAnsi="Times New Roman" w:cs="Times New Roman"/>
                <w:color w:val="auto"/>
                <w:spacing w:val="0"/>
                <w:w w:val="100"/>
                <w:sz w:val="26"/>
                <w:szCs w:val="26"/>
              </w:rPr>
              <w:t>mục</w:t>
            </w:r>
            <w:r w:rsidRPr="00D944DF">
              <w:rPr>
                <w:rStyle w:val="OnceABox"/>
                <w:rFonts w:ascii="Times New Roman" w:hAnsi="Times New Roman" w:cs="Times New Roman"/>
                <w:color w:val="auto"/>
                <w:spacing w:val="0"/>
                <w:w w:val="100"/>
                <w:sz w:val="26"/>
                <w:szCs w:val="26"/>
              </w:rPr>
              <w:t>) kích thích tế bào sợi</w:t>
            </w:r>
          </w:p>
        </w:tc>
      </w:tr>
    </w:tbl>
    <w:p w:rsidR="00D0601D" w:rsidRPr="00D944DF" w:rsidRDefault="00D0601D" w:rsidP="005B7C03">
      <w:pPr>
        <w:widowControl w:val="0"/>
        <w:autoSpaceDE w:val="0"/>
        <w:autoSpaceDN w:val="0"/>
        <w:adjustRightInd w:val="0"/>
        <w:spacing w:before="120"/>
        <w:rPr>
          <w:sz w:val="26"/>
          <w:szCs w:val="26"/>
        </w:rPr>
      </w:pPr>
      <w:r w:rsidRPr="00D944DF">
        <w:rPr>
          <w:sz w:val="26"/>
          <w:szCs w:val="26"/>
        </w:rPr>
        <w:t>Đồng thuận 2020 của các chuyên gia quốc tế về vết thương không nhắc đến các phương thức tự phân (Autolytic)</w:t>
      </w:r>
      <w:r w:rsidR="00FA1DA8" w:rsidRPr="00D944DF">
        <w:rPr>
          <w:sz w:val="26"/>
          <w:szCs w:val="26"/>
        </w:rPr>
        <w:t xml:space="preserve"> </w:t>
      </w:r>
      <w:r w:rsidRPr="00D944DF">
        <w:rPr>
          <w:sz w:val="26"/>
          <w:szCs w:val="26"/>
        </w:rPr>
        <w:t>&amp; Enzyme. Tưới rửa &amp; liệu pháp Hút áp lực âm (NPWT) được xem là cắt lọc cơ học.</w:t>
      </w:r>
    </w:p>
    <w:p w:rsidR="00D0601D" w:rsidRPr="00D944DF" w:rsidRDefault="008D2733" w:rsidP="005B7C03">
      <w:pPr>
        <w:widowControl w:val="0"/>
        <w:autoSpaceDE w:val="0"/>
        <w:autoSpaceDN w:val="0"/>
        <w:adjustRightInd w:val="0"/>
        <w:spacing w:before="120"/>
        <w:rPr>
          <w:sz w:val="26"/>
          <w:szCs w:val="26"/>
        </w:rPr>
      </w:pPr>
      <w:r w:rsidRPr="00D944DF">
        <w:rPr>
          <w:sz w:val="26"/>
          <w:szCs w:val="26"/>
        </w:rPr>
        <w:t>- Một số lưu ý</w:t>
      </w:r>
      <w:r w:rsidR="00D0601D" w:rsidRPr="00D944DF">
        <w:rPr>
          <w:sz w:val="26"/>
          <w:szCs w:val="26"/>
        </w:rPr>
        <w:t>:</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Cắt lọc nhiều lần có hiệu quả hơn một lần duy nhất, cần kết hợp với các biện pháp trị liệu khác (Kháng sinh, Giảm áp (off loading), Hút áp lực âm,…).</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Cắt lọc và rửa vết thương thường đi đôi với nhau</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Chức năng bàn chân, bảo tồn mô, tránh việc cắt lọc quá mức (Đòi hỏi kỹ năng)</w:t>
      </w:r>
    </w:p>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5.2.5.</w:t>
      </w:r>
      <w:r w:rsidR="00FA1DA8" w:rsidRPr="00D944DF">
        <w:rPr>
          <w:b/>
          <w:i/>
          <w:sz w:val="26"/>
          <w:szCs w:val="26"/>
        </w:rPr>
        <w:t xml:space="preserve"> </w:t>
      </w:r>
      <w:r w:rsidRPr="00D944DF">
        <w:rPr>
          <w:b/>
          <w:i/>
          <w:sz w:val="26"/>
          <w:szCs w:val="26"/>
        </w:rPr>
        <w:t>Cắt cụt chi và chăm sóc sau đoạn chi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Cắt cụt chi chỉ nên được thực hiện sau khi đã can thiệp đầy đủ tình trạng tưới máu chi dưới ở người bệnh loét bàn chân ĐTĐ. Chỉ định đoạn chi có thể được xem xét trong một số tình huống sau:</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Thiếu máu chi trầm trọng kèm nhiễm khuẩn hoặc không kèm nhiễm khuẩn nhưng quá đau không</w:t>
      </w:r>
      <w:r w:rsidR="00FA1DA8" w:rsidRPr="00D944DF">
        <w:rPr>
          <w:sz w:val="26"/>
          <w:szCs w:val="26"/>
        </w:rPr>
        <w:t xml:space="preserve"> </w:t>
      </w:r>
      <w:r w:rsidRPr="00D944DF">
        <w:rPr>
          <w:sz w:val="26"/>
          <w:szCs w:val="26"/>
        </w:rPr>
        <w:t>thể kiểm soát bằng nội khoa. (Tiêu</w:t>
      </w:r>
      <w:r w:rsidR="00FA1DA8" w:rsidRPr="00D944DF">
        <w:rPr>
          <w:sz w:val="26"/>
          <w:szCs w:val="26"/>
        </w:rPr>
        <w:t xml:space="preserve"> </w:t>
      </w:r>
      <w:r w:rsidRPr="00D944DF">
        <w:rPr>
          <w:sz w:val="26"/>
          <w:szCs w:val="26"/>
        </w:rPr>
        <w:t>chí “Tưới máu” (Perfusion)</w:t>
      </w:r>
      <w:r w:rsidR="00FA1DA8" w:rsidRPr="00D944DF">
        <w:rPr>
          <w:sz w:val="26"/>
          <w:szCs w:val="26"/>
        </w:rPr>
        <w:t xml:space="preserve"> </w:t>
      </w:r>
      <w:r w:rsidRPr="00D944DF">
        <w:rPr>
          <w:sz w:val="26"/>
          <w:szCs w:val="26"/>
        </w:rPr>
        <w:t>trong thang PEDIS ở giai đoạn 3 hoặc 4)</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Nhiễm khuẩn nặng đe dọa tính mạng mà không thể kiểm soát được bằng các phương pháp khác. (Tiêu chí “Nhiễm trùng” (Infection)</w:t>
      </w:r>
      <w:r w:rsidR="00FA1DA8" w:rsidRPr="00D944DF">
        <w:rPr>
          <w:sz w:val="26"/>
          <w:szCs w:val="26"/>
        </w:rPr>
        <w:t xml:space="preserve"> </w:t>
      </w:r>
      <w:r w:rsidRPr="00D944DF">
        <w:rPr>
          <w:sz w:val="26"/>
          <w:szCs w:val="26"/>
        </w:rPr>
        <w:t>trong thang PEDIS ở giai đoạn 4)</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Viêm xương tủy xương không phù hợp </w:t>
      </w:r>
      <w:r w:rsidR="00F465BB" w:rsidRPr="00D944DF">
        <w:rPr>
          <w:sz w:val="26"/>
          <w:szCs w:val="26"/>
        </w:rPr>
        <w:t>điều</w:t>
      </w:r>
      <w:r w:rsidRPr="00D944DF">
        <w:rPr>
          <w:sz w:val="26"/>
          <w:szCs w:val="26"/>
        </w:rPr>
        <w:t xml:space="preserve"> trị nội khoa.</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Theo ý muốn của người bệnh.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Trong bất kỳ tình huống nào, chức năng vận động và khả năng hồi phục sau vật lý trị liệu</w:t>
      </w:r>
      <w:r w:rsidR="00CC4512" w:rsidRPr="00D944DF">
        <w:rPr>
          <w:sz w:val="26"/>
          <w:szCs w:val="26"/>
        </w:rPr>
        <w:t xml:space="preserve"> </w:t>
      </w:r>
      <w:r w:rsidRPr="00D944DF">
        <w:rPr>
          <w:sz w:val="26"/>
          <w:szCs w:val="26"/>
        </w:rPr>
        <w:t>cũng nên được tính đến trong từng bước phẫu thuật kể cả phẫu thuật cắt lọc.</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Sau đoạn chi, cần có kế hoạch chăm sóc da (Tránh</w:t>
      </w:r>
      <w:r w:rsidR="00FA1DA8" w:rsidRPr="00D944DF">
        <w:rPr>
          <w:sz w:val="26"/>
          <w:szCs w:val="26"/>
        </w:rPr>
        <w:t xml:space="preserve"> </w:t>
      </w:r>
      <w:r w:rsidRPr="00D944DF">
        <w:rPr>
          <w:sz w:val="26"/>
          <w:szCs w:val="26"/>
        </w:rPr>
        <w:t>để tình trạng khô da) và vết thương môi trường ẩm để quản lý vết mổ và tối ưu hóa sự lành vết thương: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Cần thăm khám thường xuyên mỗi 1-3 tháng;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Có kế hoạch chăm sóc phòng ngừa loét tái phát ở chi bị cắt cụt cũng như loét ở chi còn lại;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Tại mỗi lần thăm khám, đánh giá lành thương ở mỏm cụt của người bệnh, đánh giá</w:t>
      </w:r>
      <w:r w:rsidR="005332BA" w:rsidRPr="00D944DF">
        <w:rPr>
          <w:sz w:val="26"/>
          <w:szCs w:val="26"/>
        </w:rPr>
        <w:t xml:space="preserve"> </w:t>
      </w:r>
      <w:r w:rsidRPr="00D944DF">
        <w:rPr>
          <w:sz w:val="26"/>
          <w:szCs w:val="26"/>
        </w:rPr>
        <w:t>mạch máu ở cả 02 chi;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Cần hướng dẫn người bệnh cách chăm sóc bàn chân tại nhà, mang giày dép chuyên dụng phù hợp, chăm sóc da và móng.</w:t>
      </w:r>
    </w:p>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5.2.6.</w:t>
      </w:r>
      <w:r w:rsidR="00FA1DA8" w:rsidRPr="00D944DF">
        <w:rPr>
          <w:b/>
          <w:i/>
          <w:sz w:val="26"/>
          <w:szCs w:val="26"/>
        </w:rPr>
        <w:t xml:space="preserve"> </w:t>
      </w:r>
      <w:r w:rsidRPr="00D944DF">
        <w:rPr>
          <w:b/>
          <w:i/>
          <w:sz w:val="26"/>
          <w:szCs w:val="26"/>
        </w:rPr>
        <w:t>Giảm tải cho vết loét bàn chân ĐTĐ</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Khuyến nghị: Giảm tải với thiết bị không thể tháo rời, cao đến đầu gối. Tiêu chuẩn vàng là Khuôn bột bó tiếp xúc toàn </w:t>
      </w:r>
      <w:r w:rsidR="00F465BB" w:rsidRPr="00D944DF">
        <w:rPr>
          <w:sz w:val="26"/>
          <w:szCs w:val="26"/>
        </w:rPr>
        <w:t>phần</w:t>
      </w:r>
      <w:r w:rsidRPr="00D944DF">
        <w:rPr>
          <w:sz w:val="26"/>
          <w:szCs w:val="26"/>
        </w:rPr>
        <w:t xml:space="preserve"> (Total contact cast -TCC): Giúp phân phối áp lực đồng đều trên toàn bộ bề mặt của bàn chân. Chống chỉ định: Thiếu máu cục bộ (ischaemia), vết loét nhiễm trùng hoặc viêm tủy xương. Một bất lợi khác của TCC làm cho sinh hoạt hàng ngày của người bệnh bị ảnh hưởng, gây kích ứng da và tương đối tốn kém</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Các thiết bị có thể tháo rời (Giày đi bộ có thể tháo rời </w:t>
      </w:r>
      <w:r w:rsidR="00FA1DA8" w:rsidRPr="00D944DF">
        <w:rPr>
          <w:sz w:val="26"/>
          <w:szCs w:val="26"/>
        </w:rPr>
        <w:t>-</w:t>
      </w:r>
      <w:r w:rsidRPr="00D944DF">
        <w:rPr>
          <w:sz w:val="26"/>
          <w:szCs w:val="26"/>
        </w:rPr>
        <w:t xml:space="preserve"> Removable cast walker, hoặc Giày Scotchcast, dép </w:t>
      </w:r>
      <w:r w:rsidR="00FA1DA8" w:rsidRPr="00D944DF">
        <w:rPr>
          <w:sz w:val="26"/>
          <w:szCs w:val="26"/>
        </w:rPr>
        <w:t>-</w:t>
      </w:r>
      <w:r w:rsidRPr="00D944DF">
        <w:rPr>
          <w:sz w:val="26"/>
          <w:szCs w:val="26"/>
        </w:rPr>
        <w:t xml:space="preserve"> healing sandals) có thể là lựa chọn cho những trường hợp không thể sử dụng TCC, một lựa chọn thực dụng hơn cho người bệnh, cho phép họ</w:t>
      </w:r>
      <w:r w:rsidR="007929E8" w:rsidRPr="00D944DF">
        <w:rPr>
          <w:sz w:val="26"/>
          <w:szCs w:val="26"/>
        </w:rPr>
        <w:t xml:space="preserve"> </w:t>
      </w:r>
      <w:r w:rsidRPr="00D944DF">
        <w:rPr>
          <w:sz w:val="26"/>
          <w:szCs w:val="26"/>
        </w:rPr>
        <w:t>tắm rửa và ngủ thỏa mái hơn. Tuy nhiên người bệnh khó có thể mang thiết bị đúng qui định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Trong bối cảnh của Việt Nam việc sử dụng các thiết bị hỗ trợ như nạng, xe lăn cũng giúp tái phân bố áp lực ở bàn chân (Cần hướng dẫn người bệnh hiểu rõ </w:t>
      </w:r>
      <w:r w:rsidR="00F465BB" w:rsidRPr="00D944DF">
        <w:rPr>
          <w:sz w:val="26"/>
          <w:szCs w:val="26"/>
        </w:rPr>
        <w:t>mục</w:t>
      </w:r>
      <w:r w:rsidR="00553AA3" w:rsidRPr="00D944DF">
        <w:rPr>
          <w:sz w:val="26"/>
          <w:szCs w:val="26"/>
        </w:rPr>
        <w:t xml:space="preserve"> đích của sử dụng thiết bị để</w:t>
      </w:r>
      <w:r w:rsidRPr="00D944DF">
        <w:rPr>
          <w:sz w:val="26"/>
          <w:szCs w:val="26"/>
        </w:rPr>
        <w:t xml:space="preserve"> dễ dàng chấp nhận), ngay cả nỉ dán (Adhesive rayon felt) làm đệm lót xung quanh rìa vết thương và mang giày hỗ trợ cũng là cách làm giảm áp lực ở vùng bị loét.</w:t>
      </w:r>
    </w:p>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5.2.7.</w:t>
      </w:r>
      <w:r w:rsidR="00FA1DA8" w:rsidRPr="00D944DF">
        <w:rPr>
          <w:b/>
          <w:i/>
          <w:sz w:val="26"/>
          <w:szCs w:val="26"/>
        </w:rPr>
        <w:t xml:space="preserve"> </w:t>
      </w:r>
      <w:r w:rsidR="00F465BB" w:rsidRPr="00D944DF">
        <w:rPr>
          <w:b/>
          <w:i/>
          <w:sz w:val="26"/>
          <w:szCs w:val="26"/>
        </w:rPr>
        <w:t>Điều</w:t>
      </w:r>
      <w:r w:rsidRPr="00D944DF">
        <w:rPr>
          <w:b/>
          <w:i/>
          <w:sz w:val="26"/>
          <w:szCs w:val="26"/>
        </w:rPr>
        <w:t xml:space="preserve"> trị bệnh nền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Trong quá trình chăm sóc người bệnh loét bàn chân ĐTĐ, cần xác định các bệnh lý nền và các yếu tố làm cản trở liền vết loét, đồng thời tiến hành loại bỏ chúng: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Kiểm soát glucose máu, lipid máu, tăng huyết áp.</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Bổ sung dinh dưỡng cho phù hợp.</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00F465BB" w:rsidRPr="00D944DF">
        <w:rPr>
          <w:sz w:val="26"/>
          <w:szCs w:val="26"/>
        </w:rPr>
        <w:t>Điều</w:t>
      </w:r>
      <w:r w:rsidRPr="00D944DF">
        <w:rPr>
          <w:sz w:val="26"/>
          <w:szCs w:val="26"/>
        </w:rPr>
        <w:t xml:space="preserve"> trị các bệnh nền mạn tính khác.</w:t>
      </w:r>
    </w:p>
    <w:p w:rsidR="00D0601D" w:rsidRPr="00D944DF" w:rsidRDefault="00B16124" w:rsidP="005B7C03">
      <w:pPr>
        <w:widowControl w:val="0"/>
        <w:autoSpaceDE w:val="0"/>
        <w:autoSpaceDN w:val="0"/>
        <w:adjustRightInd w:val="0"/>
        <w:spacing w:before="120"/>
        <w:jc w:val="center"/>
        <w:rPr>
          <w:b/>
          <w:sz w:val="26"/>
          <w:szCs w:val="26"/>
        </w:rPr>
      </w:pPr>
      <w:bookmarkStart w:id="28" w:name="dieu_6"/>
      <w:r w:rsidRPr="00D944DF">
        <w:rPr>
          <w:b/>
          <w:sz w:val="26"/>
          <w:szCs w:val="26"/>
        </w:rPr>
        <w:t>6. DỰ PHÒNG</w:t>
      </w:r>
      <w:bookmarkEnd w:id="28"/>
    </w:p>
    <w:p w:rsidR="00D0601D" w:rsidRPr="00D944DF" w:rsidRDefault="00B16124" w:rsidP="005B7C03">
      <w:pPr>
        <w:widowControl w:val="0"/>
        <w:autoSpaceDE w:val="0"/>
        <w:autoSpaceDN w:val="0"/>
        <w:adjustRightInd w:val="0"/>
        <w:spacing w:before="120"/>
        <w:rPr>
          <w:b/>
          <w:sz w:val="26"/>
          <w:szCs w:val="26"/>
        </w:rPr>
      </w:pPr>
      <w:bookmarkStart w:id="29" w:name="dieu_6_1"/>
      <w:r w:rsidRPr="00D944DF">
        <w:rPr>
          <w:b/>
          <w:sz w:val="26"/>
          <w:szCs w:val="26"/>
        </w:rPr>
        <w:t>6.1. Phân tầng nguy cơ và thời gian theo dõi</w:t>
      </w:r>
      <w:bookmarkEnd w:id="29"/>
    </w:p>
    <w:p w:rsidR="00D0601D" w:rsidRPr="00D944DF" w:rsidRDefault="00D0601D" w:rsidP="005B7C03">
      <w:pPr>
        <w:widowControl w:val="0"/>
        <w:autoSpaceDE w:val="0"/>
        <w:autoSpaceDN w:val="0"/>
        <w:adjustRightInd w:val="0"/>
        <w:spacing w:before="120"/>
        <w:rPr>
          <w:sz w:val="26"/>
          <w:szCs w:val="26"/>
        </w:rPr>
      </w:pPr>
      <w:r w:rsidRPr="00D944DF">
        <w:rPr>
          <w:sz w:val="26"/>
          <w:szCs w:val="26"/>
        </w:rPr>
        <w:t>Người bệnh được</w:t>
      </w:r>
      <w:r w:rsidR="00FA1DA8" w:rsidRPr="00D944DF">
        <w:rPr>
          <w:sz w:val="26"/>
          <w:szCs w:val="26"/>
        </w:rPr>
        <w:t xml:space="preserve"> </w:t>
      </w:r>
      <w:r w:rsidRPr="00D944DF">
        <w:rPr>
          <w:sz w:val="26"/>
          <w:szCs w:val="26"/>
        </w:rPr>
        <w:t>đánh giá tình trạng mất cảm giác bảo vệ (LOPS) (được khám bằng Monofilament 10g và rung âm thoa 128Hz) và bệnh động mạch ngoại biên. Sau đó được phân tầng và theo dõi sàng lọc hướng dẫn của IWGDF 2019 như sau:</w:t>
      </w:r>
    </w:p>
    <w:p w:rsidR="00D0601D" w:rsidRPr="00D944DF" w:rsidRDefault="00D0601D" w:rsidP="005B7C03">
      <w:pPr>
        <w:widowControl w:val="0"/>
        <w:autoSpaceDE w:val="0"/>
        <w:autoSpaceDN w:val="0"/>
        <w:adjustRightInd w:val="0"/>
        <w:spacing w:before="120"/>
        <w:jc w:val="center"/>
        <w:rPr>
          <w:i/>
          <w:sz w:val="26"/>
          <w:szCs w:val="26"/>
        </w:rPr>
      </w:pPr>
      <w:r w:rsidRPr="00D944DF">
        <w:rPr>
          <w:i/>
          <w:sz w:val="26"/>
          <w:szCs w:val="26"/>
        </w:rPr>
        <w:t>Bảng 5. Phân tầng và theo dõi sàng lọc người bệnh theo hướng dẫn của IWGDF 2019</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42"/>
        <w:gridCol w:w="1498"/>
        <w:gridCol w:w="4464"/>
        <w:gridCol w:w="2161"/>
      </w:tblGrid>
      <w:tr w:rsidR="00D0601D" w:rsidRPr="00D944DF">
        <w:tblPrEx>
          <w:tblCellMar>
            <w:top w:w="0" w:type="dxa"/>
            <w:left w:w="0" w:type="dxa"/>
            <w:bottom w:w="0" w:type="dxa"/>
            <w:right w:w="0" w:type="dxa"/>
          </w:tblCellMar>
        </w:tblPrEx>
        <w:tc>
          <w:tcPr>
            <w:tcW w:w="520" w:type="pct"/>
            <w:shd w:val="clear" w:color="auto" w:fill="auto"/>
          </w:tcPr>
          <w:p w:rsidR="00D0601D" w:rsidRPr="00D944DF" w:rsidRDefault="00D0601D" w:rsidP="005B7C03">
            <w:pPr>
              <w:widowControl w:val="0"/>
              <w:autoSpaceDE w:val="0"/>
              <w:autoSpaceDN w:val="0"/>
              <w:adjustRightInd w:val="0"/>
              <w:spacing w:before="120"/>
              <w:rPr>
                <w:b/>
                <w:sz w:val="26"/>
                <w:szCs w:val="26"/>
              </w:rPr>
            </w:pPr>
            <w:r w:rsidRPr="00D944DF">
              <w:rPr>
                <w:b/>
                <w:sz w:val="26"/>
                <w:szCs w:val="26"/>
              </w:rPr>
              <w:t>Phân loại</w:t>
            </w:r>
          </w:p>
        </w:tc>
        <w:tc>
          <w:tcPr>
            <w:tcW w:w="826" w:type="pct"/>
            <w:shd w:val="clear" w:color="auto" w:fill="auto"/>
          </w:tcPr>
          <w:p w:rsidR="00D0601D" w:rsidRPr="00D944DF" w:rsidRDefault="00D0601D" w:rsidP="005B7C03">
            <w:pPr>
              <w:widowControl w:val="0"/>
              <w:autoSpaceDE w:val="0"/>
              <w:autoSpaceDN w:val="0"/>
              <w:adjustRightInd w:val="0"/>
              <w:spacing w:before="120"/>
              <w:rPr>
                <w:b/>
                <w:sz w:val="26"/>
                <w:szCs w:val="26"/>
              </w:rPr>
            </w:pPr>
            <w:r w:rsidRPr="00D944DF">
              <w:rPr>
                <w:b/>
                <w:sz w:val="26"/>
                <w:szCs w:val="26"/>
              </w:rPr>
              <w:t>Nguy cơ loét</w:t>
            </w:r>
          </w:p>
        </w:tc>
        <w:tc>
          <w:tcPr>
            <w:tcW w:w="2462" w:type="pct"/>
            <w:shd w:val="clear" w:color="auto" w:fill="auto"/>
          </w:tcPr>
          <w:p w:rsidR="00D0601D" w:rsidRPr="00D944DF" w:rsidRDefault="00D0601D" w:rsidP="005B7C03">
            <w:pPr>
              <w:widowControl w:val="0"/>
              <w:autoSpaceDE w:val="0"/>
              <w:autoSpaceDN w:val="0"/>
              <w:adjustRightInd w:val="0"/>
              <w:spacing w:before="120"/>
              <w:rPr>
                <w:b/>
                <w:sz w:val="26"/>
                <w:szCs w:val="26"/>
              </w:rPr>
            </w:pPr>
            <w:r w:rsidRPr="00D944DF">
              <w:rPr>
                <w:b/>
                <w:sz w:val="26"/>
                <w:szCs w:val="26"/>
              </w:rPr>
              <w:t xml:space="preserve">Đặc </w:t>
            </w:r>
            <w:r w:rsidR="00F465BB" w:rsidRPr="00D944DF">
              <w:rPr>
                <w:b/>
                <w:sz w:val="26"/>
                <w:szCs w:val="26"/>
              </w:rPr>
              <w:t>điểm</w:t>
            </w:r>
          </w:p>
        </w:tc>
        <w:tc>
          <w:tcPr>
            <w:tcW w:w="1192" w:type="pct"/>
            <w:shd w:val="clear" w:color="auto" w:fill="auto"/>
          </w:tcPr>
          <w:p w:rsidR="00D0601D" w:rsidRPr="00D944DF" w:rsidRDefault="00D0601D" w:rsidP="005B7C03">
            <w:pPr>
              <w:widowControl w:val="0"/>
              <w:autoSpaceDE w:val="0"/>
              <w:autoSpaceDN w:val="0"/>
              <w:adjustRightInd w:val="0"/>
              <w:spacing w:before="120"/>
              <w:rPr>
                <w:b/>
                <w:sz w:val="26"/>
                <w:szCs w:val="26"/>
              </w:rPr>
            </w:pPr>
            <w:r w:rsidRPr="00D944DF">
              <w:rPr>
                <w:b/>
                <w:sz w:val="26"/>
                <w:szCs w:val="26"/>
              </w:rPr>
              <w:t>Thời gian theo dõi và sàng lọc</w:t>
            </w:r>
          </w:p>
        </w:tc>
      </w:tr>
      <w:tr w:rsidR="00D0601D" w:rsidRPr="00D944DF">
        <w:tblPrEx>
          <w:tblCellMar>
            <w:top w:w="0" w:type="dxa"/>
            <w:left w:w="0" w:type="dxa"/>
            <w:bottom w:w="0" w:type="dxa"/>
            <w:right w:w="0" w:type="dxa"/>
          </w:tblCellMar>
        </w:tblPrEx>
        <w:tc>
          <w:tcPr>
            <w:tcW w:w="52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0</w:t>
            </w:r>
          </w:p>
        </w:tc>
        <w:tc>
          <w:tcPr>
            <w:tcW w:w="82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Rất thấp</w:t>
            </w:r>
          </w:p>
        </w:tc>
        <w:tc>
          <w:tcPr>
            <w:tcW w:w="2462"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Không mất cảm giác bảo vệ (LOPS) hoặc không có bệnh động mạch ngoại biên (PAD)</w:t>
            </w:r>
          </w:p>
        </w:tc>
        <w:tc>
          <w:tcPr>
            <w:tcW w:w="1192"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Mỗi năm</w:t>
            </w:r>
          </w:p>
        </w:tc>
      </w:tr>
      <w:tr w:rsidR="00D0601D" w:rsidRPr="00D944DF">
        <w:tblPrEx>
          <w:tblCellMar>
            <w:top w:w="0" w:type="dxa"/>
            <w:left w:w="0" w:type="dxa"/>
            <w:bottom w:w="0" w:type="dxa"/>
            <w:right w:w="0" w:type="dxa"/>
          </w:tblCellMar>
        </w:tblPrEx>
        <w:tc>
          <w:tcPr>
            <w:tcW w:w="52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1</w:t>
            </w:r>
          </w:p>
        </w:tc>
        <w:tc>
          <w:tcPr>
            <w:tcW w:w="82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Thấp</w:t>
            </w:r>
          </w:p>
        </w:tc>
        <w:tc>
          <w:tcPr>
            <w:tcW w:w="2462"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LOPS hoặc PAD</w:t>
            </w:r>
          </w:p>
        </w:tc>
        <w:tc>
          <w:tcPr>
            <w:tcW w:w="1192"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Mỗi 6-12 tháng</w:t>
            </w:r>
          </w:p>
        </w:tc>
      </w:tr>
      <w:tr w:rsidR="00D0601D" w:rsidRPr="00D944DF">
        <w:tblPrEx>
          <w:tblCellMar>
            <w:top w:w="0" w:type="dxa"/>
            <w:left w:w="0" w:type="dxa"/>
            <w:bottom w:w="0" w:type="dxa"/>
            <w:right w:w="0" w:type="dxa"/>
          </w:tblCellMar>
        </w:tblPrEx>
        <w:tc>
          <w:tcPr>
            <w:tcW w:w="52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2</w:t>
            </w:r>
          </w:p>
        </w:tc>
        <w:tc>
          <w:tcPr>
            <w:tcW w:w="82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Trung bình</w:t>
            </w:r>
          </w:p>
        </w:tc>
        <w:tc>
          <w:tcPr>
            <w:tcW w:w="2462"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LOPS + PAD, hoặc</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LOPS + Biến dạng bàn chân hoặc PAD + Biến dạng bàn chân</w:t>
            </w:r>
          </w:p>
        </w:tc>
        <w:tc>
          <w:tcPr>
            <w:tcW w:w="1192"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Mỗi 3-6 tháng</w:t>
            </w:r>
          </w:p>
        </w:tc>
      </w:tr>
      <w:tr w:rsidR="00D0601D" w:rsidRPr="00D944DF">
        <w:tblPrEx>
          <w:tblCellMar>
            <w:top w:w="0" w:type="dxa"/>
            <w:left w:w="0" w:type="dxa"/>
            <w:bottom w:w="0" w:type="dxa"/>
            <w:right w:w="0" w:type="dxa"/>
          </w:tblCellMar>
        </w:tblPrEx>
        <w:tc>
          <w:tcPr>
            <w:tcW w:w="520"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3</w:t>
            </w:r>
          </w:p>
        </w:tc>
        <w:tc>
          <w:tcPr>
            <w:tcW w:w="82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Cao</w:t>
            </w:r>
          </w:p>
        </w:tc>
        <w:tc>
          <w:tcPr>
            <w:tcW w:w="2462"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LOPS hoặc PAD, và một hoặc 2 yếu tố</w:t>
            </w:r>
            <w:r w:rsidR="00863813" w:rsidRPr="00D944DF">
              <w:rPr>
                <w:sz w:val="26"/>
                <w:szCs w:val="26"/>
              </w:rPr>
              <w:t xml:space="preserve"> </w:t>
            </w:r>
            <w:r w:rsidRPr="00D944DF">
              <w:rPr>
                <w:sz w:val="26"/>
                <w:szCs w:val="26"/>
              </w:rPr>
              <w:t>sau:</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Tiền sử loét bàn chân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Cắt cụt chi dưới (đoạn chi thấp hoặc cao)</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Bệnh thận giai đoạn cuối</w:t>
            </w:r>
          </w:p>
        </w:tc>
        <w:tc>
          <w:tcPr>
            <w:tcW w:w="1192"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Mỗi 1-3 tháng</w:t>
            </w:r>
          </w:p>
        </w:tc>
      </w:tr>
    </w:tbl>
    <w:p w:rsidR="00D0601D" w:rsidRPr="00D944DF" w:rsidRDefault="00D0601D" w:rsidP="005B7C03">
      <w:pPr>
        <w:widowControl w:val="0"/>
        <w:autoSpaceDE w:val="0"/>
        <w:autoSpaceDN w:val="0"/>
        <w:adjustRightInd w:val="0"/>
        <w:spacing w:before="120"/>
        <w:rPr>
          <w:sz w:val="26"/>
          <w:szCs w:val="26"/>
        </w:rPr>
      </w:pPr>
      <w:r w:rsidRPr="00D944DF">
        <w:rPr>
          <w:sz w:val="26"/>
          <w:szCs w:val="26"/>
        </w:rPr>
        <w:t>Trong đó mất cảm giác bảo vệ LOPS tương</w:t>
      </w:r>
      <w:r w:rsidR="00FA1DA8" w:rsidRPr="00D944DF">
        <w:rPr>
          <w:sz w:val="26"/>
          <w:szCs w:val="26"/>
        </w:rPr>
        <w:t xml:space="preserve"> </w:t>
      </w:r>
      <w:r w:rsidRPr="00D944DF">
        <w:rPr>
          <w:sz w:val="26"/>
          <w:szCs w:val="26"/>
        </w:rPr>
        <w:t xml:space="preserve">đương giai đoạn 2 </w:t>
      </w:r>
      <w:r w:rsidR="00FA1DA8" w:rsidRPr="00D944DF">
        <w:rPr>
          <w:sz w:val="26"/>
          <w:szCs w:val="26"/>
        </w:rPr>
        <w:t>-</w:t>
      </w:r>
      <w:r w:rsidRPr="00D944DF">
        <w:rPr>
          <w:sz w:val="26"/>
          <w:szCs w:val="26"/>
        </w:rPr>
        <w:t xml:space="preserve"> tính 01 </w:t>
      </w:r>
      <w:r w:rsidR="00F465BB" w:rsidRPr="00D944DF">
        <w:rPr>
          <w:sz w:val="26"/>
          <w:szCs w:val="26"/>
        </w:rPr>
        <w:t>điểm</w:t>
      </w:r>
      <w:r w:rsidRPr="00D944DF">
        <w:rPr>
          <w:sz w:val="26"/>
          <w:szCs w:val="26"/>
        </w:rPr>
        <w:t xml:space="preserve"> trong thành tố S </w:t>
      </w:r>
      <w:r w:rsidR="00FA1DA8" w:rsidRPr="00D944DF">
        <w:rPr>
          <w:sz w:val="26"/>
          <w:szCs w:val="26"/>
        </w:rPr>
        <w:t>-</w:t>
      </w:r>
      <w:r w:rsidRPr="00D944DF">
        <w:rPr>
          <w:sz w:val="26"/>
          <w:szCs w:val="26"/>
        </w:rPr>
        <w:t xml:space="preserve"> Sensation của phân độ PEDIS (theo IWDGF 2019)</w:t>
      </w:r>
    </w:p>
    <w:p w:rsidR="00D0601D" w:rsidRPr="00D944DF" w:rsidRDefault="00B16124" w:rsidP="005B7C03">
      <w:pPr>
        <w:widowControl w:val="0"/>
        <w:autoSpaceDE w:val="0"/>
        <w:autoSpaceDN w:val="0"/>
        <w:adjustRightInd w:val="0"/>
        <w:spacing w:before="120"/>
        <w:rPr>
          <w:b/>
          <w:sz w:val="26"/>
          <w:szCs w:val="26"/>
        </w:rPr>
      </w:pPr>
      <w:bookmarkStart w:id="30" w:name="dieu_6_2"/>
      <w:r w:rsidRPr="00D944DF">
        <w:rPr>
          <w:b/>
          <w:sz w:val="26"/>
          <w:szCs w:val="26"/>
        </w:rPr>
        <w:t>6.2. Giáo dục người bệnh, gia đình và các chuyên gia chăm sóc sức khỏe về chăm sóc bàn chân</w:t>
      </w:r>
      <w:bookmarkEnd w:id="30"/>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Các hạng </w:t>
      </w:r>
      <w:r w:rsidR="00F465BB" w:rsidRPr="00D944DF">
        <w:rPr>
          <w:sz w:val="26"/>
          <w:szCs w:val="26"/>
        </w:rPr>
        <w:t>mục</w:t>
      </w:r>
      <w:r w:rsidRPr="00D944DF">
        <w:rPr>
          <w:sz w:val="26"/>
          <w:szCs w:val="26"/>
        </w:rPr>
        <w:t xml:space="preserve"> cần trang bị khi giáo dục người có nguy cơ bị loét chân (IWGDF nguy cơ</w:t>
      </w:r>
      <w:r w:rsidR="00F04217" w:rsidRPr="00D944DF">
        <w:rPr>
          <w:sz w:val="26"/>
          <w:szCs w:val="26"/>
        </w:rPr>
        <w:t xml:space="preserve"> </w:t>
      </w:r>
      <w:r w:rsidRPr="00D944DF">
        <w:rPr>
          <w:sz w:val="26"/>
          <w:szCs w:val="26"/>
        </w:rPr>
        <w:t>thấp trở lên) bao gồm:</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Xác định xem người bệnh có thể thực hiện kiểm tra bàn chân hay không. Nếu không, hãy thảo luận xem ai có thể hỗ trợ.</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Phải thực hiện kiểm tra chân hàng ngày đối với toàn bộ bề mặt của cả hai bàn chân, khu vực giữa các ngón chân.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Thông báo cho chuyên gia y tế nếu có dấu hiệu sưng, nóng, hoặc nổi mụn nước, vết cắt, vết xước hoặc vết loét.</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Không đi chân trần, đi tất không mang giày, hoặc đi dép đế mỏng, dù ở nhà hoặc đi ra</w:t>
      </w:r>
      <w:r w:rsidR="006448A0" w:rsidRPr="00D944DF">
        <w:rPr>
          <w:sz w:val="26"/>
          <w:szCs w:val="26"/>
        </w:rPr>
        <w:t xml:space="preserve"> </w:t>
      </w:r>
      <w:r w:rsidRPr="00D944DF">
        <w:rPr>
          <w:sz w:val="26"/>
          <w:szCs w:val="26"/>
        </w:rPr>
        <w:t>ngoài.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Không</w:t>
      </w:r>
      <w:r w:rsidR="00FA1DA8" w:rsidRPr="00D944DF">
        <w:rPr>
          <w:sz w:val="26"/>
          <w:szCs w:val="26"/>
        </w:rPr>
        <w:t xml:space="preserve"> </w:t>
      </w:r>
      <w:r w:rsidRPr="00D944DF">
        <w:rPr>
          <w:sz w:val="26"/>
          <w:szCs w:val="26"/>
        </w:rPr>
        <w:t>đi giày quá chật, có mép gồ ghề h</w:t>
      </w:r>
      <w:r w:rsidR="00553AA3" w:rsidRPr="00D944DF">
        <w:rPr>
          <w:sz w:val="26"/>
          <w:szCs w:val="26"/>
        </w:rPr>
        <w:t>oặc đường may không đều. Nhìn kỹ</w:t>
      </w:r>
      <w:r w:rsidRPr="00D944DF">
        <w:rPr>
          <w:sz w:val="26"/>
          <w:szCs w:val="26"/>
        </w:rPr>
        <w:t xml:space="preserve"> và sờ</w:t>
      </w:r>
      <w:r w:rsidR="006A3564" w:rsidRPr="00D944DF">
        <w:rPr>
          <w:sz w:val="26"/>
          <w:szCs w:val="26"/>
        </w:rPr>
        <w:t xml:space="preserve"> </w:t>
      </w:r>
      <w:r w:rsidRPr="00D944DF">
        <w:rPr>
          <w:sz w:val="26"/>
          <w:szCs w:val="26"/>
        </w:rPr>
        <w:t>bằng tay vào bên trong đôi giày trước khi mang.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Mang vớ không có đường may (hoặc có đường may từ trong ra ngoài); không mang vớ quá chật hoặc cao quá đầu gối và thay vớ hàng ngày.</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Rửa chân hàng ngày (với nhiệt độ nước luôn dưới 37 ° C) và lau khô cẩn thận, đặc biệt giữa các ngón chân.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Không dùng các loại máy sưởi, bình nước nóng để sưởi ấm chân.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Không sử dụng các chất hóa học, bột trét để tẩy các vết chai.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Sử dụng chất làm mềm da để bôi trơn vùng da khô, nhưng không bôi giữa các ngón chân.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Cắt móng chân thẳng ngang.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Khám bàn chân theo định kỳ.</w:t>
      </w:r>
    </w:p>
    <w:p w:rsidR="00D0601D" w:rsidRPr="00D944DF" w:rsidRDefault="00D0601D" w:rsidP="005B7C03">
      <w:pPr>
        <w:widowControl w:val="0"/>
        <w:autoSpaceDE w:val="0"/>
        <w:autoSpaceDN w:val="0"/>
        <w:adjustRightInd w:val="0"/>
        <w:spacing w:before="120"/>
        <w:rPr>
          <w:b/>
          <w:sz w:val="26"/>
          <w:szCs w:val="26"/>
        </w:rPr>
      </w:pPr>
      <w:r w:rsidRPr="00D944DF">
        <w:rPr>
          <w:b/>
          <w:sz w:val="26"/>
          <w:szCs w:val="26"/>
        </w:rPr>
        <w:t>7.3. Đảm bảo thường</w:t>
      </w:r>
      <w:r w:rsidR="00FA1DA8" w:rsidRPr="00D944DF">
        <w:rPr>
          <w:b/>
          <w:sz w:val="26"/>
          <w:szCs w:val="26"/>
        </w:rPr>
        <w:t xml:space="preserve"> </w:t>
      </w:r>
      <w:r w:rsidRPr="00D944DF">
        <w:rPr>
          <w:b/>
          <w:sz w:val="26"/>
          <w:szCs w:val="26"/>
        </w:rPr>
        <w:t>xuyên mang giày dép thích hợp</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Ở những người bệnh loét bàn chân ĐTĐ, đi giày dép không phù hợp hoặc đi chân trần là nguyên nhân chủ yếu gây chấn thương bàn chân dẫn đến loét chân. Người bệnh có bệnh lý thần kinh ngoại biên nên được khuyến khích mang giày dép phù hợp mọi lúc, cả trong nhà và ngoài trời. Tất cả giày dép phải được </w:t>
      </w:r>
      <w:r w:rsidR="00F465BB" w:rsidRPr="00D944DF">
        <w:rPr>
          <w:sz w:val="26"/>
          <w:szCs w:val="26"/>
        </w:rPr>
        <w:t>điều</w:t>
      </w:r>
      <w:r w:rsidRPr="00D944DF">
        <w:rPr>
          <w:sz w:val="26"/>
          <w:szCs w:val="26"/>
        </w:rPr>
        <w:t xml:space="preserve"> chỉnh để phù hợp với cấu trúc bàn chân của người đó. Chiều dài bên trong của giày phải dài hơn chân họ 1-2 cm và không được quá chật hoặc quá lỏng. Chiều rộng bên trong phải bằng chiều rộng của bàn chân ở cổ chân (hoặc </w:t>
      </w:r>
      <w:r w:rsidR="00F465BB" w:rsidRPr="00D944DF">
        <w:rPr>
          <w:sz w:val="26"/>
          <w:szCs w:val="26"/>
        </w:rPr>
        <w:t>phần</w:t>
      </w:r>
      <w:r w:rsidRPr="00D944DF">
        <w:rPr>
          <w:sz w:val="26"/>
          <w:szCs w:val="26"/>
        </w:rPr>
        <w:t xml:space="preserve"> rộng nhất của bàn chân) và chiều cao phải đủ chỗ cho tất cả ngón chân. Nên chọn giày dép phù hợp với người bệnh ở tư thế đứng, tốt nhất là vào cuối ngày (khi họ có thể bị phù chân). Nếu không có giày dép bán sẵn có thể vừa với chân (ví dụ: do dị tật bàn chân) hoặc nếu có dấu hiệu của bàn chân có tải trọng bất thường (ví dụ, tăng huyết áp, vết chai, vết loét) thì nên đi giày dép đặc biệt như giày đặt làm riêng, có miếng lót hoặc chỉnh hình.</w:t>
      </w:r>
    </w:p>
    <w:p w:rsidR="006512F6" w:rsidRPr="00D944DF" w:rsidRDefault="006512F6" w:rsidP="005B7C03">
      <w:pPr>
        <w:widowControl w:val="0"/>
        <w:autoSpaceDE w:val="0"/>
        <w:autoSpaceDN w:val="0"/>
        <w:adjustRightInd w:val="0"/>
        <w:spacing w:before="120"/>
        <w:jc w:val="center"/>
        <w:rPr>
          <w:b/>
          <w:sz w:val="26"/>
          <w:szCs w:val="26"/>
        </w:rPr>
      </w:pPr>
    </w:p>
    <w:p w:rsidR="00D0601D" w:rsidRPr="00D944DF" w:rsidRDefault="00B16124" w:rsidP="005B7C03">
      <w:pPr>
        <w:widowControl w:val="0"/>
        <w:autoSpaceDE w:val="0"/>
        <w:autoSpaceDN w:val="0"/>
        <w:adjustRightInd w:val="0"/>
        <w:spacing w:before="120"/>
        <w:jc w:val="center"/>
        <w:rPr>
          <w:b/>
          <w:sz w:val="26"/>
          <w:szCs w:val="26"/>
        </w:rPr>
      </w:pPr>
      <w:bookmarkStart w:id="31" w:name="chuong_pl_1"/>
      <w:r w:rsidRPr="00D944DF">
        <w:rPr>
          <w:b/>
          <w:sz w:val="26"/>
          <w:szCs w:val="26"/>
        </w:rPr>
        <w:t>PHỤ LỤC 01</w:t>
      </w:r>
      <w:bookmarkEnd w:id="31"/>
    </w:p>
    <w:p w:rsidR="00D0601D" w:rsidRPr="00D944DF" w:rsidRDefault="00B16124" w:rsidP="005B7C03">
      <w:pPr>
        <w:widowControl w:val="0"/>
        <w:autoSpaceDE w:val="0"/>
        <w:autoSpaceDN w:val="0"/>
        <w:adjustRightInd w:val="0"/>
        <w:spacing w:before="120"/>
        <w:jc w:val="center"/>
        <w:rPr>
          <w:b/>
          <w:sz w:val="26"/>
          <w:szCs w:val="26"/>
        </w:rPr>
      </w:pPr>
      <w:bookmarkStart w:id="32" w:name="chuong_pl_1_name"/>
      <w:r w:rsidRPr="00D944DF">
        <w:rPr>
          <w:b/>
          <w:sz w:val="26"/>
          <w:szCs w:val="26"/>
        </w:rPr>
        <w:t>THANG ĐIỂM ĐÁNH GIÁ LÂM SÀNG BỆNH ĐỘNG MẠCH CHI DƯỚI MẠN TÍNH</w:t>
      </w:r>
      <w:bookmarkEnd w:id="32"/>
    </w:p>
    <w:p w:rsidR="00D0601D" w:rsidRPr="00D944DF" w:rsidRDefault="00D0601D" w:rsidP="005B7C03">
      <w:pPr>
        <w:widowControl w:val="0"/>
        <w:autoSpaceDE w:val="0"/>
        <w:autoSpaceDN w:val="0"/>
        <w:adjustRightInd w:val="0"/>
        <w:spacing w:before="120"/>
        <w:rPr>
          <w:sz w:val="26"/>
          <w:szCs w:val="26"/>
        </w:rPr>
      </w:pPr>
      <w:r w:rsidRPr="00D944DF">
        <w:rPr>
          <w:sz w:val="26"/>
          <w:szCs w:val="26"/>
        </w:rPr>
        <w:t>Phân độ giai đoạn bệnh trên lâm sàng theo bảng phân độ của Fontaine hoặc Rutherford. Hai bảng phân loại này gần tương tự nhau, cho phép thầy thuốc đánh giá nhanh giai đoạn bệnh. Người bệnh Fontaine III-IV và Rutherford độ ≥4 được xếp vào giai đoạn thiếu máu chi trầm trọng.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Bảng 1: Phân loại giai đoạn bệnh theo lâm sàng theo Fontaine và Rutherford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57"/>
        <w:gridCol w:w="3485"/>
        <w:gridCol w:w="825"/>
        <w:gridCol w:w="3398"/>
      </w:tblGrid>
      <w:tr w:rsidR="00D0601D" w:rsidRPr="00D944DF">
        <w:tblPrEx>
          <w:tblCellMar>
            <w:top w:w="0" w:type="dxa"/>
            <w:left w:w="0" w:type="dxa"/>
            <w:bottom w:w="0" w:type="dxa"/>
            <w:right w:w="0" w:type="dxa"/>
          </w:tblCellMar>
        </w:tblPrEx>
        <w:tc>
          <w:tcPr>
            <w:tcW w:w="2671" w:type="pct"/>
            <w:gridSpan w:val="2"/>
            <w:shd w:val="clear" w:color="auto" w:fill="auto"/>
            <w:vAlign w:val="center"/>
          </w:tcPr>
          <w:p w:rsidR="00D0601D" w:rsidRPr="00D944DF" w:rsidRDefault="00D0601D" w:rsidP="005B7C03">
            <w:pPr>
              <w:widowControl w:val="0"/>
              <w:autoSpaceDE w:val="0"/>
              <w:autoSpaceDN w:val="0"/>
              <w:adjustRightInd w:val="0"/>
              <w:spacing w:before="120"/>
              <w:jc w:val="center"/>
              <w:rPr>
                <w:b/>
                <w:sz w:val="26"/>
                <w:szCs w:val="26"/>
              </w:rPr>
            </w:pPr>
            <w:r w:rsidRPr="00D944DF">
              <w:rPr>
                <w:b/>
                <w:sz w:val="26"/>
                <w:szCs w:val="26"/>
              </w:rPr>
              <w:t>Fontaine</w:t>
            </w:r>
          </w:p>
        </w:tc>
        <w:tc>
          <w:tcPr>
            <w:tcW w:w="2329" w:type="pct"/>
            <w:gridSpan w:val="2"/>
            <w:shd w:val="clear" w:color="auto" w:fill="auto"/>
            <w:vAlign w:val="center"/>
          </w:tcPr>
          <w:p w:rsidR="00D0601D" w:rsidRPr="00D944DF" w:rsidRDefault="00D0601D" w:rsidP="005B7C03">
            <w:pPr>
              <w:widowControl w:val="0"/>
              <w:autoSpaceDE w:val="0"/>
              <w:autoSpaceDN w:val="0"/>
              <w:adjustRightInd w:val="0"/>
              <w:spacing w:before="120"/>
              <w:jc w:val="center"/>
              <w:rPr>
                <w:b/>
                <w:sz w:val="26"/>
                <w:szCs w:val="26"/>
              </w:rPr>
            </w:pPr>
            <w:r w:rsidRPr="00D944DF">
              <w:rPr>
                <w:b/>
                <w:sz w:val="26"/>
                <w:szCs w:val="26"/>
              </w:rPr>
              <w:t>Rutherford</w:t>
            </w:r>
          </w:p>
        </w:tc>
      </w:tr>
      <w:tr w:rsidR="00D0601D" w:rsidRPr="00D944DF">
        <w:tblPrEx>
          <w:tblCellMar>
            <w:top w:w="0" w:type="dxa"/>
            <w:left w:w="0" w:type="dxa"/>
            <w:bottom w:w="0" w:type="dxa"/>
            <w:right w:w="0" w:type="dxa"/>
          </w:tblCellMar>
        </w:tblPrEx>
        <w:tc>
          <w:tcPr>
            <w:tcW w:w="749" w:type="pct"/>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Giai đoạn</w:t>
            </w:r>
          </w:p>
        </w:tc>
        <w:tc>
          <w:tcPr>
            <w:tcW w:w="1922" w:type="pct"/>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Lâm sàng</w:t>
            </w:r>
          </w:p>
        </w:tc>
        <w:tc>
          <w:tcPr>
            <w:tcW w:w="455" w:type="pct"/>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Độ</w:t>
            </w:r>
          </w:p>
        </w:tc>
        <w:tc>
          <w:tcPr>
            <w:tcW w:w="1874" w:type="pct"/>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Lâm sàng</w:t>
            </w:r>
          </w:p>
        </w:tc>
      </w:tr>
      <w:tr w:rsidR="00D0601D" w:rsidRPr="00D944DF">
        <w:tblPrEx>
          <w:tblCellMar>
            <w:top w:w="0" w:type="dxa"/>
            <w:left w:w="0" w:type="dxa"/>
            <w:bottom w:w="0" w:type="dxa"/>
            <w:right w:w="0" w:type="dxa"/>
          </w:tblCellMar>
        </w:tblPrEx>
        <w:tc>
          <w:tcPr>
            <w:tcW w:w="749" w:type="pct"/>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I</w:t>
            </w:r>
          </w:p>
        </w:tc>
        <w:tc>
          <w:tcPr>
            <w:tcW w:w="1922" w:type="pct"/>
            <w:shd w:val="clear" w:color="auto" w:fill="auto"/>
            <w:vAlign w:val="center"/>
          </w:tcPr>
          <w:p w:rsidR="00D0601D" w:rsidRPr="00D944DF" w:rsidRDefault="00D0601D" w:rsidP="005B7C03">
            <w:pPr>
              <w:widowControl w:val="0"/>
              <w:autoSpaceDE w:val="0"/>
              <w:autoSpaceDN w:val="0"/>
              <w:adjustRightInd w:val="0"/>
              <w:spacing w:before="120"/>
              <w:rPr>
                <w:sz w:val="26"/>
                <w:szCs w:val="26"/>
              </w:rPr>
            </w:pPr>
            <w:r w:rsidRPr="00D944DF">
              <w:rPr>
                <w:sz w:val="26"/>
                <w:szCs w:val="26"/>
              </w:rPr>
              <w:t>Không triệu chứng</w:t>
            </w:r>
          </w:p>
        </w:tc>
        <w:tc>
          <w:tcPr>
            <w:tcW w:w="455" w:type="pct"/>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0</w:t>
            </w:r>
          </w:p>
        </w:tc>
        <w:tc>
          <w:tcPr>
            <w:tcW w:w="1874" w:type="pct"/>
            <w:shd w:val="clear" w:color="auto" w:fill="auto"/>
            <w:vAlign w:val="center"/>
          </w:tcPr>
          <w:p w:rsidR="00D0601D" w:rsidRPr="00D944DF" w:rsidRDefault="00D0601D" w:rsidP="005B7C03">
            <w:pPr>
              <w:widowControl w:val="0"/>
              <w:autoSpaceDE w:val="0"/>
              <w:autoSpaceDN w:val="0"/>
              <w:adjustRightInd w:val="0"/>
              <w:spacing w:before="120"/>
              <w:rPr>
                <w:sz w:val="26"/>
                <w:szCs w:val="26"/>
              </w:rPr>
            </w:pPr>
            <w:r w:rsidRPr="00D944DF">
              <w:rPr>
                <w:sz w:val="26"/>
                <w:szCs w:val="26"/>
              </w:rPr>
              <w:t>Không triệu chứng</w:t>
            </w:r>
          </w:p>
        </w:tc>
      </w:tr>
      <w:tr w:rsidR="00D0601D" w:rsidRPr="00D944DF">
        <w:tblPrEx>
          <w:tblCellMar>
            <w:top w:w="0" w:type="dxa"/>
            <w:left w:w="0" w:type="dxa"/>
            <w:bottom w:w="0" w:type="dxa"/>
            <w:right w:w="0" w:type="dxa"/>
          </w:tblCellMar>
        </w:tblPrEx>
        <w:tc>
          <w:tcPr>
            <w:tcW w:w="749" w:type="pct"/>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IIa</w:t>
            </w:r>
          </w:p>
        </w:tc>
        <w:tc>
          <w:tcPr>
            <w:tcW w:w="1922" w:type="pct"/>
            <w:shd w:val="clear" w:color="auto" w:fill="auto"/>
            <w:vAlign w:val="center"/>
          </w:tcPr>
          <w:p w:rsidR="00D0601D" w:rsidRPr="00D944DF" w:rsidRDefault="00D0601D" w:rsidP="005B7C03">
            <w:pPr>
              <w:widowControl w:val="0"/>
              <w:autoSpaceDE w:val="0"/>
              <w:autoSpaceDN w:val="0"/>
              <w:adjustRightInd w:val="0"/>
              <w:spacing w:before="120"/>
              <w:rPr>
                <w:sz w:val="26"/>
                <w:szCs w:val="26"/>
              </w:rPr>
            </w:pPr>
            <w:r w:rsidRPr="00D944DF">
              <w:rPr>
                <w:sz w:val="26"/>
                <w:szCs w:val="26"/>
              </w:rPr>
              <w:t>Đau cách hồi nhẹ</w:t>
            </w:r>
          </w:p>
        </w:tc>
        <w:tc>
          <w:tcPr>
            <w:tcW w:w="455" w:type="pct"/>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1</w:t>
            </w:r>
          </w:p>
        </w:tc>
        <w:tc>
          <w:tcPr>
            <w:tcW w:w="1874" w:type="pct"/>
            <w:shd w:val="clear" w:color="auto" w:fill="auto"/>
            <w:vAlign w:val="center"/>
          </w:tcPr>
          <w:p w:rsidR="00D0601D" w:rsidRPr="00D944DF" w:rsidRDefault="00D0601D" w:rsidP="005B7C03">
            <w:pPr>
              <w:widowControl w:val="0"/>
              <w:autoSpaceDE w:val="0"/>
              <w:autoSpaceDN w:val="0"/>
              <w:adjustRightInd w:val="0"/>
              <w:spacing w:before="120"/>
              <w:rPr>
                <w:sz w:val="26"/>
                <w:szCs w:val="26"/>
              </w:rPr>
            </w:pPr>
            <w:r w:rsidRPr="00D944DF">
              <w:rPr>
                <w:sz w:val="26"/>
                <w:szCs w:val="26"/>
              </w:rPr>
              <w:t>Đau cách hồi nhẹ</w:t>
            </w:r>
          </w:p>
        </w:tc>
      </w:tr>
      <w:tr w:rsidR="00D0601D" w:rsidRPr="00D944DF">
        <w:tblPrEx>
          <w:tblCellMar>
            <w:top w:w="0" w:type="dxa"/>
            <w:left w:w="0" w:type="dxa"/>
            <w:bottom w:w="0" w:type="dxa"/>
            <w:right w:w="0" w:type="dxa"/>
          </w:tblCellMar>
        </w:tblPrEx>
        <w:tc>
          <w:tcPr>
            <w:tcW w:w="749" w:type="pct"/>
            <w:vMerge w:val="restart"/>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IIb</w:t>
            </w:r>
          </w:p>
        </w:tc>
        <w:tc>
          <w:tcPr>
            <w:tcW w:w="1922" w:type="pct"/>
            <w:vMerge w:val="restart"/>
            <w:shd w:val="clear" w:color="auto" w:fill="auto"/>
            <w:vAlign w:val="center"/>
          </w:tcPr>
          <w:p w:rsidR="00D0601D" w:rsidRPr="00D944DF" w:rsidRDefault="00D0601D" w:rsidP="005B7C03">
            <w:pPr>
              <w:widowControl w:val="0"/>
              <w:autoSpaceDE w:val="0"/>
              <w:autoSpaceDN w:val="0"/>
              <w:adjustRightInd w:val="0"/>
              <w:spacing w:before="120"/>
              <w:rPr>
                <w:sz w:val="26"/>
                <w:szCs w:val="26"/>
              </w:rPr>
            </w:pPr>
            <w:r w:rsidRPr="00D944DF">
              <w:rPr>
                <w:sz w:val="26"/>
                <w:szCs w:val="26"/>
              </w:rPr>
              <w:t>Đau cách hồi vừa đến nặng</w:t>
            </w:r>
          </w:p>
        </w:tc>
        <w:tc>
          <w:tcPr>
            <w:tcW w:w="455" w:type="pct"/>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2</w:t>
            </w:r>
          </w:p>
        </w:tc>
        <w:tc>
          <w:tcPr>
            <w:tcW w:w="1874" w:type="pct"/>
            <w:shd w:val="clear" w:color="auto" w:fill="auto"/>
            <w:vAlign w:val="center"/>
          </w:tcPr>
          <w:p w:rsidR="00D0601D" w:rsidRPr="00D944DF" w:rsidRDefault="00D0601D" w:rsidP="005B7C03">
            <w:pPr>
              <w:widowControl w:val="0"/>
              <w:autoSpaceDE w:val="0"/>
              <w:autoSpaceDN w:val="0"/>
              <w:adjustRightInd w:val="0"/>
              <w:spacing w:before="120"/>
              <w:rPr>
                <w:sz w:val="26"/>
                <w:szCs w:val="26"/>
              </w:rPr>
            </w:pPr>
            <w:r w:rsidRPr="00D944DF">
              <w:rPr>
                <w:sz w:val="26"/>
                <w:szCs w:val="26"/>
              </w:rPr>
              <w:t>Đau cách hồi vừa</w:t>
            </w:r>
          </w:p>
        </w:tc>
      </w:tr>
      <w:tr w:rsidR="00D0601D" w:rsidRPr="00D944DF">
        <w:tblPrEx>
          <w:tblCellMar>
            <w:top w:w="0" w:type="dxa"/>
            <w:left w:w="0" w:type="dxa"/>
            <w:bottom w:w="0" w:type="dxa"/>
            <w:right w:w="0" w:type="dxa"/>
          </w:tblCellMar>
        </w:tblPrEx>
        <w:tc>
          <w:tcPr>
            <w:tcW w:w="749" w:type="pct"/>
            <w:vMerge/>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p>
        </w:tc>
        <w:tc>
          <w:tcPr>
            <w:tcW w:w="1922" w:type="pct"/>
            <w:vMerge/>
            <w:shd w:val="clear" w:color="auto" w:fill="auto"/>
            <w:vAlign w:val="center"/>
          </w:tcPr>
          <w:p w:rsidR="00D0601D" w:rsidRPr="00D944DF" w:rsidRDefault="00D0601D" w:rsidP="005B7C03">
            <w:pPr>
              <w:widowControl w:val="0"/>
              <w:autoSpaceDE w:val="0"/>
              <w:autoSpaceDN w:val="0"/>
              <w:adjustRightInd w:val="0"/>
              <w:spacing w:before="120"/>
              <w:rPr>
                <w:sz w:val="26"/>
                <w:szCs w:val="26"/>
              </w:rPr>
            </w:pPr>
          </w:p>
        </w:tc>
        <w:tc>
          <w:tcPr>
            <w:tcW w:w="455" w:type="pct"/>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3</w:t>
            </w:r>
          </w:p>
        </w:tc>
        <w:tc>
          <w:tcPr>
            <w:tcW w:w="1874" w:type="pct"/>
            <w:shd w:val="clear" w:color="auto" w:fill="auto"/>
            <w:vAlign w:val="center"/>
          </w:tcPr>
          <w:p w:rsidR="00D0601D" w:rsidRPr="00D944DF" w:rsidRDefault="00D0601D" w:rsidP="005B7C03">
            <w:pPr>
              <w:widowControl w:val="0"/>
              <w:autoSpaceDE w:val="0"/>
              <w:autoSpaceDN w:val="0"/>
              <w:adjustRightInd w:val="0"/>
              <w:spacing w:before="120"/>
              <w:rPr>
                <w:sz w:val="26"/>
                <w:szCs w:val="26"/>
              </w:rPr>
            </w:pPr>
            <w:r w:rsidRPr="00D944DF">
              <w:rPr>
                <w:sz w:val="26"/>
                <w:szCs w:val="26"/>
              </w:rPr>
              <w:t>Đau cách hồi nặng</w:t>
            </w:r>
          </w:p>
        </w:tc>
      </w:tr>
      <w:tr w:rsidR="00D0601D" w:rsidRPr="00D944DF">
        <w:tblPrEx>
          <w:tblCellMar>
            <w:top w:w="0" w:type="dxa"/>
            <w:left w:w="0" w:type="dxa"/>
            <w:bottom w:w="0" w:type="dxa"/>
            <w:right w:w="0" w:type="dxa"/>
          </w:tblCellMar>
        </w:tblPrEx>
        <w:tc>
          <w:tcPr>
            <w:tcW w:w="749" w:type="pct"/>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III</w:t>
            </w:r>
          </w:p>
        </w:tc>
        <w:tc>
          <w:tcPr>
            <w:tcW w:w="1922" w:type="pct"/>
            <w:shd w:val="clear" w:color="auto" w:fill="auto"/>
            <w:vAlign w:val="center"/>
          </w:tcPr>
          <w:p w:rsidR="00D0601D" w:rsidRPr="00D944DF" w:rsidRDefault="00D0601D" w:rsidP="005B7C03">
            <w:pPr>
              <w:widowControl w:val="0"/>
              <w:autoSpaceDE w:val="0"/>
              <w:autoSpaceDN w:val="0"/>
              <w:adjustRightInd w:val="0"/>
              <w:spacing w:before="120"/>
              <w:rPr>
                <w:sz w:val="26"/>
                <w:szCs w:val="26"/>
              </w:rPr>
            </w:pPr>
            <w:r w:rsidRPr="00D944DF">
              <w:rPr>
                <w:sz w:val="26"/>
                <w:szCs w:val="26"/>
              </w:rPr>
              <w:t>Đau chi khi nghỉ</w:t>
            </w:r>
          </w:p>
        </w:tc>
        <w:tc>
          <w:tcPr>
            <w:tcW w:w="455" w:type="pct"/>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4</w:t>
            </w:r>
          </w:p>
        </w:tc>
        <w:tc>
          <w:tcPr>
            <w:tcW w:w="1874" w:type="pct"/>
            <w:shd w:val="clear" w:color="auto" w:fill="auto"/>
            <w:vAlign w:val="center"/>
          </w:tcPr>
          <w:p w:rsidR="00D0601D" w:rsidRPr="00D944DF" w:rsidRDefault="00D0601D" w:rsidP="005B7C03">
            <w:pPr>
              <w:widowControl w:val="0"/>
              <w:autoSpaceDE w:val="0"/>
              <w:autoSpaceDN w:val="0"/>
              <w:adjustRightInd w:val="0"/>
              <w:spacing w:before="120"/>
              <w:rPr>
                <w:sz w:val="26"/>
                <w:szCs w:val="26"/>
              </w:rPr>
            </w:pPr>
            <w:r w:rsidRPr="00D944DF">
              <w:rPr>
                <w:sz w:val="26"/>
                <w:szCs w:val="26"/>
              </w:rPr>
              <w:t>Đau chi khi nghỉ</w:t>
            </w:r>
          </w:p>
        </w:tc>
      </w:tr>
      <w:tr w:rsidR="00D0601D" w:rsidRPr="00D944DF">
        <w:tblPrEx>
          <w:tblCellMar>
            <w:top w:w="0" w:type="dxa"/>
            <w:left w:w="0" w:type="dxa"/>
            <w:bottom w:w="0" w:type="dxa"/>
            <w:right w:w="0" w:type="dxa"/>
          </w:tblCellMar>
        </w:tblPrEx>
        <w:tc>
          <w:tcPr>
            <w:tcW w:w="749" w:type="pct"/>
            <w:vMerge w:val="restart"/>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IV</w:t>
            </w:r>
          </w:p>
        </w:tc>
        <w:tc>
          <w:tcPr>
            <w:tcW w:w="1922" w:type="pct"/>
            <w:vMerge w:val="restart"/>
            <w:shd w:val="clear" w:color="auto" w:fill="auto"/>
            <w:vAlign w:val="center"/>
          </w:tcPr>
          <w:p w:rsidR="00D0601D" w:rsidRPr="00D944DF" w:rsidRDefault="00D0601D" w:rsidP="005B7C03">
            <w:pPr>
              <w:widowControl w:val="0"/>
              <w:autoSpaceDE w:val="0"/>
              <w:autoSpaceDN w:val="0"/>
              <w:adjustRightInd w:val="0"/>
              <w:spacing w:before="120"/>
              <w:rPr>
                <w:sz w:val="26"/>
                <w:szCs w:val="26"/>
              </w:rPr>
            </w:pPr>
            <w:r w:rsidRPr="00D944DF">
              <w:rPr>
                <w:sz w:val="26"/>
                <w:szCs w:val="26"/>
              </w:rPr>
              <w:t>Loét hoặc hoại tử chi</w:t>
            </w:r>
          </w:p>
        </w:tc>
        <w:tc>
          <w:tcPr>
            <w:tcW w:w="455" w:type="pct"/>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5</w:t>
            </w:r>
          </w:p>
        </w:tc>
        <w:tc>
          <w:tcPr>
            <w:tcW w:w="1874" w:type="pct"/>
            <w:shd w:val="clear" w:color="auto" w:fill="auto"/>
            <w:vAlign w:val="center"/>
          </w:tcPr>
          <w:p w:rsidR="00D0601D" w:rsidRPr="00D944DF" w:rsidRDefault="00D0601D" w:rsidP="005B7C03">
            <w:pPr>
              <w:widowControl w:val="0"/>
              <w:autoSpaceDE w:val="0"/>
              <w:autoSpaceDN w:val="0"/>
              <w:adjustRightInd w:val="0"/>
              <w:spacing w:before="120"/>
              <w:rPr>
                <w:sz w:val="26"/>
                <w:szCs w:val="26"/>
              </w:rPr>
            </w:pPr>
            <w:r w:rsidRPr="00D944DF">
              <w:rPr>
                <w:sz w:val="26"/>
                <w:szCs w:val="26"/>
              </w:rPr>
              <w:t>Mất tổ chức ít</w:t>
            </w:r>
          </w:p>
        </w:tc>
      </w:tr>
      <w:tr w:rsidR="00D0601D" w:rsidRPr="00D944DF">
        <w:tblPrEx>
          <w:tblCellMar>
            <w:top w:w="0" w:type="dxa"/>
            <w:left w:w="0" w:type="dxa"/>
            <w:bottom w:w="0" w:type="dxa"/>
            <w:right w:w="0" w:type="dxa"/>
          </w:tblCellMar>
        </w:tblPrEx>
        <w:tc>
          <w:tcPr>
            <w:tcW w:w="749" w:type="pct"/>
            <w:vMerge/>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p>
        </w:tc>
        <w:tc>
          <w:tcPr>
            <w:tcW w:w="1922" w:type="pct"/>
            <w:vMerge/>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p>
        </w:tc>
        <w:tc>
          <w:tcPr>
            <w:tcW w:w="455" w:type="pct"/>
            <w:shd w:val="clear" w:color="auto" w:fill="auto"/>
            <w:vAlign w:val="center"/>
          </w:tcPr>
          <w:p w:rsidR="00D0601D" w:rsidRPr="00D944DF" w:rsidRDefault="00D0601D" w:rsidP="005B7C03">
            <w:pPr>
              <w:widowControl w:val="0"/>
              <w:autoSpaceDE w:val="0"/>
              <w:autoSpaceDN w:val="0"/>
              <w:adjustRightInd w:val="0"/>
              <w:spacing w:before="120"/>
              <w:jc w:val="center"/>
              <w:rPr>
                <w:sz w:val="26"/>
                <w:szCs w:val="26"/>
              </w:rPr>
            </w:pPr>
            <w:r w:rsidRPr="00D944DF">
              <w:rPr>
                <w:sz w:val="26"/>
                <w:szCs w:val="26"/>
              </w:rPr>
              <w:t>6</w:t>
            </w:r>
          </w:p>
        </w:tc>
        <w:tc>
          <w:tcPr>
            <w:tcW w:w="1874" w:type="pct"/>
            <w:shd w:val="clear" w:color="auto" w:fill="auto"/>
            <w:vAlign w:val="center"/>
          </w:tcPr>
          <w:p w:rsidR="00D0601D" w:rsidRPr="00D944DF" w:rsidRDefault="00D0601D" w:rsidP="005B7C03">
            <w:pPr>
              <w:widowControl w:val="0"/>
              <w:autoSpaceDE w:val="0"/>
              <w:autoSpaceDN w:val="0"/>
              <w:adjustRightInd w:val="0"/>
              <w:spacing w:before="120"/>
              <w:rPr>
                <w:sz w:val="26"/>
                <w:szCs w:val="26"/>
              </w:rPr>
            </w:pPr>
            <w:r w:rsidRPr="00D944DF">
              <w:rPr>
                <w:sz w:val="26"/>
                <w:szCs w:val="26"/>
              </w:rPr>
              <w:t>Mất tổ chức nhiều</w:t>
            </w:r>
          </w:p>
        </w:tc>
      </w:tr>
    </w:tbl>
    <w:p w:rsidR="00D0601D" w:rsidRPr="00D944DF" w:rsidRDefault="00D0601D" w:rsidP="005B7C03">
      <w:pPr>
        <w:widowControl w:val="0"/>
        <w:autoSpaceDE w:val="0"/>
        <w:autoSpaceDN w:val="0"/>
        <w:adjustRightInd w:val="0"/>
        <w:spacing w:before="120"/>
        <w:jc w:val="center"/>
        <w:rPr>
          <w:sz w:val="26"/>
          <w:szCs w:val="26"/>
        </w:rPr>
      </w:pPr>
    </w:p>
    <w:p w:rsidR="00D0601D" w:rsidRPr="00D944DF" w:rsidRDefault="00B16124" w:rsidP="005B7C03">
      <w:pPr>
        <w:widowControl w:val="0"/>
        <w:autoSpaceDE w:val="0"/>
        <w:autoSpaceDN w:val="0"/>
        <w:adjustRightInd w:val="0"/>
        <w:spacing w:before="120"/>
        <w:jc w:val="center"/>
        <w:rPr>
          <w:b/>
          <w:sz w:val="26"/>
          <w:szCs w:val="26"/>
        </w:rPr>
      </w:pPr>
      <w:bookmarkStart w:id="33" w:name="chuong_pl_2"/>
      <w:r w:rsidRPr="00D944DF">
        <w:rPr>
          <w:b/>
          <w:sz w:val="26"/>
          <w:szCs w:val="26"/>
        </w:rPr>
        <w:t>PHỤ LỤC 02</w:t>
      </w:r>
      <w:bookmarkEnd w:id="33"/>
    </w:p>
    <w:p w:rsidR="00D0601D" w:rsidRPr="00D944DF" w:rsidRDefault="00B16124" w:rsidP="005B7C03">
      <w:pPr>
        <w:widowControl w:val="0"/>
        <w:autoSpaceDE w:val="0"/>
        <w:autoSpaceDN w:val="0"/>
        <w:adjustRightInd w:val="0"/>
        <w:spacing w:before="120"/>
        <w:jc w:val="center"/>
        <w:rPr>
          <w:b/>
          <w:sz w:val="26"/>
          <w:szCs w:val="26"/>
        </w:rPr>
      </w:pPr>
      <w:bookmarkStart w:id="34" w:name="chuong_pl_2_name"/>
      <w:r w:rsidRPr="00D944DF">
        <w:rPr>
          <w:b/>
          <w:sz w:val="26"/>
          <w:szCs w:val="26"/>
        </w:rPr>
        <w:t>PHÁC ĐỒ KHÁNG SINH THEO KINH NGHIỆM CHO NGƯỜI BỆNH LOÉT/NHIỄM TRÙNG BÀN CHÂN ĐTĐ</w:t>
      </w:r>
      <w:bookmarkEnd w:id="34"/>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91"/>
        <w:gridCol w:w="1715"/>
        <w:gridCol w:w="2114"/>
        <w:gridCol w:w="4045"/>
      </w:tblGrid>
      <w:tr w:rsidR="00D0601D" w:rsidRPr="00D944DF">
        <w:tblPrEx>
          <w:tblCellMar>
            <w:top w:w="0" w:type="dxa"/>
            <w:left w:w="0" w:type="dxa"/>
            <w:bottom w:w="0" w:type="dxa"/>
            <w:right w:w="0" w:type="dxa"/>
          </w:tblCellMar>
        </w:tblPrEx>
        <w:tc>
          <w:tcPr>
            <w:tcW w:w="657" w:type="pct"/>
            <w:shd w:val="clear" w:color="auto" w:fill="auto"/>
          </w:tcPr>
          <w:p w:rsidR="00D0601D" w:rsidRPr="00D944DF" w:rsidRDefault="00D0601D" w:rsidP="005B7C03">
            <w:pPr>
              <w:widowControl w:val="0"/>
              <w:autoSpaceDE w:val="0"/>
              <w:autoSpaceDN w:val="0"/>
              <w:adjustRightInd w:val="0"/>
              <w:spacing w:before="120"/>
              <w:rPr>
                <w:b/>
                <w:sz w:val="26"/>
                <w:szCs w:val="26"/>
              </w:rPr>
            </w:pPr>
            <w:r w:rsidRPr="00D944DF">
              <w:rPr>
                <w:b/>
                <w:sz w:val="26"/>
                <w:szCs w:val="26"/>
              </w:rPr>
              <w:t>Độ</w:t>
            </w:r>
          </w:p>
        </w:tc>
        <w:tc>
          <w:tcPr>
            <w:tcW w:w="946" w:type="pct"/>
            <w:shd w:val="clear" w:color="auto" w:fill="auto"/>
          </w:tcPr>
          <w:p w:rsidR="00D0601D" w:rsidRPr="00D944DF" w:rsidRDefault="00D0601D" w:rsidP="005B7C03">
            <w:pPr>
              <w:widowControl w:val="0"/>
              <w:autoSpaceDE w:val="0"/>
              <w:autoSpaceDN w:val="0"/>
              <w:adjustRightInd w:val="0"/>
              <w:spacing w:before="120"/>
              <w:rPr>
                <w:b/>
                <w:sz w:val="26"/>
                <w:szCs w:val="26"/>
              </w:rPr>
            </w:pPr>
            <w:r w:rsidRPr="00D944DF">
              <w:rPr>
                <w:b/>
                <w:sz w:val="26"/>
                <w:szCs w:val="26"/>
              </w:rPr>
              <w:t>Yếu tố</w:t>
            </w:r>
            <w:r w:rsidR="0012338A" w:rsidRPr="00D944DF">
              <w:rPr>
                <w:b/>
                <w:sz w:val="26"/>
                <w:szCs w:val="26"/>
              </w:rPr>
              <w:t xml:space="preserve"> </w:t>
            </w:r>
            <w:r w:rsidRPr="00D944DF">
              <w:rPr>
                <w:b/>
                <w:sz w:val="26"/>
                <w:szCs w:val="26"/>
              </w:rPr>
              <w:t>làm nặng</w:t>
            </w:r>
          </w:p>
        </w:tc>
        <w:tc>
          <w:tcPr>
            <w:tcW w:w="1166" w:type="pct"/>
            <w:shd w:val="clear" w:color="auto" w:fill="auto"/>
          </w:tcPr>
          <w:p w:rsidR="00D0601D" w:rsidRPr="00D944DF" w:rsidRDefault="00D0601D" w:rsidP="005B7C03">
            <w:pPr>
              <w:widowControl w:val="0"/>
              <w:autoSpaceDE w:val="0"/>
              <w:autoSpaceDN w:val="0"/>
              <w:adjustRightInd w:val="0"/>
              <w:spacing w:before="120"/>
              <w:rPr>
                <w:b/>
                <w:sz w:val="26"/>
                <w:szCs w:val="26"/>
              </w:rPr>
            </w:pPr>
            <w:r w:rsidRPr="00D944DF">
              <w:rPr>
                <w:b/>
                <w:sz w:val="26"/>
                <w:szCs w:val="26"/>
              </w:rPr>
              <w:t>Tác nhân gây bệnh</w:t>
            </w:r>
          </w:p>
        </w:tc>
        <w:tc>
          <w:tcPr>
            <w:tcW w:w="2231" w:type="pct"/>
            <w:shd w:val="clear" w:color="auto" w:fill="auto"/>
          </w:tcPr>
          <w:p w:rsidR="00D0601D" w:rsidRPr="00D944DF" w:rsidRDefault="00D0601D" w:rsidP="005B7C03">
            <w:pPr>
              <w:widowControl w:val="0"/>
              <w:autoSpaceDE w:val="0"/>
              <w:autoSpaceDN w:val="0"/>
              <w:adjustRightInd w:val="0"/>
              <w:spacing w:before="120"/>
              <w:rPr>
                <w:b/>
                <w:sz w:val="26"/>
                <w:szCs w:val="26"/>
              </w:rPr>
            </w:pPr>
            <w:r w:rsidRPr="00D944DF">
              <w:rPr>
                <w:b/>
                <w:sz w:val="26"/>
                <w:szCs w:val="26"/>
              </w:rPr>
              <w:t>Phác đồ kháng sinh</w:t>
            </w:r>
          </w:p>
        </w:tc>
      </w:tr>
      <w:tr w:rsidR="00D0601D" w:rsidRPr="00D944DF">
        <w:tblPrEx>
          <w:tblCellMar>
            <w:top w:w="0" w:type="dxa"/>
            <w:left w:w="0" w:type="dxa"/>
            <w:bottom w:w="0" w:type="dxa"/>
            <w:right w:w="0" w:type="dxa"/>
          </w:tblCellMar>
        </w:tblPrEx>
        <w:tc>
          <w:tcPr>
            <w:tcW w:w="657" w:type="pct"/>
            <w:vMerge w:val="restar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Nhẹ (Wagner độ 1 hoặc</w:t>
            </w:r>
            <w:r w:rsidR="0012338A" w:rsidRPr="00D944DF">
              <w:rPr>
                <w:sz w:val="26"/>
                <w:szCs w:val="26"/>
              </w:rPr>
              <w:t xml:space="preserve"> </w:t>
            </w:r>
            <w:r w:rsidRPr="00D944DF">
              <w:rPr>
                <w:sz w:val="26"/>
                <w:szCs w:val="26"/>
              </w:rPr>
              <w:t>PEDIS</w:t>
            </w:r>
            <w:r w:rsidR="0012338A" w:rsidRPr="00D944DF">
              <w:rPr>
                <w:sz w:val="26"/>
                <w:szCs w:val="26"/>
              </w:rPr>
              <w:t xml:space="preserve"> </w:t>
            </w:r>
            <w:r w:rsidRPr="00D944DF">
              <w:rPr>
                <w:sz w:val="26"/>
                <w:szCs w:val="26"/>
              </w:rPr>
              <w:t>giai đoạn</w:t>
            </w:r>
            <w:r w:rsidR="0012338A" w:rsidRPr="00D944DF">
              <w:rPr>
                <w:sz w:val="26"/>
                <w:szCs w:val="26"/>
              </w:rPr>
              <w:t xml:space="preserve"> </w:t>
            </w:r>
            <w:r w:rsidRPr="00D944DF">
              <w:rPr>
                <w:sz w:val="26"/>
                <w:szCs w:val="26"/>
              </w:rPr>
              <w:t>1-2)</w:t>
            </w:r>
          </w:p>
        </w:tc>
        <w:tc>
          <w:tcPr>
            <w:tcW w:w="94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Không có yếu tố phức tạp</w:t>
            </w:r>
          </w:p>
        </w:tc>
        <w:tc>
          <w:tcPr>
            <w:tcW w:w="116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Cầu khuẩn gram</w:t>
            </w:r>
            <w:r w:rsidR="0012338A" w:rsidRPr="00D944DF">
              <w:rPr>
                <w:sz w:val="26"/>
                <w:szCs w:val="26"/>
              </w:rPr>
              <w:t xml:space="preserve"> </w:t>
            </w:r>
            <w:r w:rsidRPr="00D944DF">
              <w:rPr>
                <w:sz w:val="26"/>
                <w:szCs w:val="26"/>
              </w:rPr>
              <w:t>dương</w:t>
            </w:r>
          </w:p>
        </w:tc>
        <w:tc>
          <w:tcPr>
            <w:tcW w:w="2231"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Penicillin bán tổng hợp kháng enzyme penicillinase</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Cephalosporin thế hệ 1</w:t>
            </w:r>
          </w:p>
        </w:tc>
      </w:tr>
      <w:tr w:rsidR="00D0601D" w:rsidRPr="00D944DF">
        <w:tblPrEx>
          <w:tblCellMar>
            <w:top w:w="0" w:type="dxa"/>
            <w:left w:w="0" w:type="dxa"/>
            <w:bottom w:w="0" w:type="dxa"/>
            <w:right w:w="0" w:type="dxa"/>
          </w:tblCellMar>
        </w:tblPrEx>
        <w:tc>
          <w:tcPr>
            <w:tcW w:w="657" w:type="pct"/>
            <w:vMerge/>
            <w:shd w:val="clear" w:color="auto" w:fill="auto"/>
          </w:tcPr>
          <w:p w:rsidR="00D0601D" w:rsidRPr="00D944DF" w:rsidRDefault="00D0601D" w:rsidP="005B7C03">
            <w:pPr>
              <w:widowControl w:val="0"/>
              <w:autoSpaceDE w:val="0"/>
              <w:autoSpaceDN w:val="0"/>
              <w:adjustRightInd w:val="0"/>
              <w:spacing w:before="120"/>
              <w:rPr>
                <w:sz w:val="26"/>
                <w:szCs w:val="26"/>
              </w:rPr>
            </w:pPr>
          </w:p>
        </w:tc>
        <w:tc>
          <w:tcPr>
            <w:tcW w:w="94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Dị ứng hoặc không dung nạp ß-lactam</w:t>
            </w:r>
          </w:p>
        </w:tc>
        <w:tc>
          <w:tcPr>
            <w:tcW w:w="116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Cầu khuẩn gram</w:t>
            </w:r>
            <w:r w:rsidR="0012338A" w:rsidRPr="00D944DF">
              <w:rPr>
                <w:sz w:val="26"/>
                <w:szCs w:val="26"/>
              </w:rPr>
              <w:t xml:space="preserve"> </w:t>
            </w:r>
            <w:r w:rsidRPr="00D944DF">
              <w:rPr>
                <w:sz w:val="26"/>
                <w:szCs w:val="26"/>
              </w:rPr>
              <w:t>dương</w:t>
            </w:r>
          </w:p>
        </w:tc>
        <w:tc>
          <w:tcPr>
            <w:tcW w:w="2231"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Clindamycin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Fluoroquinolone có hoạt tính tốt chống lại cầu khuẩn Gram dương hiếu khí (ví dụ: levofloxacin hoặc moxifloxacin)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Macrolide</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Doxycycline</w:t>
            </w:r>
          </w:p>
        </w:tc>
      </w:tr>
      <w:tr w:rsidR="00D0601D" w:rsidRPr="00D944DF">
        <w:tblPrEx>
          <w:tblCellMar>
            <w:top w:w="0" w:type="dxa"/>
            <w:left w:w="0" w:type="dxa"/>
            <w:bottom w:w="0" w:type="dxa"/>
            <w:right w:w="0" w:type="dxa"/>
          </w:tblCellMar>
        </w:tblPrEx>
        <w:tc>
          <w:tcPr>
            <w:tcW w:w="657" w:type="pct"/>
            <w:vMerge/>
            <w:shd w:val="clear" w:color="auto" w:fill="auto"/>
          </w:tcPr>
          <w:p w:rsidR="00D0601D" w:rsidRPr="00D944DF" w:rsidRDefault="00D0601D" w:rsidP="005B7C03">
            <w:pPr>
              <w:widowControl w:val="0"/>
              <w:autoSpaceDE w:val="0"/>
              <w:autoSpaceDN w:val="0"/>
              <w:adjustRightInd w:val="0"/>
              <w:spacing w:before="120"/>
              <w:rPr>
                <w:sz w:val="26"/>
                <w:szCs w:val="26"/>
              </w:rPr>
            </w:pPr>
          </w:p>
        </w:tc>
        <w:tc>
          <w:tcPr>
            <w:tcW w:w="94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Sử dụng kháng sinh gần đây</w:t>
            </w:r>
          </w:p>
        </w:tc>
        <w:tc>
          <w:tcPr>
            <w:tcW w:w="116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Cầu khuẩn gram</w:t>
            </w:r>
            <w:r w:rsidR="00070386" w:rsidRPr="00D944DF">
              <w:rPr>
                <w:sz w:val="26"/>
                <w:szCs w:val="26"/>
              </w:rPr>
              <w:t xml:space="preserve"> </w:t>
            </w:r>
            <w:r w:rsidRPr="00D944DF">
              <w:rPr>
                <w:sz w:val="26"/>
                <w:szCs w:val="26"/>
              </w:rPr>
              <w:t>dương + Trực khuẩn</w:t>
            </w:r>
            <w:r w:rsidR="00070386" w:rsidRPr="00D944DF">
              <w:rPr>
                <w:sz w:val="26"/>
                <w:szCs w:val="26"/>
              </w:rPr>
              <w:t xml:space="preserve"> </w:t>
            </w:r>
            <w:r w:rsidRPr="00D944DF">
              <w:rPr>
                <w:sz w:val="26"/>
                <w:szCs w:val="26"/>
              </w:rPr>
              <w:t>gram âm</w:t>
            </w:r>
          </w:p>
        </w:tc>
        <w:tc>
          <w:tcPr>
            <w:tcW w:w="2231"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ß-Lactam nhóm 1: amoxicillin/clavulanate, ampicillin/sulbactam</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Trimethoprim/ sulfamethoxazole</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Fluoroquinolone có hoạt tính tốt chống lại cầu khuẩn Gram dương hiếu khí (ví dụ: levofloxacin hoặc moxifloxacin)</w:t>
            </w:r>
          </w:p>
        </w:tc>
      </w:tr>
      <w:tr w:rsidR="00D0601D" w:rsidRPr="00D944DF">
        <w:tblPrEx>
          <w:tblCellMar>
            <w:top w:w="0" w:type="dxa"/>
            <w:left w:w="0" w:type="dxa"/>
            <w:bottom w:w="0" w:type="dxa"/>
            <w:right w:w="0" w:type="dxa"/>
          </w:tblCellMar>
        </w:tblPrEx>
        <w:tc>
          <w:tcPr>
            <w:tcW w:w="657" w:type="pct"/>
            <w:vMerge/>
            <w:shd w:val="clear" w:color="auto" w:fill="auto"/>
          </w:tcPr>
          <w:p w:rsidR="00D0601D" w:rsidRPr="00D944DF" w:rsidRDefault="00D0601D" w:rsidP="005B7C03">
            <w:pPr>
              <w:widowControl w:val="0"/>
              <w:autoSpaceDE w:val="0"/>
              <w:autoSpaceDN w:val="0"/>
              <w:adjustRightInd w:val="0"/>
              <w:spacing w:before="120"/>
              <w:rPr>
                <w:sz w:val="26"/>
                <w:szCs w:val="26"/>
              </w:rPr>
            </w:pPr>
          </w:p>
        </w:tc>
        <w:tc>
          <w:tcPr>
            <w:tcW w:w="946" w:type="pct"/>
            <w:shd w:val="clear" w:color="auto" w:fill="auto"/>
          </w:tcPr>
          <w:p w:rsidR="00CA7C69" w:rsidRPr="00D944DF" w:rsidRDefault="00D0601D" w:rsidP="005B7C03">
            <w:pPr>
              <w:widowControl w:val="0"/>
              <w:autoSpaceDE w:val="0"/>
              <w:autoSpaceDN w:val="0"/>
              <w:adjustRightInd w:val="0"/>
              <w:spacing w:before="120"/>
              <w:rPr>
                <w:sz w:val="26"/>
                <w:szCs w:val="26"/>
              </w:rPr>
            </w:pPr>
            <w:r w:rsidRPr="00D944DF">
              <w:rPr>
                <w:sz w:val="26"/>
                <w:szCs w:val="26"/>
              </w:rPr>
              <w:t>Nguy cơ cao do</w:t>
            </w:r>
            <w:r w:rsidR="00070386" w:rsidRPr="00D944DF">
              <w:rPr>
                <w:sz w:val="26"/>
                <w:szCs w:val="26"/>
              </w:rPr>
              <w:t xml:space="preserve"> </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MRSA</w:t>
            </w:r>
          </w:p>
        </w:tc>
        <w:tc>
          <w:tcPr>
            <w:tcW w:w="1166"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Tụ cầu vàng kháng methicillin</w:t>
            </w:r>
            <w:r w:rsidR="00070386" w:rsidRPr="00D944DF">
              <w:rPr>
                <w:sz w:val="26"/>
                <w:szCs w:val="26"/>
              </w:rPr>
              <w:t xml:space="preserve"> </w:t>
            </w:r>
            <w:r w:rsidRPr="00D944DF">
              <w:rPr>
                <w:sz w:val="26"/>
                <w:szCs w:val="26"/>
              </w:rPr>
              <w:t>(MRSA)</w:t>
            </w:r>
          </w:p>
        </w:tc>
        <w:tc>
          <w:tcPr>
            <w:tcW w:w="2231" w:type="pct"/>
            <w:shd w:val="clear" w:color="auto" w:fill="auto"/>
          </w:tcPr>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Linezolid</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Trimethoprim/ sulfamethoxazole</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Doxycycline</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Macrolide</w:t>
            </w:r>
          </w:p>
        </w:tc>
      </w:tr>
      <w:tr w:rsidR="008B0C97" w:rsidRPr="00D944DF">
        <w:tblPrEx>
          <w:tblCellMar>
            <w:top w:w="0" w:type="dxa"/>
            <w:left w:w="0" w:type="dxa"/>
            <w:bottom w:w="0" w:type="dxa"/>
            <w:right w:w="0" w:type="dxa"/>
          </w:tblCellMar>
        </w:tblPrEx>
        <w:tc>
          <w:tcPr>
            <w:tcW w:w="657" w:type="pct"/>
            <w:vMerge w:val="restart"/>
            <w:shd w:val="clear" w:color="auto" w:fill="auto"/>
          </w:tcPr>
          <w:p w:rsidR="008B0C97" w:rsidRPr="00D944DF" w:rsidRDefault="008B0C97" w:rsidP="005B7C03">
            <w:pPr>
              <w:widowControl w:val="0"/>
              <w:autoSpaceDE w:val="0"/>
              <w:autoSpaceDN w:val="0"/>
              <w:adjustRightInd w:val="0"/>
              <w:spacing w:before="120"/>
              <w:rPr>
                <w:sz w:val="26"/>
                <w:szCs w:val="26"/>
              </w:rPr>
            </w:pPr>
            <w:r w:rsidRPr="00D944DF">
              <w:rPr>
                <w:sz w:val="26"/>
                <w:szCs w:val="26"/>
              </w:rPr>
              <w:t>Trung bình hoặc nặng (Wagner độ 2 trở lên hoặc PEDIS giai đoạn 3 trở lên)</w:t>
            </w:r>
          </w:p>
        </w:tc>
        <w:tc>
          <w:tcPr>
            <w:tcW w:w="946" w:type="pct"/>
            <w:shd w:val="clear" w:color="auto" w:fill="auto"/>
          </w:tcPr>
          <w:p w:rsidR="008B0C97" w:rsidRPr="00D944DF" w:rsidRDefault="008B0C97" w:rsidP="005B7C03">
            <w:pPr>
              <w:widowControl w:val="0"/>
              <w:autoSpaceDE w:val="0"/>
              <w:autoSpaceDN w:val="0"/>
              <w:adjustRightInd w:val="0"/>
              <w:spacing w:before="120"/>
              <w:rPr>
                <w:sz w:val="26"/>
                <w:szCs w:val="26"/>
              </w:rPr>
            </w:pPr>
            <w:r w:rsidRPr="00D944DF">
              <w:rPr>
                <w:sz w:val="26"/>
                <w:szCs w:val="26"/>
              </w:rPr>
              <w:t>Không có yếu tố phức tạp</w:t>
            </w:r>
          </w:p>
        </w:tc>
        <w:tc>
          <w:tcPr>
            <w:tcW w:w="1166" w:type="pct"/>
            <w:shd w:val="clear" w:color="auto" w:fill="auto"/>
          </w:tcPr>
          <w:p w:rsidR="008B0C97" w:rsidRPr="00D944DF" w:rsidRDefault="008B0C97" w:rsidP="005B7C03">
            <w:pPr>
              <w:widowControl w:val="0"/>
              <w:autoSpaceDE w:val="0"/>
              <w:autoSpaceDN w:val="0"/>
              <w:adjustRightInd w:val="0"/>
              <w:spacing w:before="120"/>
              <w:rPr>
                <w:sz w:val="26"/>
                <w:szCs w:val="26"/>
              </w:rPr>
            </w:pPr>
            <w:r w:rsidRPr="00D944DF">
              <w:rPr>
                <w:sz w:val="26"/>
                <w:szCs w:val="26"/>
              </w:rPr>
              <w:t>Cầu khuẩn gram dương ± Trực khuẩn gram âm</w:t>
            </w:r>
          </w:p>
        </w:tc>
        <w:tc>
          <w:tcPr>
            <w:tcW w:w="2231" w:type="pct"/>
            <w:shd w:val="clear" w:color="auto" w:fill="auto"/>
          </w:tcPr>
          <w:p w:rsidR="008B0C97" w:rsidRPr="00D944DF" w:rsidRDefault="008B0C97" w:rsidP="005B7C03">
            <w:pPr>
              <w:widowControl w:val="0"/>
              <w:autoSpaceDE w:val="0"/>
              <w:autoSpaceDN w:val="0"/>
              <w:adjustRightInd w:val="0"/>
              <w:spacing w:before="120"/>
              <w:rPr>
                <w:sz w:val="26"/>
                <w:szCs w:val="26"/>
              </w:rPr>
            </w:pPr>
            <w:r w:rsidRPr="00D944DF">
              <w:rPr>
                <w:sz w:val="26"/>
                <w:szCs w:val="26"/>
              </w:rPr>
              <w:t>- ß-Lactam nhóm 1: amoxicillin/clavulanate, ampicillin/sulbactam</w:t>
            </w:r>
          </w:p>
          <w:p w:rsidR="008B0C97" w:rsidRPr="00D944DF" w:rsidRDefault="008B0C97" w:rsidP="005B7C03">
            <w:pPr>
              <w:widowControl w:val="0"/>
              <w:autoSpaceDE w:val="0"/>
              <w:autoSpaceDN w:val="0"/>
              <w:adjustRightInd w:val="0"/>
              <w:spacing w:before="120"/>
              <w:rPr>
                <w:sz w:val="26"/>
                <w:szCs w:val="26"/>
              </w:rPr>
            </w:pPr>
            <w:r w:rsidRPr="00D944DF">
              <w:rPr>
                <w:sz w:val="26"/>
                <w:szCs w:val="26"/>
              </w:rPr>
              <w:t>- Cephalosporin thế hệ 2; 3</w:t>
            </w:r>
          </w:p>
        </w:tc>
      </w:tr>
      <w:tr w:rsidR="008B0C97" w:rsidRPr="00D944DF">
        <w:tblPrEx>
          <w:tblCellMar>
            <w:top w:w="0" w:type="dxa"/>
            <w:left w:w="0" w:type="dxa"/>
            <w:bottom w:w="0" w:type="dxa"/>
            <w:right w:w="0" w:type="dxa"/>
          </w:tblCellMar>
        </w:tblPrEx>
        <w:tc>
          <w:tcPr>
            <w:tcW w:w="657" w:type="pct"/>
            <w:vMerge/>
            <w:shd w:val="clear" w:color="auto" w:fill="auto"/>
          </w:tcPr>
          <w:p w:rsidR="008B0C97" w:rsidRPr="00D944DF" w:rsidRDefault="008B0C97" w:rsidP="005B7C03">
            <w:pPr>
              <w:widowControl w:val="0"/>
              <w:autoSpaceDE w:val="0"/>
              <w:autoSpaceDN w:val="0"/>
              <w:adjustRightInd w:val="0"/>
              <w:spacing w:before="120"/>
              <w:rPr>
                <w:sz w:val="26"/>
                <w:szCs w:val="26"/>
              </w:rPr>
            </w:pPr>
          </w:p>
        </w:tc>
        <w:tc>
          <w:tcPr>
            <w:tcW w:w="946" w:type="pct"/>
            <w:shd w:val="clear" w:color="auto" w:fill="auto"/>
          </w:tcPr>
          <w:p w:rsidR="008B0C97" w:rsidRPr="00D944DF" w:rsidRDefault="008B0C97" w:rsidP="005B7C03">
            <w:pPr>
              <w:widowControl w:val="0"/>
              <w:autoSpaceDE w:val="0"/>
              <w:autoSpaceDN w:val="0"/>
              <w:adjustRightInd w:val="0"/>
              <w:spacing w:before="120"/>
              <w:rPr>
                <w:sz w:val="26"/>
                <w:szCs w:val="26"/>
              </w:rPr>
            </w:pPr>
            <w:r w:rsidRPr="00D944DF">
              <w:rPr>
                <w:sz w:val="26"/>
                <w:szCs w:val="26"/>
              </w:rPr>
              <w:t>Sử dụng kháng sinh gần đây</w:t>
            </w:r>
          </w:p>
        </w:tc>
        <w:tc>
          <w:tcPr>
            <w:tcW w:w="1166" w:type="pct"/>
            <w:shd w:val="clear" w:color="auto" w:fill="auto"/>
          </w:tcPr>
          <w:p w:rsidR="008B0C97" w:rsidRPr="00D944DF" w:rsidRDefault="008B0C97" w:rsidP="005B7C03">
            <w:pPr>
              <w:widowControl w:val="0"/>
              <w:autoSpaceDE w:val="0"/>
              <w:autoSpaceDN w:val="0"/>
              <w:adjustRightInd w:val="0"/>
              <w:spacing w:before="120"/>
              <w:rPr>
                <w:sz w:val="26"/>
                <w:szCs w:val="26"/>
              </w:rPr>
            </w:pPr>
            <w:r w:rsidRPr="00D944DF">
              <w:rPr>
                <w:sz w:val="26"/>
                <w:szCs w:val="26"/>
              </w:rPr>
              <w:t>Cầu khuẩn gram dương ± Trực khuẩn gram âm</w:t>
            </w:r>
          </w:p>
        </w:tc>
        <w:tc>
          <w:tcPr>
            <w:tcW w:w="2231" w:type="pct"/>
            <w:shd w:val="clear" w:color="auto" w:fill="auto"/>
          </w:tcPr>
          <w:p w:rsidR="008B0C97" w:rsidRPr="00D944DF" w:rsidRDefault="008B0C97" w:rsidP="005B7C03">
            <w:pPr>
              <w:widowControl w:val="0"/>
              <w:autoSpaceDE w:val="0"/>
              <w:autoSpaceDN w:val="0"/>
              <w:adjustRightInd w:val="0"/>
              <w:spacing w:before="120"/>
              <w:rPr>
                <w:sz w:val="26"/>
                <w:szCs w:val="26"/>
              </w:rPr>
            </w:pPr>
            <w:r w:rsidRPr="00D944DF">
              <w:rPr>
                <w:sz w:val="26"/>
                <w:szCs w:val="26"/>
              </w:rPr>
              <w:t>- ß-Lactam nhóm 2: ticarcillin/clavulanate, piperacillin/tazobactam;</w:t>
            </w:r>
          </w:p>
          <w:p w:rsidR="008B0C97" w:rsidRPr="00D944DF" w:rsidRDefault="008B0C97" w:rsidP="005B7C03">
            <w:pPr>
              <w:widowControl w:val="0"/>
              <w:autoSpaceDE w:val="0"/>
              <w:autoSpaceDN w:val="0"/>
              <w:adjustRightInd w:val="0"/>
              <w:spacing w:before="120"/>
              <w:rPr>
                <w:sz w:val="26"/>
                <w:szCs w:val="26"/>
              </w:rPr>
            </w:pPr>
            <w:r w:rsidRPr="00D944DF">
              <w:rPr>
                <w:sz w:val="26"/>
                <w:szCs w:val="26"/>
              </w:rPr>
              <w:t>- Cephalosporin thế hệ 3;</w:t>
            </w:r>
          </w:p>
          <w:p w:rsidR="008B0C97" w:rsidRPr="00D944DF" w:rsidRDefault="008B0C97" w:rsidP="005B7C03">
            <w:pPr>
              <w:widowControl w:val="0"/>
              <w:autoSpaceDE w:val="0"/>
              <w:autoSpaceDN w:val="0"/>
              <w:adjustRightInd w:val="0"/>
              <w:spacing w:before="120"/>
              <w:rPr>
                <w:sz w:val="26"/>
                <w:szCs w:val="26"/>
              </w:rPr>
            </w:pPr>
            <w:r w:rsidRPr="00D944DF">
              <w:rPr>
                <w:sz w:val="26"/>
                <w:szCs w:val="26"/>
              </w:rPr>
              <w:t xml:space="preserve">- Nhóm 1 carbapenem (phụ thuộc vào </w:t>
            </w:r>
            <w:r w:rsidR="00F465BB" w:rsidRPr="00D944DF">
              <w:rPr>
                <w:sz w:val="26"/>
                <w:szCs w:val="26"/>
              </w:rPr>
              <w:t>điều</w:t>
            </w:r>
            <w:r w:rsidRPr="00D944DF">
              <w:rPr>
                <w:sz w:val="26"/>
                <w:szCs w:val="26"/>
              </w:rPr>
              <w:t xml:space="preserve"> trị trước đó, hoặc tham khảo thêm ý kiến)</w:t>
            </w:r>
          </w:p>
        </w:tc>
      </w:tr>
      <w:tr w:rsidR="008B0C97" w:rsidRPr="00D944DF">
        <w:tblPrEx>
          <w:tblCellMar>
            <w:top w:w="0" w:type="dxa"/>
            <w:left w:w="0" w:type="dxa"/>
            <w:bottom w:w="0" w:type="dxa"/>
            <w:right w:w="0" w:type="dxa"/>
          </w:tblCellMar>
        </w:tblPrEx>
        <w:trPr>
          <w:trHeight w:val="3724"/>
        </w:trPr>
        <w:tc>
          <w:tcPr>
            <w:tcW w:w="657" w:type="pct"/>
            <w:vMerge/>
            <w:shd w:val="clear" w:color="auto" w:fill="auto"/>
          </w:tcPr>
          <w:p w:rsidR="008B0C97" w:rsidRPr="00D944DF" w:rsidRDefault="008B0C97" w:rsidP="005B7C03">
            <w:pPr>
              <w:widowControl w:val="0"/>
              <w:autoSpaceDE w:val="0"/>
              <w:autoSpaceDN w:val="0"/>
              <w:adjustRightInd w:val="0"/>
              <w:spacing w:before="120"/>
              <w:rPr>
                <w:sz w:val="26"/>
                <w:szCs w:val="26"/>
              </w:rPr>
            </w:pPr>
          </w:p>
        </w:tc>
        <w:tc>
          <w:tcPr>
            <w:tcW w:w="946" w:type="pct"/>
            <w:shd w:val="clear" w:color="auto" w:fill="auto"/>
          </w:tcPr>
          <w:p w:rsidR="008B0C97" w:rsidRPr="00D944DF" w:rsidRDefault="008B0C97" w:rsidP="005B7C03">
            <w:pPr>
              <w:widowControl w:val="0"/>
              <w:autoSpaceDE w:val="0"/>
              <w:autoSpaceDN w:val="0"/>
              <w:adjustRightInd w:val="0"/>
              <w:spacing w:before="120"/>
              <w:rPr>
                <w:sz w:val="26"/>
                <w:szCs w:val="26"/>
              </w:rPr>
            </w:pPr>
            <w:r w:rsidRPr="00D944DF">
              <w:rPr>
                <w:sz w:val="26"/>
                <w:szCs w:val="26"/>
              </w:rPr>
              <w:t>Vết loét ẩm ướt và khí hậu ấm</w:t>
            </w:r>
          </w:p>
        </w:tc>
        <w:tc>
          <w:tcPr>
            <w:tcW w:w="1166" w:type="pct"/>
            <w:shd w:val="clear" w:color="auto" w:fill="auto"/>
          </w:tcPr>
          <w:p w:rsidR="008B0C97" w:rsidRPr="00D944DF" w:rsidRDefault="008B0C97" w:rsidP="005B7C03">
            <w:pPr>
              <w:widowControl w:val="0"/>
              <w:autoSpaceDE w:val="0"/>
              <w:autoSpaceDN w:val="0"/>
              <w:adjustRightInd w:val="0"/>
              <w:spacing w:before="120"/>
              <w:rPr>
                <w:sz w:val="26"/>
                <w:szCs w:val="26"/>
              </w:rPr>
            </w:pPr>
            <w:r w:rsidRPr="00D944DF">
              <w:rPr>
                <w:sz w:val="26"/>
                <w:szCs w:val="26"/>
              </w:rPr>
              <w:t>Trực khuẩn gram âm, gồm Pseudomonas</w:t>
            </w:r>
          </w:p>
        </w:tc>
        <w:tc>
          <w:tcPr>
            <w:tcW w:w="2231" w:type="pct"/>
            <w:shd w:val="clear" w:color="auto" w:fill="auto"/>
          </w:tcPr>
          <w:p w:rsidR="008B0C97" w:rsidRPr="00D944DF" w:rsidRDefault="008B0C97" w:rsidP="005B7C03">
            <w:pPr>
              <w:widowControl w:val="0"/>
              <w:autoSpaceDE w:val="0"/>
              <w:autoSpaceDN w:val="0"/>
              <w:adjustRightInd w:val="0"/>
              <w:spacing w:before="120"/>
              <w:rPr>
                <w:sz w:val="26"/>
                <w:szCs w:val="26"/>
              </w:rPr>
            </w:pPr>
            <w:r w:rsidRPr="00D944DF">
              <w:rPr>
                <w:sz w:val="26"/>
                <w:szCs w:val="26"/>
              </w:rPr>
              <w:t>- ß-Lactam nhóm 2: ticarcillin/clavulanate, piperacillin/tazobactam</w:t>
            </w:r>
          </w:p>
          <w:p w:rsidR="008B0C97" w:rsidRPr="00D944DF" w:rsidRDefault="008B0C97" w:rsidP="005B7C03">
            <w:pPr>
              <w:widowControl w:val="0"/>
              <w:autoSpaceDE w:val="0"/>
              <w:autoSpaceDN w:val="0"/>
              <w:adjustRightInd w:val="0"/>
              <w:spacing w:before="120"/>
              <w:rPr>
                <w:sz w:val="26"/>
                <w:szCs w:val="26"/>
              </w:rPr>
            </w:pPr>
            <w:r w:rsidRPr="00D944DF">
              <w:rPr>
                <w:sz w:val="26"/>
                <w:szCs w:val="26"/>
              </w:rPr>
              <w:t>- Penicillin bán tổng hợp kháng enzyme penicillinase + ceftazidime</w:t>
            </w:r>
          </w:p>
          <w:p w:rsidR="008B0C97" w:rsidRPr="00D944DF" w:rsidRDefault="008B0C97" w:rsidP="005B7C03">
            <w:pPr>
              <w:widowControl w:val="0"/>
              <w:autoSpaceDE w:val="0"/>
              <w:autoSpaceDN w:val="0"/>
              <w:adjustRightInd w:val="0"/>
              <w:spacing w:before="120"/>
              <w:rPr>
                <w:sz w:val="26"/>
                <w:szCs w:val="26"/>
              </w:rPr>
            </w:pPr>
            <w:r w:rsidRPr="00D944DF">
              <w:rPr>
                <w:sz w:val="26"/>
                <w:szCs w:val="26"/>
              </w:rPr>
              <w:t>- Penicillin bán tổng hợp kháng enzyme penicillinase + thuốc kháng sinh nhóm fluoroquinolone kháng pseudomonas (ví dụ ciprofloxacin)</w:t>
            </w:r>
          </w:p>
          <w:p w:rsidR="008B0C97" w:rsidRPr="00D944DF" w:rsidRDefault="008B0C97" w:rsidP="005B7C03">
            <w:pPr>
              <w:widowControl w:val="0"/>
              <w:autoSpaceDE w:val="0"/>
              <w:autoSpaceDN w:val="0"/>
              <w:adjustRightInd w:val="0"/>
              <w:spacing w:before="120"/>
              <w:rPr>
                <w:sz w:val="26"/>
                <w:szCs w:val="26"/>
              </w:rPr>
            </w:pPr>
            <w:r w:rsidRPr="00D944DF">
              <w:rPr>
                <w:sz w:val="26"/>
                <w:szCs w:val="26"/>
              </w:rPr>
              <w:t>- Carbapenem nhóm 2</w:t>
            </w:r>
          </w:p>
        </w:tc>
      </w:tr>
      <w:tr w:rsidR="008B0C97" w:rsidRPr="00D944DF">
        <w:tblPrEx>
          <w:tblCellMar>
            <w:top w:w="0" w:type="dxa"/>
            <w:left w:w="0" w:type="dxa"/>
            <w:bottom w:w="0" w:type="dxa"/>
            <w:right w:w="0" w:type="dxa"/>
          </w:tblCellMar>
        </w:tblPrEx>
        <w:tc>
          <w:tcPr>
            <w:tcW w:w="657" w:type="pct"/>
            <w:vMerge/>
            <w:shd w:val="clear" w:color="auto" w:fill="auto"/>
          </w:tcPr>
          <w:p w:rsidR="008B0C97" w:rsidRPr="00D944DF" w:rsidRDefault="008B0C97" w:rsidP="005B7C03">
            <w:pPr>
              <w:widowControl w:val="0"/>
              <w:autoSpaceDE w:val="0"/>
              <w:autoSpaceDN w:val="0"/>
              <w:adjustRightInd w:val="0"/>
              <w:spacing w:before="120"/>
              <w:rPr>
                <w:sz w:val="26"/>
                <w:szCs w:val="26"/>
              </w:rPr>
            </w:pPr>
          </w:p>
        </w:tc>
        <w:tc>
          <w:tcPr>
            <w:tcW w:w="946" w:type="pct"/>
            <w:shd w:val="clear" w:color="auto" w:fill="auto"/>
          </w:tcPr>
          <w:p w:rsidR="008B0C97" w:rsidRPr="00D944DF" w:rsidRDefault="008B0C97" w:rsidP="005B7C03">
            <w:pPr>
              <w:widowControl w:val="0"/>
              <w:autoSpaceDE w:val="0"/>
              <w:autoSpaceDN w:val="0"/>
              <w:adjustRightInd w:val="0"/>
              <w:spacing w:before="120"/>
              <w:rPr>
                <w:sz w:val="26"/>
                <w:szCs w:val="26"/>
              </w:rPr>
            </w:pPr>
            <w:r w:rsidRPr="00D944DF">
              <w:rPr>
                <w:sz w:val="26"/>
                <w:szCs w:val="26"/>
              </w:rPr>
              <w:t>Chi thiếu máu cục bộ/hoại tử/ sinh hơi</w:t>
            </w:r>
          </w:p>
        </w:tc>
        <w:tc>
          <w:tcPr>
            <w:tcW w:w="1166" w:type="pct"/>
            <w:shd w:val="clear" w:color="auto" w:fill="auto"/>
          </w:tcPr>
          <w:p w:rsidR="008B0C97" w:rsidRPr="00D944DF" w:rsidRDefault="008B0C97" w:rsidP="005B7C03">
            <w:pPr>
              <w:widowControl w:val="0"/>
              <w:autoSpaceDE w:val="0"/>
              <w:autoSpaceDN w:val="0"/>
              <w:adjustRightInd w:val="0"/>
              <w:spacing w:before="120"/>
              <w:rPr>
                <w:sz w:val="26"/>
                <w:szCs w:val="26"/>
              </w:rPr>
            </w:pPr>
            <w:r w:rsidRPr="00D944DF">
              <w:rPr>
                <w:sz w:val="26"/>
                <w:szCs w:val="26"/>
              </w:rPr>
              <w:t>Cầu khuẩn gram dương ± Trực khuẩn gram âm</w:t>
            </w:r>
          </w:p>
          <w:p w:rsidR="008B0C97" w:rsidRPr="00D944DF" w:rsidRDefault="008B0C97" w:rsidP="005B7C03">
            <w:pPr>
              <w:widowControl w:val="0"/>
              <w:autoSpaceDE w:val="0"/>
              <w:autoSpaceDN w:val="0"/>
              <w:adjustRightInd w:val="0"/>
              <w:spacing w:before="120"/>
              <w:rPr>
                <w:sz w:val="26"/>
                <w:szCs w:val="26"/>
              </w:rPr>
            </w:pPr>
            <w:r w:rsidRPr="00D944DF">
              <w:rPr>
                <w:sz w:val="26"/>
                <w:szCs w:val="26"/>
              </w:rPr>
              <w:t>± Vi khuẩn kị khí</w:t>
            </w:r>
          </w:p>
        </w:tc>
        <w:tc>
          <w:tcPr>
            <w:tcW w:w="2231" w:type="pct"/>
            <w:shd w:val="clear" w:color="auto" w:fill="auto"/>
          </w:tcPr>
          <w:p w:rsidR="008B0C97" w:rsidRPr="00D944DF" w:rsidRDefault="008B0C97" w:rsidP="005B7C03">
            <w:pPr>
              <w:widowControl w:val="0"/>
              <w:autoSpaceDE w:val="0"/>
              <w:autoSpaceDN w:val="0"/>
              <w:adjustRightInd w:val="0"/>
              <w:spacing w:before="120"/>
              <w:rPr>
                <w:sz w:val="26"/>
                <w:szCs w:val="26"/>
              </w:rPr>
            </w:pPr>
            <w:r w:rsidRPr="00D944DF">
              <w:rPr>
                <w:sz w:val="26"/>
                <w:szCs w:val="26"/>
              </w:rPr>
              <w:t>- ß-Lactam nhóm 1 hoặc 2</w:t>
            </w:r>
          </w:p>
          <w:p w:rsidR="008B0C97" w:rsidRPr="00D944DF" w:rsidRDefault="008B0C97" w:rsidP="005B7C03">
            <w:pPr>
              <w:widowControl w:val="0"/>
              <w:autoSpaceDE w:val="0"/>
              <w:autoSpaceDN w:val="0"/>
              <w:adjustRightInd w:val="0"/>
              <w:spacing w:before="120"/>
              <w:rPr>
                <w:sz w:val="26"/>
                <w:szCs w:val="26"/>
              </w:rPr>
            </w:pPr>
            <w:r w:rsidRPr="00D944DF">
              <w:rPr>
                <w:sz w:val="26"/>
                <w:szCs w:val="26"/>
              </w:rPr>
              <w:t>- Carbapenem nhóm 1 hoặc 2</w:t>
            </w:r>
          </w:p>
          <w:p w:rsidR="008B0C97" w:rsidRPr="00D944DF" w:rsidRDefault="008B0C97" w:rsidP="005B7C03">
            <w:pPr>
              <w:widowControl w:val="0"/>
              <w:autoSpaceDE w:val="0"/>
              <w:autoSpaceDN w:val="0"/>
              <w:adjustRightInd w:val="0"/>
              <w:spacing w:before="120"/>
              <w:rPr>
                <w:sz w:val="26"/>
                <w:szCs w:val="26"/>
              </w:rPr>
            </w:pPr>
            <w:r w:rsidRPr="00D944DF">
              <w:rPr>
                <w:sz w:val="26"/>
                <w:szCs w:val="26"/>
              </w:rPr>
              <w:t>- - Cephalosporin thế hệ 2 hoặc 3 +</w:t>
            </w:r>
            <w:r w:rsidR="00CA7C69" w:rsidRPr="00D944DF">
              <w:rPr>
                <w:sz w:val="26"/>
                <w:szCs w:val="26"/>
              </w:rPr>
              <w:t xml:space="preserve"> </w:t>
            </w:r>
            <w:r w:rsidRPr="00D944DF">
              <w:rPr>
                <w:sz w:val="26"/>
                <w:szCs w:val="26"/>
              </w:rPr>
              <w:t>clindamycin hoặc metronidazole</w:t>
            </w:r>
          </w:p>
        </w:tc>
      </w:tr>
      <w:tr w:rsidR="008B0C97" w:rsidRPr="00D944DF">
        <w:tblPrEx>
          <w:tblCellMar>
            <w:top w:w="0" w:type="dxa"/>
            <w:left w:w="0" w:type="dxa"/>
            <w:bottom w:w="0" w:type="dxa"/>
            <w:right w:w="0" w:type="dxa"/>
          </w:tblCellMar>
        </w:tblPrEx>
        <w:tc>
          <w:tcPr>
            <w:tcW w:w="657" w:type="pct"/>
            <w:vMerge/>
            <w:shd w:val="clear" w:color="auto" w:fill="auto"/>
          </w:tcPr>
          <w:p w:rsidR="008B0C97" w:rsidRPr="00D944DF" w:rsidRDefault="008B0C97" w:rsidP="005B7C03">
            <w:pPr>
              <w:widowControl w:val="0"/>
              <w:autoSpaceDE w:val="0"/>
              <w:autoSpaceDN w:val="0"/>
              <w:adjustRightInd w:val="0"/>
              <w:spacing w:before="120"/>
              <w:rPr>
                <w:sz w:val="26"/>
                <w:szCs w:val="26"/>
              </w:rPr>
            </w:pPr>
          </w:p>
        </w:tc>
        <w:tc>
          <w:tcPr>
            <w:tcW w:w="946" w:type="pct"/>
            <w:shd w:val="clear" w:color="auto" w:fill="auto"/>
          </w:tcPr>
          <w:p w:rsidR="00CA7C69" w:rsidRPr="00D944DF" w:rsidRDefault="008B0C97" w:rsidP="005B7C03">
            <w:pPr>
              <w:widowControl w:val="0"/>
              <w:autoSpaceDE w:val="0"/>
              <w:autoSpaceDN w:val="0"/>
              <w:adjustRightInd w:val="0"/>
              <w:spacing w:before="120"/>
              <w:rPr>
                <w:sz w:val="26"/>
                <w:szCs w:val="26"/>
              </w:rPr>
            </w:pPr>
            <w:r w:rsidRPr="00D944DF">
              <w:rPr>
                <w:sz w:val="26"/>
                <w:szCs w:val="26"/>
              </w:rPr>
              <w:t>Yếu tố nguy cơ</w:t>
            </w:r>
            <w:r w:rsidR="00CA7C69" w:rsidRPr="00D944DF">
              <w:rPr>
                <w:sz w:val="26"/>
                <w:szCs w:val="26"/>
              </w:rPr>
              <w:t xml:space="preserve"> </w:t>
            </w:r>
          </w:p>
          <w:p w:rsidR="008B0C97" w:rsidRPr="00D944DF" w:rsidRDefault="008B0C97" w:rsidP="005B7C03">
            <w:pPr>
              <w:widowControl w:val="0"/>
              <w:autoSpaceDE w:val="0"/>
              <w:autoSpaceDN w:val="0"/>
              <w:adjustRightInd w:val="0"/>
              <w:spacing w:before="120"/>
              <w:rPr>
                <w:sz w:val="26"/>
                <w:szCs w:val="26"/>
              </w:rPr>
            </w:pPr>
            <w:r w:rsidRPr="00D944DF">
              <w:rPr>
                <w:sz w:val="26"/>
                <w:szCs w:val="26"/>
              </w:rPr>
              <w:t>MRSA</w:t>
            </w:r>
          </w:p>
        </w:tc>
        <w:tc>
          <w:tcPr>
            <w:tcW w:w="1166" w:type="pct"/>
            <w:shd w:val="clear" w:color="auto" w:fill="auto"/>
          </w:tcPr>
          <w:p w:rsidR="008B0C97" w:rsidRPr="00D944DF" w:rsidRDefault="008B0C97" w:rsidP="005B7C03">
            <w:pPr>
              <w:widowControl w:val="0"/>
              <w:autoSpaceDE w:val="0"/>
              <w:autoSpaceDN w:val="0"/>
              <w:adjustRightInd w:val="0"/>
              <w:spacing w:before="120"/>
              <w:rPr>
                <w:sz w:val="26"/>
                <w:szCs w:val="26"/>
              </w:rPr>
            </w:pPr>
            <w:r w:rsidRPr="00D944DF">
              <w:rPr>
                <w:sz w:val="26"/>
                <w:szCs w:val="26"/>
              </w:rPr>
              <w:t>Tụ cầu vàng kháng methicillin</w:t>
            </w:r>
          </w:p>
          <w:p w:rsidR="008B0C97" w:rsidRPr="00D944DF" w:rsidRDefault="008B0C97" w:rsidP="005B7C03">
            <w:pPr>
              <w:widowControl w:val="0"/>
              <w:autoSpaceDE w:val="0"/>
              <w:autoSpaceDN w:val="0"/>
              <w:adjustRightInd w:val="0"/>
              <w:spacing w:before="120"/>
              <w:rPr>
                <w:sz w:val="26"/>
                <w:szCs w:val="26"/>
              </w:rPr>
            </w:pPr>
            <w:r w:rsidRPr="00D944DF">
              <w:rPr>
                <w:sz w:val="26"/>
                <w:szCs w:val="26"/>
              </w:rPr>
              <w:t>MRSA</w:t>
            </w:r>
          </w:p>
        </w:tc>
        <w:tc>
          <w:tcPr>
            <w:tcW w:w="2231" w:type="pct"/>
            <w:shd w:val="clear" w:color="auto" w:fill="auto"/>
          </w:tcPr>
          <w:p w:rsidR="008B0C97" w:rsidRPr="00D944DF" w:rsidRDefault="008B0C97" w:rsidP="005B7C03">
            <w:pPr>
              <w:widowControl w:val="0"/>
              <w:autoSpaceDE w:val="0"/>
              <w:autoSpaceDN w:val="0"/>
              <w:adjustRightInd w:val="0"/>
              <w:spacing w:before="120"/>
              <w:rPr>
                <w:sz w:val="26"/>
                <w:szCs w:val="26"/>
              </w:rPr>
            </w:pPr>
            <w:r w:rsidRPr="00D944DF">
              <w:rPr>
                <w:sz w:val="26"/>
                <w:szCs w:val="26"/>
              </w:rPr>
              <w:t>- Xem xét thêm hoặc thay thế bằng, glycopeptide; linezolid; daptomycin; axit fusidic trimethoprim/ sulfamethoxazole (±rifampicin )*</w:t>
            </w:r>
          </w:p>
          <w:p w:rsidR="008B0C97" w:rsidRPr="00D944DF" w:rsidRDefault="008B0C97" w:rsidP="005B7C03">
            <w:pPr>
              <w:widowControl w:val="0"/>
              <w:autoSpaceDE w:val="0"/>
              <w:autoSpaceDN w:val="0"/>
              <w:adjustRightInd w:val="0"/>
              <w:spacing w:before="120"/>
              <w:rPr>
                <w:sz w:val="26"/>
                <w:szCs w:val="26"/>
              </w:rPr>
            </w:pPr>
            <w:r w:rsidRPr="00D944DF">
              <w:rPr>
                <w:sz w:val="26"/>
                <w:szCs w:val="26"/>
              </w:rPr>
              <w:t>- Doxycycline</w:t>
            </w:r>
          </w:p>
        </w:tc>
      </w:tr>
      <w:tr w:rsidR="008B0C97" w:rsidRPr="00D944DF">
        <w:tblPrEx>
          <w:tblCellMar>
            <w:top w:w="0" w:type="dxa"/>
            <w:left w:w="0" w:type="dxa"/>
            <w:bottom w:w="0" w:type="dxa"/>
            <w:right w:w="0" w:type="dxa"/>
          </w:tblCellMar>
        </w:tblPrEx>
        <w:tc>
          <w:tcPr>
            <w:tcW w:w="657" w:type="pct"/>
            <w:vMerge/>
            <w:shd w:val="clear" w:color="auto" w:fill="auto"/>
          </w:tcPr>
          <w:p w:rsidR="008B0C97" w:rsidRPr="00D944DF" w:rsidRDefault="008B0C97" w:rsidP="005B7C03">
            <w:pPr>
              <w:widowControl w:val="0"/>
              <w:autoSpaceDE w:val="0"/>
              <w:autoSpaceDN w:val="0"/>
              <w:adjustRightInd w:val="0"/>
              <w:spacing w:before="120"/>
              <w:rPr>
                <w:sz w:val="26"/>
                <w:szCs w:val="26"/>
              </w:rPr>
            </w:pPr>
          </w:p>
        </w:tc>
        <w:tc>
          <w:tcPr>
            <w:tcW w:w="946" w:type="pct"/>
            <w:shd w:val="clear" w:color="auto" w:fill="auto"/>
          </w:tcPr>
          <w:p w:rsidR="008B0C97" w:rsidRPr="00D944DF" w:rsidRDefault="008B0C97" w:rsidP="005B7C03">
            <w:pPr>
              <w:widowControl w:val="0"/>
              <w:autoSpaceDE w:val="0"/>
              <w:autoSpaceDN w:val="0"/>
              <w:adjustRightInd w:val="0"/>
              <w:spacing w:before="120"/>
              <w:rPr>
                <w:sz w:val="26"/>
                <w:szCs w:val="26"/>
              </w:rPr>
            </w:pPr>
            <w:r w:rsidRPr="00D944DF">
              <w:rPr>
                <w:sz w:val="26"/>
                <w:szCs w:val="26"/>
              </w:rPr>
              <w:t>Các yếu nguy cơ kháng thuốc ở trực khuẩn</w:t>
            </w:r>
            <w:r w:rsidR="00CA7C69" w:rsidRPr="00D944DF">
              <w:rPr>
                <w:sz w:val="26"/>
                <w:szCs w:val="26"/>
              </w:rPr>
              <w:t xml:space="preserve"> </w:t>
            </w:r>
            <w:r w:rsidRPr="00D944DF">
              <w:rPr>
                <w:sz w:val="26"/>
                <w:szCs w:val="26"/>
              </w:rPr>
              <w:t>gram âm</w:t>
            </w:r>
          </w:p>
        </w:tc>
        <w:tc>
          <w:tcPr>
            <w:tcW w:w="1166" w:type="pct"/>
            <w:shd w:val="clear" w:color="auto" w:fill="auto"/>
          </w:tcPr>
          <w:p w:rsidR="00CA7C69" w:rsidRPr="00D944DF" w:rsidRDefault="008B0C97" w:rsidP="005B7C03">
            <w:pPr>
              <w:widowControl w:val="0"/>
              <w:autoSpaceDE w:val="0"/>
              <w:autoSpaceDN w:val="0"/>
              <w:adjustRightInd w:val="0"/>
              <w:spacing w:before="120"/>
              <w:rPr>
                <w:sz w:val="26"/>
                <w:szCs w:val="26"/>
              </w:rPr>
            </w:pPr>
            <w:r w:rsidRPr="00D944DF">
              <w:rPr>
                <w:sz w:val="26"/>
                <w:szCs w:val="26"/>
              </w:rPr>
              <w:t>Vi trùng sản xuất men bata-lactamase</w:t>
            </w:r>
            <w:r w:rsidR="00CA7C69" w:rsidRPr="00D944DF">
              <w:rPr>
                <w:sz w:val="26"/>
                <w:szCs w:val="26"/>
              </w:rPr>
              <w:t xml:space="preserve"> </w:t>
            </w:r>
            <w:r w:rsidRPr="00D944DF">
              <w:rPr>
                <w:sz w:val="26"/>
                <w:szCs w:val="26"/>
              </w:rPr>
              <w:t>phổ rộng</w:t>
            </w:r>
            <w:r w:rsidR="00CA7C69" w:rsidRPr="00D944DF">
              <w:rPr>
                <w:sz w:val="26"/>
                <w:szCs w:val="26"/>
              </w:rPr>
              <w:t xml:space="preserve"> </w:t>
            </w:r>
          </w:p>
          <w:p w:rsidR="008B0C97" w:rsidRPr="00D944DF" w:rsidRDefault="008B0C97" w:rsidP="005B7C03">
            <w:pPr>
              <w:widowControl w:val="0"/>
              <w:autoSpaceDE w:val="0"/>
              <w:autoSpaceDN w:val="0"/>
              <w:adjustRightInd w:val="0"/>
              <w:spacing w:before="120"/>
              <w:rPr>
                <w:sz w:val="26"/>
                <w:szCs w:val="26"/>
              </w:rPr>
            </w:pPr>
            <w:r w:rsidRPr="00D944DF">
              <w:rPr>
                <w:sz w:val="26"/>
                <w:szCs w:val="26"/>
              </w:rPr>
              <w:t>ESBL</w:t>
            </w:r>
          </w:p>
        </w:tc>
        <w:tc>
          <w:tcPr>
            <w:tcW w:w="2231" w:type="pct"/>
            <w:shd w:val="clear" w:color="auto" w:fill="auto"/>
          </w:tcPr>
          <w:p w:rsidR="008B0C97" w:rsidRPr="00D944DF" w:rsidRDefault="008B0C97" w:rsidP="005B7C03">
            <w:pPr>
              <w:widowControl w:val="0"/>
              <w:autoSpaceDE w:val="0"/>
              <w:autoSpaceDN w:val="0"/>
              <w:adjustRightInd w:val="0"/>
              <w:spacing w:before="120"/>
              <w:rPr>
                <w:sz w:val="26"/>
                <w:szCs w:val="26"/>
              </w:rPr>
            </w:pPr>
            <w:r w:rsidRPr="00D944DF">
              <w:rPr>
                <w:sz w:val="26"/>
                <w:szCs w:val="26"/>
              </w:rPr>
              <w:t>- Carbapenems</w:t>
            </w:r>
          </w:p>
          <w:p w:rsidR="008B0C97" w:rsidRPr="00D944DF" w:rsidRDefault="008B0C97" w:rsidP="005B7C03">
            <w:pPr>
              <w:widowControl w:val="0"/>
              <w:autoSpaceDE w:val="0"/>
              <w:autoSpaceDN w:val="0"/>
              <w:adjustRightInd w:val="0"/>
              <w:spacing w:before="120"/>
              <w:rPr>
                <w:sz w:val="26"/>
                <w:szCs w:val="26"/>
              </w:rPr>
            </w:pPr>
            <w:r w:rsidRPr="00D944DF">
              <w:rPr>
                <w:sz w:val="26"/>
                <w:szCs w:val="26"/>
              </w:rPr>
              <w:t>- Fluoroquinolone có hoạt tính tốt chống lại cầu khuẩn Gram dương hiếu khí (ví dụ: levofloxacin hoặc moxifloxacin)</w:t>
            </w:r>
          </w:p>
          <w:p w:rsidR="008B0C97" w:rsidRPr="00D944DF" w:rsidRDefault="008B0C97" w:rsidP="005B7C03">
            <w:pPr>
              <w:widowControl w:val="0"/>
              <w:autoSpaceDE w:val="0"/>
              <w:autoSpaceDN w:val="0"/>
              <w:adjustRightInd w:val="0"/>
              <w:spacing w:before="120"/>
              <w:rPr>
                <w:sz w:val="26"/>
                <w:szCs w:val="26"/>
              </w:rPr>
            </w:pPr>
            <w:r w:rsidRPr="00D944DF">
              <w:rPr>
                <w:sz w:val="26"/>
                <w:szCs w:val="26"/>
              </w:rPr>
              <w:t>- Aminoglycoside và colistin</w:t>
            </w:r>
          </w:p>
        </w:tc>
      </w:tr>
    </w:tbl>
    <w:p w:rsidR="00D0601D" w:rsidRPr="00D944DF" w:rsidRDefault="00D0601D" w:rsidP="005B7C03">
      <w:pPr>
        <w:widowControl w:val="0"/>
        <w:autoSpaceDE w:val="0"/>
        <w:autoSpaceDN w:val="0"/>
        <w:adjustRightInd w:val="0"/>
        <w:spacing w:before="120"/>
        <w:rPr>
          <w:sz w:val="26"/>
          <w:szCs w:val="26"/>
        </w:rPr>
      </w:pPr>
      <w:r w:rsidRPr="00D944DF">
        <w:rPr>
          <w:sz w:val="26"/>
          <w:szCs w:val="26"/>
        </w:rPr>
        <w:t>Ghi chú: Những khuyến cáo dựa trên những lý thuyết và kết quả các thử nghiệm lâm</w:t>
      </w:r>
      <w:r w:rsidR="00CA7C69" w:rsidRPr="00D944DF">
        <w:rPr>
          <w:sz w:val="26"/>
          <w:szCs w:val="26"/>
        </w:rPr>
        <w:t xml:space="preserve"> </w:t>
      </w:r>
      <w:r w:rsidRPr="00D944DF">
        <w:rPr>
          <w:sz w:val="26"/>
          <w:szCs w:val="26"/>
        </w:rPr>
        <w:t>sàng sẵn có.</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 Rifamp (ic) in: vì có liên quan đến nguy cơ tác dụng phụ cao hơn và việc sử dụng bị hạn chế ở một số quốc gia, nên được sử dụng thích hợp nhất để </w:t>
      </w:r>
      <w:r w:rsidR="00F465BB" w:rsidRPr="00D944DF">
        <w:rPr>
          <w:sz w:val="26"/>
          <w:szCs w:val="26"/>
        </w:rPr>
        <w:t>điều</w:t>
      </w:r>
      <w:r w:rsidRPr="00D944DF">
        <w:rPr>
          <w:sz w:val="26"/>
          <w:szCs w:val="26"/>
        </w:rPr>
        <w:t xml:space="preserve"> trị viêm tủy xương hoặc nhiễm trùng liên quan đến cấy ghép kim loại.</w:t>
      </w:r>
    </w:p>
    <w:p w:rsidR="00D0601D" w:rsidRPr="00D944DF" w:rsidRDefault="00D0601D" w:rsidP="005B7C03">
      <w:pPr>
        <w:widowControl w:val="0"/>
        <w:autoSpaceDE w:val="0"/>
        <w:autoSpaceDN w:val="0"/>
        <w:adjustRightInd w:val="0"/>
        <w:spacing w:before="120"/>
        <w:jc w:val="center"/>
        <w:rPr>
          <w:sz w:val="26"/>
          <w:szCs w:val="26"/>
        </w:rPr>
      </w:pPr>
    </w:p>
    <w:p w:rsidR="00D0601D" w:rsidRPr="00D944DF" w:rsidRDefault="00B16124" w:rsidP="005B7C03">
      <w:pPr>
        <w:widowControl w:val="0"/>
        <w:autoSpaceDE w:val="0"/>
        <w:autoSpaceDN w:val="0"/>
        <w:adjustRightInd w:val="0"/>
        <w:spacing w:before="120"/>
        <w:jc w:val="center"/>
        <w:rPr>
          <w:b/>
          <w:sz w:val="26"/>
          <w:szCs w:val="26"/>
        </w:rPr>
      </w:pPr>
      <w:bookmarkStart w:id="35" w:name="chuong_pl_3"/>
      <w:r w:rsidRPr="00D944DF">
        <w:rPr>
          <w:b/>
          <w:sz w:val="26"/>
          <w:szCs w:val="26"/>
        </w:rPr>
        <w:t>PHỤ LỤC 03</w:t>
      </w:r>
      <w:bookmarkEnd w:id="35"/>
    </w:p>
    <w:p w:rsidR="00D0601D" w:rsidRPr="00D944DF" w:rsidRDefault="00B16124" w:rsidP="005B7C03">
      <w:pPr>
        <w:widowControl w:val="0"/>
        <w:autoSpaceDE w:val="0"/>
        <w:autoSpaceDN w:val="0"/>
        <w:adjustRightInd w:val="0"/>
        <w:spacing w:before="120"/>
        <w:jc w:val="center"/>
        <w:rPr>
          <w:b/>
          <w:sz w:val="26"/>
          <w:szCs w:val="26"/>
        </w:rPr>
      </w:pPr>
      <w:bookmarkStart w:id="36" w:name="chuong_pl_3_name"/>
      <w:r w:rsidRPr="00D944DF">
        <w:rPr>
          <w:b/>
          <w:sz w:val="26"/>
          <w:szCs w:val="26"/>
        </w:rPr>
        <w:t>QUY TRÌNH THAY BĂNG ĐIỀU TRỊ VẾT LOÉT, HOẠI TỬ CHI DƯỚI DO ĐTĐ</w:t>
      </w:r>
      <w:bookmarkEnd w:id="36"/>
    </w:p>
    <w:p w:rsidR="00D0601D" w:rsidRPr="00D944DF" w:rsidRDefault="00B16124" w:rsidP="005B7C03">
      <w:pPr>
        <w:widowControl w:val="0"/>
        <w:autoSpaceDE w:val="0"/>
        <w:autoSpaceDN w:val="0"/>
        <w:adjustRightInd w:val="0"/>
        <w:spacing w:before="120"/>
        <w:rPr>
          <w:sz w:val="26"/>
          <w:szCs w:val="26"/>
        </w:rPr>
      </w:pPr>
      <w:bookmarkStart w:id="37" w:name="muc_1"/>
      <w:r w:rsidRPr="00D944DF">
        <w:rPr>
          <w:b/>
          <w:sz w:val="26"/>
          <w:szCs w:val="26"/>
        </w:rPr>
        <w:t>I. ĐẠI CƯƠNG</w:t>
      </w:r>
      <w:bookmarkEnd w:id="37"/>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Thay băng vết loét là kỹ thuật cơ bản trong chăm sóc, </w:t>
      </w:r>
      <w:r w:rsidR="00F465BB" w:rsidRPr="00D944DF">
        <w:rPr>
          <w:sz w:val="26"/>
          <w:szCs w:val="26"/>
        </w:rPr>
        <w:t>điều</w:t>
      </w:r>
      <w:r w:rsidRPr="00D944DF">
        <w:rPr>
          <w:sz w:val="26"/>
          <w:szCs w:val="26"/>
        </w:rPr>
        <w:t xml:space="preserve"> trị loét bàn chân do đái tháo đường, việc thay băng chăm sóc vết thương tốt giúp người bệnh phục hồi sức khỏe nhanh chóng, kiểm soát vấn đề vô trùng, giảm thời gian nằm viện, giảm chi phí </w:t>
      </w:r>
      <w:r w:rsidR="00F465BB" w:rsidRPr="00D944DF">
        <w:rPr>
          <w:sz w:val="26"/>
          <w:szCs w:val="26"/>
        </w:rPr>
        <w:t>điều</w:t>
      </w:r>
      <w:r w:rsidRPr="00D944DF">
        <w:rPr>
          <w:sz w:val="26"/>
          <w:szCs w:val="26"/>
        </w:rPr>
        <w:t xml:space="preserve"> trị, tăng cường niềm tin của người bệnh vào nhân viên y tế.</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 xml:space="preserve">Bên cạnh việc thay băng chăm sóc vết loét, hoại tử, việc sử dụng các loại băng gạc </w:t>
      </w:r>
      <w:r w:rsidR="00F465BB" w:rsidRPr="00D944DF">
        <w:rPr>
          <w:sz w:val="26"/>
          <w:szCs w:val="26"/>
        </w:rPr>
        <w:t>điều</w:t>
      </w:r>
      <w:r w:rsidRPr="00D944DF">
        <w:rPr>
          <w:sz w:val="26"/>
          <w:szCs w:val="26"/>
        </w:rPr>
        <w:t xml:space="preserve"> trị, che phủ để che chở và bảo vệ vết loét giúp cho sự lành vết thương diễn ra một cách tốt nhất là rất quan trọng.</w:t>
      </w:r>
    </w:p>
    <w:p w:rsidR="00D0601D" w:rsidRPr="00D944DF" w:rsidRDefault="00D0601D" w:rsidP="005B7C03">
      <w:pPr>
        <w:widowControl w:val="0"/>
        <w:autoSpaceDE w:val="0"/>
        <w:autoSpaceDN w:val="0"/>
        <w:adjustRightInd w:val="0"/>
        <w:spacing w:before="120"/>
        <w:rPr>
          <w:b/>
          <w:sz w:val="26"/>
          <w:szCs w:val="26"/>
        </w:rPr>
      </w:pPr>
      <w:r w:rsidRPr="00D944DF">
        <w:rPr>
          <w:b/>
          <w:sz w:val="26"/>
          <w:szCs w:val="26"/>
        </w:rPr>
        <w:t>1. Phân loại vết loét, hoại tử chi dưới do ĐTĐ theo diện tích tổn thương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Dưới 50 cm</w:t>
      </w:r>
      <w:r w:rsidRPr="00D944DF">
        <w:rPr>
          <w:sz w:val="26"/>
          <w:szCs w:val="26"/>
          <w:vertAlign w:val="superscript"/>
        </w:rPr>
        <w:t>2</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Từ 50 cm2 đến 100 cm</w:t>
      </w:r>
      <w:r w:rsidRPr="00D944DF">
        <w:rPr>
          <w:sz w:val="26"/>
          <w:szCs w:val="26"/>
          <w:vertAlign w:val="superscript"/>
        </w:rPr>
        <w:t>2</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Từ 100 cm2 đến 200 cm</w:t>
      </w:r>
      <w:r w:rsidRPr="00D944DF">
        <w:rPr>
          <w:sz w:val="26"/>
          <w:szCs w:val="26"/>
          <w:vertAlign w:val="superscript"/>
        </w:rPr>
        <w:t>2</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Từ 200 cm2 đến 400 cm</w:t>
      </w:r>
      <w:r w:rsidRPr="00D944DF">
        <w:rPr>
          <w:sz w:val="26"/>
          <w:szCs w:val="26"/>
          <w:vertAlign w:val="superscript"/>
        </w:rPr>
        <w:t>2</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Trên 400 cm</w:t>
      </w:r>
      <w:r w:rsidRPr="00D944DF">
        <w:rPr>
          <w:sz w:val="26"/>
          <w:szCs w:val="26"/>
          <w:vertAlign w:val="superscript"/>
        </w:rPr>
        <w:t>2</w:t>
      </w:r>
    </w:p>
    <w:p w:rsidR="00D0601D" w:rsidRPr="00D944DF" w:rsidRDefault="00D0601D" w:rsidP="005B7C03">
      <w:pPr>
        <w:widowControl w:val="0"/>
        <w:autoSpaceDE w:val="0"/>
        <w:autoSpaceDN w:val="0"/>
        <w:adjustRightInd w:val="0"/>
        <w:spacing w:before="120"/>
        <w:rPr>
          <w:b/>
          <w:sz w:val="26"/>
          <w:szCs w:val="26"/>
        </w:rPr>
      </w:pPr>
      <w:r w:rsidRPr="00D944DF">
        <w:rPr>
          <w:b/>
          <w:sz w:val="26"/>
          <w:szCs w:val="26"/>
        </w:rPr>
        <w:t>2. Nguyên tắc</w:t>
      </w:r>
    </w:p>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2.1. Nguyên tắc chăm sóc</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Loại bỏ dị vật, mô hoại tử, mô giập: bất kỳ vết thương nào cũng có sự hiện diện của vi khuẩn, do đó loại bỏ mô giập, hoại tử lấy sạch máu tụ, dị vật là cắt đứt nguồn cung cấp thức ăn cho vi khuẩn; luôn giữ tình trạng vô khuẩn, tránh đem thêm vi khuẩn mới vào.</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Mở rộng vết thương dẫn lưu tốt: sự ứ đọng dịch, máu cũ, dị vật,… tránh nhiễm khuẩn và kích thích mô hạt mọc đẩy nhanh quá trình lành vết thương.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Giúp vết thương mau lành: khi chăm sóc vết loét, không nên phá huỷ hàng rào tự vệ như: làm tổn thương vùng xung quanh, chạm tới vết thương liên tục; thay băng thường xuyên không đúng kỹ thuật, một số dung dịch sát khuẩn có nguy cơ làm tổn thương mô hạt nên không dùng dung dịch sát khuẩn bôi lên vết loét nếu không có chỉ định.</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Vết thương/vết loét luôn tiết dịch nên việc giữ ẩm vết thương</w:t>
      </w:r>
      <w:r w:rsidR="00FA1DA8" w:rsidRPr="00D944DF">
        <w:rPr>
          <w:sz w:val="26"/>
          <w:szCs w:val="26"/>
        </w:rPr>
        <w:t xml:space="preserve"> </w:t>
      </w:r>
      <w:r w:rsidRPr="00D944DF">
        <w:rPr>
          <w:sz w:val="26"/>
          <w:szCs w:val="26"/>
        </w:rPr>
        <w:t>là cần thiết nhưng</w:t>
      </w:r>
      <w:r w:rsidR="00B508A4" w:rsidRPr="00D944DF">
        <w:rPr>
          <w:sz w:val="26"/>
          <w:szCs w:val="26"/>
        </w:rPr>
        <w:t xml:space="preserve"> </w:t>
      </w:r>
      <w:r w:rsidRPr="00D944DF">
        <w:rPr>
          <w:sz w:val="26"/>
          <w:szCs w:val="26"/>
        </w:rPr>
        <w:t>không phải là làm ướt vết thương, do đó cần thay băng khi thấm ướt.</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Chú ý tránh làm nặng cảm giác đau ở người bệnh khi thay băng, nên thực hiện thuốc giảm đau trước khi thay băng nếu nhận định vết thương có thể làm người bệnh đau.</w:t>
      </w:r>
    </w:p>
    <w:p w:rsidR="00D0601D" w:rsidRPr="00D944DF" w:rsidRDefault="00D0601D" w:rsidP="005B7C03">
      <w:pPr>
        <w:widowControl w:val="0"/>
        <w:autoSpaceDE w:val="0"/>
        <w:autoSpaceDN w:val="0"/>
        <w:adjustRightInd w:val="0"/>
        <w:spacing w:before="120"/>
        <w:rPr>
          <w:b/>
          <w:i/>
          <w:sz w:val="26"/>
          <w:szCs w:val="26"/>
        </w:rPr>
      </w:pPr>
      <w:r w:rsidRPr="00D944DF">
        <w:rPr>
          <w:b/>
          <w:i/>
          <w:sz w:val="26"/>
          <w:szCs w:val="26"/>
        </w:rPr>
        <w:t>2.2. Nguyên tắc thay băng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Áp dụng kỹ thuật vô khuẩn tuyệt đối khi thay băng vết thương/vết loét. Mỗi người bệnh sử dụng một bộ dụng cụ vô khuẩn</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Rửa vết thương đúng nguyên tắc:</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Rửa vết thương/vết loét theo đường thẳng từ đỉnh đến đáy và thao tác từ trong ra ngoài, từ vết cắt theo đường thẳng chạy song song với vết thương.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Luôn rửa từ vùng sạch đến vùng bẩn và sử dụng tăm bông hoặc miếng gạc cho mỗi lần lau theo chiều đi xuống.</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Đối với một vết thương/vết loét đã mở, làm ẩm miếng gạc bằng một tác nhân làm sạch và vắt khô dung dịch thừa, rửa vết thương bằng 1,2 vòng tròn hay cả vòng tròn đi từ trung tâm ra phía ngoài.</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Nên rửa vết thương tối thiểu 2,5cm vượt qua </w:t>
      </w:r>
      <w:r w:rsidR="00F465BB" w:rsidRPr="00D944DF">
        <w:rPr>
          <w:sz w:val="26"/>
          <w:szCs w:val="26"/>
        </w:rPr>
        <w:t>phần</w:t>
      </w:r>
      <w:r w:rsidRPr="00D944DF">
        <w:rPr>
          <w:sz w:val="26"/>
          <w:szCs w:val="26"/>
        </w:rPr>
        <w:t xml:space="preserve"> cuối của gạc mới, hoặc vượt qua rìa của vết thương là 5cm.</w:t>
      </w:r>
    </w:p>
    <w:p w:rsidR="00D0601D"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Chọn miếng gạc đủ độ mềm khi chạm vào bề mặt vết thương.</w:t>
      </w:r>
    </w:p>
    <w:p w:rsidR="009B242E" w:rsidRPr="00D944DF" w:rsidRDefault="00D0601D"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Nên sử dụng những dung dịch không gây hại với mô cơ thể và không cản trở sự lành vết thương. </w:t>
      </w:r>
      <w:r w:rsidR="009B242E" w:rsidRPr="00D944DF">
        <w:rPr>
          <w:sz w:val="26"/>
          <w:szCs w:val="26"/>
        </w:rPr>
        <w:t xml:space="preserve">Băng gạc để </w:t>
      </w:r>
      <w:r w:rsidR="00F465BB" w:rsidRPr="00D944DF">
        <w:rPr>
          <w:sz w:val="26"/>
          <w:szCs w:val="26"/>
        </w:rPr>
        <w:t>điều</w:t>
      </w:r>
      <w:r w:rsidR="009B242E" w:rsidRPr="00D944DF">
        <w:rPr>
          <w:sz w:val="26"/>
          <w:szCs w:val="26"/>
        </w:rPr>
        <w:t xml:space="preserve"> trị loét bàn chân ĐTĐ nên sử dụng gạc polyacrylate có phủ lớp lipido-colloid tẩm bạc trong trường hợp vết thương đang nhiễm trùng hoặc sử dụng gạc lipido-colloid tẩm sucrose octasulfate trong trường hợp các tổn thương đã được kiểm soát nhiễm khuẩn và bắt đầu lên tổ chức hạt.</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Trên người bệnh có nhiều vết thương/vết loét cần rửa vết thương</w:t>
      </w:r>
      <w:r w:rsidR="00FA1DA8" w:rsidRPr="00D944DF">
        <w:rPr>
          <w:sz w:val="26"/>
          <w:szCs w:val="26"/>
        </w:rPr>
        <w:t xml:space="preserve"> </w:t>
      </w:r>
      <w:r w:rsidRPr="00D944DF">
        <w:rPr>
          <w:sz w:val="26"/>
          <w:szCs w:val="26"/>
        </w:rPr>
        <w:t>theo thứ tự: vô trùng, sạch, nhiễm khuẩn.</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Băng vết thương: sau khi làm sạch vết thương, đặt băng gạc </w:t>
      </w:r>
      <w:r w:rsidR="00F465BB" w:rsidRPr="00D944DF">
        <w:rPr>
          <w:sz w:val="26"/>
          <w:szCs w:val="26"/>
        </w:rPr>
        <w:t>điều</w:t>
      </w:r>
      <w:r w:rsidRPr="00D944DF">
        <w:rPr>
          <w:sz w:val="26"/>
          <w:szCs w:val="26"/>
        </w:rPr>
        <w:t xml:space="preserve"> trị đảm bảo tất cả các tổn thương đều được tiếp xúc với băng gạc </w:t>
      </w:r>
      <w:r w:rsidR="00F465BB" w:rsidRPr="00D944DF">
        <w:rPr>
          <w:sz w:val="26"/>
          <w:szCs w:val="26"/>
        </w:rPr>
        <w:t>điều</w:t>
      </w:r>
      <w:r w:rsidRPr="00D944DF">
        <w:rPr>
          <w:sz w:val="26"/>
          <w:szCs w:val="26"/>
        </w:rPr>
        <w:t xml:space="preserve"> trị. Băng kín vết thương/vết loét bằng gạc che phủ, cần đặt gạc che phủ nhẹ nhàng vào trung tâm vết thương, nới rộng ra hai bên tối thiểu là 2,5cm so với mép vết thương. Những vết thương đang rỉ dịch nhiều một băng gạc hút nước có nhiều lớp phía trên gạc, có thể áp 2 đến 3 lớp để hút dịch cho đến khi đổi băng gạc kế tiếp. Khi băng gạc che phủ</w:t>
      </w:r>
      <w:r w:rsidR="00FA1DA8" w:rsidRPr="00D944DF">
        <w:rPr>
          <w:sz w:val="26"/>
          <w:szCs w:val="26"/>
        </w:rPr>
        <w:t xml:space="preserve"> </w:t>
      </w:r>
      <w:r w:rsidRPr="00D944DF">
        <w:rPr>
          <w:sz w:val="26"/>
          <w:szCs w:val="26"/>
        </w:rPr>
        <w:t>đã được đặt vào chỗ, người thực hiện nên tháo găng ra để tránh băng keo dính vào găng. Gắn chặt mép gạc vào da của người bệnh bằng băng keo, hoặc làm chặt băng với một nút thắt, băng co giãn, sao cho người bệnh thấy thoải mái.</w:t>
      </w:r>
    </w:p>
    <w:p w:rsidR="009B242E" w:rsidRPr="00D944DF" w:rsidRDefault="009B242E" w:rsidP="005B7C03">
      <w:pPr>
        <w:widowControl w:val="0"/>
        <w:autoSpaceDE w:val="0"/>
        <w:autoSpaceDN w:val="0"/>
        <w:adjustRightInd w:val="0"/>
        <w:spacing w:before="120"/>
        <w:rPr>
          <w:b/>
          <w:sz w:val="26"/>
          <w:szCs w:val="26"/>
        </w:rPr>
      </w:pPr>
      <w:r w:rsidRPr="00D944DF">
        <w:rPr>
          <w:b/>
          <w:sz w:val="26"/>
          <w:szCs w:val="26"/>
        </w:rPr>
        <w:t>3. Nhận đ</w:t>
      </w:r>
      <w:r w:rsidR="00332A15" w:rsidRPr="00D944DF">
        <w:rPr>
          <w:b/>
          <w:sz w:val="26"/>
          <w:szCs w:val="26"/>
        </w:rPr>
        <w:t>ị</w:t>
      </w:r>
      <w:r w:rsidRPr="00D944DF">
        <w:rPr>
          <w:b/>
          <w:sz w:val="26"/>
          <w:szCs w:val="26"/>
        </w:rPr>
        <w:t>nh tình trạng vết loét, hoại tử</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207"/>
        <w:gridCol w:w="3858"/>
      </w:tblGrid>
      <w:tr w:rsidR="009B242E" w:rsidRPr="00D944DF">
        <w:tblPrEx>
          <w:tblCellMar>
            <w:top w:w="0" w:type="dxa"/>
            <w:left w:w="0" w:type="dxa"/>
            <w:bottom w:w="0" w:type="dxa"/>
            <w:right w:w="0" w:type="dxa"/>
          </w:tblCellMar>
        </w:tblPrEx>
        <w:tc>
          <w:tcPr>
            <w:tcW w:w="2872" w:type="pct"/>
            <w:shd w:val="clear" w:color="auto" w:fill="auto"/>
          </w:tcPr>
          <w:p w:rsidR="009B242E" w:rsidRPr="00D944DF" w:rsidRDefault="009B242E" w:rsidP="005B7C03">
            <w:pPr>
              <w:widowControl w:val="0"/>
              <w:autoSpaceDE w:val="0"/>
              <w:autoSpaceDN w:val="0"/>
              <w:adjustRightInd w:val="0"/>
              <w:spacing w:before="120"/>
              <w:jc w:val="center"/>
              <w:rPr>
                <w:b/>
                <w:sz w:val="26"/>
                <w:szCs w:val="26"/>
              </w:rPr>
            </w:pPr>
            <w:r w:rsidRPr="00D944DF">
              <w:rPr>
                <w:b/>
                <w:sz w:val="26"/>
                <w:szCs w:val="26"/>
              </w:rPr>
              <w:t>Nhận đ</w:t>
            </w:r>
            <w:r w:rsidR="00332A15" w:rsidRPr="00D944DF">
              <w:rPr>
                <w:b/>
                <w:sz w:val="26"/>
                <w:szCs w:val="26"/>
              </w:rPr>
              <w:t>ị</w:t>
            </w:r>
            <w:r w:rsidRPr="00D944DF">
              <w:rPr>
                <w:b/>
                <w:sz w:val="26"/>
                <w:szCs w:val="26"/>
              </w:rPr>
              <w:t>nh</w:t>
            </w:r>
          </w:p>
        </w:tc>
        <w:tc>
          <w:tcPr>
            <w:tcW w:w="2128" w:type="pct"/>
            <w:shd w:val="clear" w:color="auto" w:fill="auto"/>
          </w:tcPr>
          <w:p w:rsidR="009B242E" w:rsidRPr="00D944DF" w:rsidRDefault="009B242E" w:rsidP="005B7C03">
            <w:pPr>
              <w:widowControl w:val="0"/>
              <w:autoSpaceDE w:val="0"/>
              <w:autoSpaceDN w:val="0"/>
              <w:adjustRightInd w:val="0"/>
              <w:spacing w:before="120"/>
              <w:jc w:val="center"/>
              <w:rPr>
                <w:b/>
                <w:sz w:val="26"/>
                <w:szCs w:val="26"/>
              </w:rPr>
            </w:pPr>
            <w:r w:rsidRPr="00D944DF">
              <w:rPr>
                <w:b/>
                <w:sz w:val="26"/>
                <w:szCs w:val="26"/>
              </w:rPr>
              <w:t>Lý do</w:t>
            </w:r>
          </w:p>
        </w:tc>
      </w:tr>
      <w:tr w:rsidR="009B242E" w:rsidRPr="00D944DF">
        <w:tblPrEx>
          <w:tblCellMar>
            <w:top w:w="0" w:type="dxa"/>
            <w:left w:w="0" w:type="dxa"/>
            <w:bottom w:w="0" w:type="dxa"/>
            <w:right w:w="0" w:type="dxa"/>
          </w:tblCellMar>
        </w:tblPrEx>
        <w:tc>
          <w:tcPr>
            <w:tcW w:w="2872"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1. Nhận định và đánh giá toàn thân về tri giác, bệnh lý, dinh dưỡng và tổn thương đi kèm.</w:t>
            </w:r>
          </w:p>
        </w:tc>
        <w:tc>
          <w:tcPr>
            <w:tcW w:w="212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Theo dõi và phát hiện sớm tình trạng bất thường của người bệnh.</w:t>
            </w:r>
          </w:p>
        </w:tc>
      </w:tr>
      <w:tr w:rsidR="009B242E" w:rsidRPr="00D944DF">
        <w:tblPrEx>
          <w:tblCellMar>
            <w:top w:w="0" w:type="dxa"/>
            <w:left w:w="0" w:type="dxa"/>
            <w:bottom w:w="0" w:type="dxa"/>
            <w:right w:w="0" w:type="dxa"/>
          </w:tblCellMar>
        </w:tblPrEx>
        <w:tc>
          <w:tcPr>
            <w:tcW w:w="2872"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2. Xác</w:t>
            </w:r>
            <w:r w:rsidR="00FA1DA8" w:rsidRPr="00D944DF">
              <w:rPr>
                <w:sz w:val="26"/>
                <w:szCs w:val="26"/>
              </w:rPr>
              <w:t xml:space="preserve"> </w:t>
            </w:r>
            <w:r w:rsidRPr="00D944DF">
              <w:rPr>
                <w:sz w:val="26"/>
                <w:szCs w:val="26"/>
              </w:rPr>
              <w:t>định</w:t>
            </w:r>
            <w:r w:rsidR="00FA1DA8" w:rsidRPr="00D944DF">
              <w:rPr>
                <w:sz w:val="26"/>
                <w:szCs w:val="26"/>
              </w:rPr>
              <w:t xml:space="preserve"> </w:t>
            </w:r>
            <w:r w:rsidRPr="00D944DF">
              <w:rPr>
                <w:sz w:val="26"/>
                <w:szCs w:val="26"/>
              </w:rPr>
              <w:t>nguy</w:t>
            </w:r>
            <w:r w:rsidR="00FA1DA8" w:rsidRPr="00D944DF">
              <w:rPr>
                <w:sz w:val="26"/>
                <w:szCs w:val="26"/>
              </w:rPr>
              <w:t xml:space="preserve"> </w:t>
            </w:r>
            <w:r w:rsidRPr="00D944DF">
              <w:rPr>
                <w:sz w:val="26"/>
                <w:szCs w:val="26"/>
              </w:rPr>
              <w:t>cơ loét ép: người bệnh tự di chuyển hay bất động, mắc bệnh tiểu đường hay bệnh lý thần kinh, liệt, suy dinh dưỡng, béo phì hay</w:t>
            </w:r>
            <w:r w:rsidR="00FA1DA8" w:rsidRPr="00D944DF">
              <w:rPr>
                <w:sz w:val="26"/>
                <w:szCs w:val="26"/>
              </w:rPr>
              <w:t xml:space="preserve"> </w:t>
            </w:r>
            <w:r w:rsidRPr="00D944DF">
              <w:rPr>
                <w:sz w:val="26"/>
                <w:szCs w:val="26"/>
              </w:rPr>
              <w:t>quá</w:t>
            </w:r>
            <w:r w:rsidR="00FA1DA8" w:rsidRPr="00D944DF">
              <w:rPr>
                <w:sz w:val="26"/>
                <w:szCs w:val="26"/>
              </w:rPr>
              <w:t xml:space="preserve"> </w:t>
            </w:r>
            <w:r w:rsidRPr="00D944DF">
              <w:rPr>
                <w:sz w:val="26"/>
                <w:szCs w:val="26"/>
              </w:rPr>
              <w:t>ốm, tiêu</w:t>
            </w:r>
            <w:r w:rsidR="00FA1DA8" w:rsidRPr="00D944DF">
              <w:rPr>
                <w:sz w:val="26"/>
                <w:szCs w:val="26"/>
              </w:rPr>
              <w:t xml:space="preserve"> </w:t>
            </w:r>
            <w:r w:rsidRPr="00D944DF">
              <w:rPr>
                <w:sz w:val="26"/>
                <w:szCs w:val="26"/>
              </w:rPr>
              <w:t>tiểu không</w:t>
            </w:r>
            <w:r w:rsidR="00FA1DA8" w:rsidRPr="00D944DF">
              <w:rPr>
                <w:sz w:val="26"/>
                <w:szCs w:val="26"/>
              </w:rPr>
              <w:t xml:space="preserve"> </w:t>
            </w:r>
            <w:r w:rsidRPr="00D944DF">
              <w:rPr>
                <w:sz w:val="26"/>
                <w:szCs w:val="26"/>
              </w:rPr>
              <w:t>tự chủ</w:t>
            </w:r>
            <w:r w:rsidR="00FA1DA8" w:rsidRPr="00D944DF">
              <w:rPr>
                <w:sz w:val="26"/>
                <w:szCs w:val="26"/>
              </w:rPr>
              <w:t xml:space="preserve"> </w:t>
            </w:r>
            <w:r w:rsidRPr="00D944DF">
              <w:rPr>
                <w:sz w:val="26"/>
                <w:szCs w:val="26"/>
              </w:rPr>
              <w:t>hay tình trạng tri giác bị thay đổi.</w:t>
            </w:r>
          </w:p>
        </w:tc>
        <w:tc>
          <w:tcPr>
            <w:tcW w:w="212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Đánh giá mức độ tổn thương của da và các tổ chức liên quan.</w:t>
            </w:r>
          </w:p>
        </w:tc>
      </w:tr>
      <w:tr w:rsidR="009B242E" w:rsidRPr="00D944DF">
        <w:tblPrEx>
          <w:tblCellMar>
            <w:top w:w="0" w:type="dxa"/>
            <w:left w:w="0" w:type="dxa"/>
            <w:bottom w:w="0" w:type="dxa"/>
            <w:right w:w="0" w:type="dxa"/>
          </w:tblCellMar>
        </w:tblPrEx>
        <w:tc>
          <w:tcPr>
            <w:tcW w:w="2872"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3. Nhận định diện tích tổn thương,</w:t>
            </w:r>
            <w:r w:rsidR="00FA1DA8" w:rsidRPr="00D944DF">
              <w:rPr>
                <w:sz w:val="26"/>
                <w:szCs w:val="26"/>
              </w:rPr>
              <w:t xml:space="preserve"> </w:t>
            </w:r>
            <w:r w:rsidRPr="00D944DF">
              <w:rPr>
                <w:sz w:val="26"/>
                <w:szCs w:val="26"/>
              </w:rPr>
              <w:t>đánh giá xem</w:t>
            </w:r>
            <w:r w:rsidR="009D604B" w:rsidRPr="00D944DF">
              <w:rPr>
                <w:sz w:val="26"/>
                <w:szCs w:val="26"/>
              </w:rPr>
              <w:t xml:space="preserve"> </w:t>
            </w:r>
            <w:r w:rsidRPr="00D944DF">
              <w:rPr>
                <w:sz w:val="26"/>
                <w:szCs w:val="26"/>
              </w:rPr>
              <w:t>có sự tổn thương rộng hơn.</w:t>
            </w:r>
          </w:p>
        </w:tc>
        <w:tc>
          <w:tcPr>
            <w:tcW w:w="212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Đánh và</w:t>
            </w:r>
            <w:r w:rsidR="00FA1DA8" w:rsidRPr="00D944DF">
              <w:rPr>
                <w:sz w:val="26"/>
                <w:szCs w:val="26"/>
              </w:rPr>
              <w:t xml:space="preserve"> </w:t>
            </w:r>
            <w:r w:rsidRPr="00D944DF">
              <w:rPr>
                <w:sz w:val="26"/>
                <w:szCs w:val="26"/>
              </w:rPr>
              <w:t>phân loại</w:t>
            </w:r>
            <w:r w:rsidR="00FA1DA8" w:rsidRPr="00D944DF">
              <w:rPr>
                <w:sz w:val="26"/>
                <w:szCs w:val="26"/>
              </w:rPr>
              <w:t xml:space="preserve"> </w:t>
            </w:r>
            <w:r w:rsidRPr="00D944DF">
              <w:rPr>
                <w:sz w:val="26"/>
                <w:szCs w:val="26"/>
              </w:rPr>
              <w:t>diện</w:t>
            </w:r>
            <w:r w:rsidR="00FA1DA8" w:rsidRPr="00D944DF">
              <w:rPr>
                <w:sz w:val="26"/>
                <w:szCs w:val="26"/>
              </w:rPr>
              <w:t xml:space="preserve"> </w:t>
            </w:r>
            <w:r w:rsidRPr="00D944DF">
              <w:rPr>
                <w:sz w:val="26"/>
                <w:szCs w:val="26"/>
              </w:rPr>
              <w:t>tích</w:t>
            </w:r>
            <w:r w:rsidR="00FA1DA8" w:rsidRPr="00D944DF">
              <w:rPr>
                <w:sz w:val="26"/>
                <w:szCs w:val="26"/>
              </w:rPr>
              <w:t xml:space="preserve"> </w:t>
            </w:r>
            <w:r w:rsidRPr="00D944DF">
              <w:rPr>
                <w:sz w:val="26"/>
                <w:szCs w:val="26"/>
              </w:rPr>
              <w:t>tổn thương theo Bảng…</w:t>
            </w:r>
            <w:r w:rsidR="00FA1DA8" w:rsidRPr="00D944DF">
              <w:rPr>
                <w:sz w:val="26"/>
                <w:szCs w:val="26"/>
              </w:rPr>
              <w:t xml:space="preserve"> </w:t>
            </w:r>
            <w:r w:rsidRPr="00D944DF">
              <w:rPr>
                <w:sz w:val="26"/>
                <w:szCs w:val="26"/>
              </w:rPr>
              <w:t>và</w:t>
            </w:r>
            <w:r w:rsidR="00FA1DA8" w:rsidRPr="00D944DF">
              <w:rPr>
                <w:sz w:val="26"/>
                <w:szCs w:val="26"/>
              </w:rPr>
              <w:t xml:space="preserve"> </w:t>
            </w:r>
            <w:r w:rsidRPr="00D944DF">
              <w:rPr>
                <w:sz w:val="26"/>
                <w:szCs w:val="26"/>
              </w:rPr>
              <w:t>chuẩn</w:t>
            </w:r>
            <w:r w:rsidR="00FA1DA8" w:rsidRPr="00D944DF">
              <w:rPr>
                <w:sz w:val="26"/>
                <w:szCs w:val="26"/>
              </w:rPr>
              <w:t xml:space="preserve"> </w:t>
            </w:r>
            <w:r w:rsidRPr="00D944DF">
              <w:rPr>
                <w:sz w:val="26"/>
                <w:szCs w:val="26"/>
              </w:rPr>
              <w:t>bị phương tiện, vật tư tiêu hao phù hợp.</w:t>
            </w:r>
          </w:p>
        </w:tc>
      </w:tr>
      <w:tr w:rsidR="009B242E" w:rsidRPr="00D944DF">
        <w:tblPrEx>
          <w:tblCellMar>
            <w:top w:w="0" w:type="dxa"/>
            <w:left w:w="0" w:type="dxa"/>
            <w:bottom w:w="0" w:type="dxa"/>
            <w:right w:w="0" w:type="dxa"/>
          </w:tblCellMar>
        </w:tblPrEx>
        <w:tc>
          <w:tcPr>
            <w:tcW w:w="2872"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4. Nhận định tình trạng da: màu sắc da, tuần hoàn da, bề mặt ngoài của da có thể sờ, nhìn khi nhận định, mềm mại hay thô ráp, da có vảy, có vỏ cứng hay</w:t>
            </w:r>
            <w:r w:rsidR="00FA1DA8" w:rsidRPr="00D944DF">
              <w:rPr>
                <w:sz w:val="26"/>
                <w:szCs w:val="26"/>
              </w:rPr>
              <w:t xml:space="preserve"> </w:t>
            </w:r>
            <w:r w:rsidRPr="00D944DF">
              <w:rPr>
                <w:sz w:val="26"/>
                <w:szCs w:val="26"/>
              </w:rPr>
              <w:t>ẩm ướt, da</w:t>
            </w:r>
            <w:r w:rsidR="00FA1DA8" w:rsidRPr="00D944DF">
              <w:rPr>
                <w:sz w:val="26"/>
                <w:szCs w:val="26"/>
              </w:rPr>
              <w:t xml:space="preserve"> </w:t>
            </w:r>
            <w:r w:rsidRPr="00D944DF">
              <w:rPr>
                <w:sz w:val="26"/>
                <w:szCs w:val="26"/>
              </w:rPr>
              <w:t>có</w:t>
            </w:r>
            <w:r w:rsidR="00FA1DA8" w:rsidRPr="00D944DF">
              <w:rPr>
                <w:sz w:val="26"/>
                <w:szCs w:val="26"/>
              </w:rPr>
              <w:t xml:space="preserve"> </w:t>
            </w:r>
            <w:r w:rsidRPr="00D944DF">
              <w:rPr>
                <w:sz w:val="26"/>
                <w:szCs w:val="26"/>
              </w:rPr>
              <w:t>thể dày</w:t>
            </w:r>
            <w:r w:rsidR="00FA1DA8" w:rsidRPr="00D944DF">
              <w:rPr>
                <w:sz w:val="26"/>
                <w:szCs w:val="26"/>
              </w:rPr>
              <w:t xml:space="preserve"> </w:t>
            </w:r>
            <w:r w:rsidRPr="00D944DF">
              <w:rPr>
                <w:sz w:val="26"/>
                <w:szCs w:val="26"/>
              </w:rPr>
              <w:t>và</w:t>
            </w:r>
            <w:r w:rsidR="00FA1DA8" w:rsidRPr="00D944DF">
              <w:rPr>
                <w:sz w:val="26"/>
                <w:szCs w:val="26"/>
              </w:rPr>
              <w:t xml:space="preserve"> </w:t>
            </w:r>
            <w:r w:rsidRPr="00D944DF">
              <w:rPr>
                <w:sz w:val="26"/>
                <w:szCs w:val="26"/>
              </w:rPr>
              <w:t>dai</w:t>
            </w:r>
            <w:r w:rsidR="00FA1DA8" w:rsidRPr="00D944DF">
              <w:rPr>
                <w:sz w:val="26"/>
                <w:szCs w:val="26"/>
              </w:rPr>
              <w:t xml:space="preserve"> </w:t>
            </w:r>
            <w:r w:rsidRPr="00D944DF">
              <w:rPr>
                <w:sz w:val="26"/>
                <w:szCs w:val="26"/>
              </w:rPr>
              <w:t>hay mỏng và bở. Sờ vùng da bị đè có nóng?</w:t>
            </w:r>
          </w:p>
        </w:tc>
        <w:tc>
          <w:tcPr>
            <w:tcW w:w="212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Lượng giá nguy cơ ảnh hưởng</w:t>
            </w:r>
            <w:r w:rsidR="00FA1DA8" w:rsidRPr="00D944DF">
              <w:rPr>
                <w:sz w:val="26"/>
                <w:szCs w:val="26"/>
              </w:rPr>
              <w:t xml:space="preserve"> </w:t>
            </w:r>
            <w:r w:rsidRPr="00D944DF">
              <w:rPr>
                <w:sz w:val="26"/>
                <w:szCs w:val="26"/>
              </w:rPr>
              <w:t>đến quá trình phát triển của loét.</w:t>
            </w:r>
          </w:p>
        </w:tc>
      </w:tr>
      <w:tr w:rsidR="009B242E" w:rsidRPr="00D944DF">
        <w:tblPrEx>
          <w:tblCellMar>
            <w:top w:w="0" w:type="dxa"/>
            <w:left w:w="0" w:type="dxa"/>
            <w:bottom w:w="0" w:type="dxa"/>
            <w:right w:w="0" w:type="dxa"/>
          </w:tblCellMar>
        </w:tblPrEx>
        <w:tc>
          <w:tcPr>
            <w:tcW w:w="2872"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5. Đánh giá tình trạng tuần hoàn tại chỗ.</w:t>
            </w:r>
          </w:p>
        </w:tc>
        <w:tc>
          <w:tcPr>
            <w:tcW w:w="2128" w:type="pct"/>
            <w:shd w:val="clear" w:color="auto" w:fill="auto"/>
          </w:tcPr>
          <w:p w:rsidR="009B242E" w:rsidRPr="00D944DF" w:rsidRDefault="009B242E" w:rsidP="005B7C03">
            <w:pPr>
              <w:widowControl w:val="0"/>
              <w:autoSpaceDE w:val="0"/>
              <w:autoSpaceDN w:val="0"/>
              <w:adjustRightInd w:val="0"/>
              <w:spacing w:before="120"/>
              <w:rPr>
                <w:sz w:val="26"/>
                <w:szCs w:val="26"/>
              </w:rPr>
            </w:pPr>
          </w:p>
        </w:tc>
      </w:tr>
    </w:tbl>
    <w:p w:rsidR="009B242E" w:rsidRPr="00D944DF" w:rsidRDefault="00B16124" w:rsidP="005B7C03">
      <w:pPr>
        <w:widowControl w:val="0"/>
        <w:autoSpaceDE w:val="0"/>
        <w:autoSpaceDN w:val="0"/>
        <w:adjustRightInd w:val="0"/>
        <w:spacing w:before="120"/>
        <w:rPr>
          <w:b/>
          <w:sz w:val="26"/>
          <w:szCs w:val="26"/>
        </w:rPr>
      </w:pPr>
      <w:bookmarkStart w:id="38" w:name="muc_2"/>
      <w:r w:rsidRPr="00D944DF">
        <w:rPr>
          <w:b/>
          <w:sz w:val="26"/>
          <w:szCs w:val="26"/>
        </w:rPr>
        <w:t>II. CHUẨN BỊ</w:t>
      </w:r>
      <w:bookmarkEnd w:id="38"/>
    </w:p>
    <w:p w:rsidR="009B242E" w:rsidRPr="00D944DF" w:rsidRDefault="009B242E" w:rsidP="005B7C03">
      <w:pPr>
        <w:widowControl w:val="0"/>
        <w:autoSpaceDE w:val="0"/>
        <w:autoSpaceDN w:val="0"/>
        <w:adjustRightInd w:val="0"/>
        <w:spacing w:before="120"/>
        <w:rPr>
          <w:b/>
          <w:sz w:val="26"/>
          <w:szCs w:val="26"/>
        </w:rPr>
      </w:pPr>
      <w:r w:rsidRPr="00D944DF">
        <w:rPr>
          <w:b/>
          <w:sz w:val="26"/>
          <w:szCs w:val="26"/>
        </w:rPr>
        <w:t>1. Người thực hiện</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Bác sĩ hoặc </w:t>
      </w:r>
      <w:r w:rsidR="00F465BB" w:rsidRPr="00D944DF">
        <w:rPr>
          <w:sz w:val="26"/>
          <w:szCs w:val="26"/>
        </w:rPr>
        <w:t>điều</w:t>
      </w:r>
      <w:r w:rsidRPr="00D944DF">
        <w:rPr>
          <w:sz w:val="26"/>
          <w:szCs w:val="26"/>
        </w:rPr>
        <w:t xml:space="preserve"> dưỡng (ĐD) hoặc kỹ thuật viên</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Trang phục y tế, đội mũ, đeo khẩu trang</w:t>
      </w:r>
    </w:p>
    <w:p w:rsidR="009B242E" w:rsidRPr="00D944DF" w:rsidRDefault="009B242E" w:rsidP="005B7C03">
      <w:pPr>
        <w:widowControl w:val="0"/>
        <w:autoSpaceDE w:val="0"/>
        <w:autoSpaceDN w:val="0"/>
        <w:adjustRightInd w:val="0"/>
        <w:spacing w:before="120"/>
        <w:rPr>
          <w:sz w:val="26"/>
          <w:szCs w:val="26"/>
        </w:rPr>
      </w:pPr>
      <w:r w:rsidRPr="00D944DF">
        <w:rPr>
          <w:b/>
          <w:sz w:val="26"/>
          <w:szCs w:val="26"/>
        </w:rPr>
        <w:t>2. Người bệnh:</w:t>
      </w:r>
      <w:r w:rsidR="00FA1DA8" w:rsidRPr="00D944DF">
        <w:rPr>
          <w:sz w:val="26"/>
          <w:szCs w:val="26"/>
        </w:rPr>
        <w:t xml:space="preserve"> </w:t>
      </w:r>
      <w:r w:rsidRPr="00D944DF">
        <w:rPr>
          <w:sz w:val="26"/>
          <w:szCs w:val="26"/>
        </w:rPr>
        <w:t>Người bệnh và người nhà người bệnh được trao đổi, giải thích về kỹ</w:t>
      </w:r>
      <w:r w:rsidR="00E25AFB" w:rsidRPr="00D944DF">
        <w:rPr>
          <w:sz w:val="26"/>
          <w:szCs w:val="26"/>
        </w:rPr>
        <w:t xml:space="preserve"> </w:t>
      </w:r>
      <w:r w:rsidRPr="00D944DF">
        <w:rPr>
          <w:sz w:val="26"/>
          <w:szCs w:val="26"/>
        </w:rPr>
        <w:t xml:space="preserve">thuật thay băng </w:t>
      </w:r>
      <w:r w:rsidR="00F465BB" w:rsidRPr="00D944DF">
        <w:rPr>
          <w:sz w:val="26"/>
          <w:szCs w:val="26"/>
        </w:rPr>
        <w:t>điều</w:t>
      </w:r>
      <w:r w:rsidRPr="00D944DF">
        <w:rPr>
          <w:sz w:val="26"/>
          <w:szCs w:val="26"/>
        </w:rPr>
        <w:t xml:space="preserve"> trị.</w:t>
      </w:r>
    </w:p>
    <w:p w:rsidR="009B242E" w:rsidRPr="00D944DF" w:rsidRDefault="009B242E" w:rsidP="005B7C03">
      <w:pPr>
        <w:widowControl w:val="0"/>
        <w:autoSpaceDE w:val="0"/>
        <w:autoSpaceDN w:val="0"/>
        <w:adjustRightInd w:val="0"/>
        <w:spacing w:before="120"/>
        <w:rPr>
          <w:sz w:val="26"/>
          <w:szCs w:val="26"/>
        </w:rPr>
      </w:pPr>
      <w:r w:rsidRPr="00D944DF">
        <w:rPr>
          <w:b/>
          <w:sz w:val="26"/>
          <w:szCs w:val="26"/>
        </w:rPr>
        <w:t>3. Phương</w:t>
      </w:r>
      <w:r w:rsidR="00FA1DA8" w:rsidRPr="00D944DF">
        <w:rPr>
          <w:b/>
          <w:sz w:val="26"/>
          <w:szCs w:val="26"/>
        </w:rPr>
        <w:t xml:space="preserve"> </w:t>
      </w:r>
      <w:r w:rsidRPr="00D944DF">
        <w:rPr>
          <w:b/>
          <w:sz w:val="26"/>
          <w:szCs w:val="26"/>
        </w:rPr>
        <w:t>tiện và dụng cụ:</w:t>
      </w:r>
      <w:r w:rsidRPr="00D944DF">
        <w:rPr>
          <w:sz w:val="26"/>
          <w:szCs w:val="26"/>
        </w:rPr>
        <w:t xml:space="preserve"> 01 xe thay băng được lau sạch.</w:t>
      </w:r>
    </w:p>
    <w:p w:rsidR="009B242E" w:rsidRPr="00D944DF" w:rsidRDefault="009B242E" w:rsidP="005B7C03">
      <w:pPr>
        <w:widowControl w:val="0"/>
        <w:autoSpaceDE w:val="0"/>
        <w:autoSpaceDN w:val="0"/>
        <w:adjustRightInd w:val="0"/>
        <w:spacing w:before="120"/>
        <w:rPr>
          <w:b/>
          <w:i/>
          <w:sz w:val="26"/>
          <w:szCs w:val="26"/>
        </w:rPr>
      </w:pPr>
      <w:r w:rsidRPr="00D944DF">
        <w:rPr>
          <w:b/>
          <w:i/>
          <w:sz w:val="26"/>
          <w:szCs w:val="26"/>
        </w:rPr>
        <w:t>3.1. Tầng 1 (trên cùng):</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01 hộp hoặc gói dụng cụ vô khuẩn: 02 pince không mấu, 01 kéo, 01 kẹp phẫu tích</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Dung dịch rửa vết thương: Nước muối sinh lý 9‰, Povidine iodine 10% và dung</w:t>
      </w:r>
      <w:r w:rsidR="007C6A89" w:rsidRPr="00D944DF">
        <w:rPr>
          <w:sz w:val="26"/>
          <w:szCs w:val="26"/>
        </w:rPr>
        <w:t xml:space="preserve"> </w:t>
      </w:r>
      <w:r w:rsidRPr="00D944DF">
        <w:rPr>
          <w:sz w:val="26"/>
          <w:szCs w:val="26"/>
        </w:rPr>
        <w:t>dịch sát khuẩn tay nhanh.</w:t>
      </w:r>
    </w:p>
    <w:p w:rsidR="009B242E" w:rsidRPr="00D944DF" w:rsidRDefault="009B242E" w:rsidP="005B7C03">
      <w:pPr>
        <w:widowControl w:val="0"/>
        <w:autoSpaceDE w:val="0"/>
        <w:autoSpaceDN w:val="0"/>
        <w:adjustRightInd w:val="0"/>
        <w:spacing w:before="120"/>
        <w:rPr>
          <w:b/>
          <w:i/>
          <w:sz w:val="26"/>
          <w:szCs w:val="26"/>
        </w:rPr>
      </w:pPr>
      <w:r w:rsidRPr="00D944DF">
        <w:rPr>
          <w:b/>
          <w:i/>
          <w:sz w:val="26"/>
          <w:szCs w:val="26"/>
        </w:rPr>
        <w:t>3.2. Tầng 2:</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Gạc vô khuẩn vệ sinh và che phủ: Gạc 10x10, gạc 30x40, gạc cầu, băng cuộn, băng dính, găng tay, kéo cắt băng.</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 xml:space="preserve">Băng gạc </w:t>
      </w:r>
      <w:r w:rsidR="00F465BB" w:rsidRPr="00D944DF">
        <w:rPr>
          <w:sz w:val="26"/>
          <w:szCs w:val="26"/>
        </w:rPr>
        <w:t>điều</w:t>
      </w:r>
      <w:r w:rsidRPr="00D944DF">
        <w:rPr>
          <w:sz w:val="26"/>
          <w:szCs w:val="26"/>
        </w:rPr>
        <w:t xml:space="preserve"> trị loét bàn chân ĐTĐ: gạc polyacrylate có phủ lớp lipido-colloid</w:t>
      </w:r>
      <w:r w:rsidR="00FA1DA8" w:rsidRPr="00D944DF">
        <w:rPr>
          <w:sz w:val="26"/>
          <w:szCs w:val="26"/>
        </w:rPr>
        <w:t xml:space="preserve"> </w:t>
      </w:r>
      <w:r w:rsidRPr="00D944DF">
        <w:rPr>
          <w:sz w:val="26"/>
          <w:szCs w:val="26"/>
        </w:rPr>
        <w:t xml:space="preserve">tẩm bạc trong trường hợp vết thương đang nhiễm trùng hoặc gạc lipido-colloid tẩm sucrose octasulfate trong trường hợp các tổn thương đã được kiểm soát nhiễm khuẩn và bắt đầu lên tổ chức hạt. Số lượng băng gạc </w:t>
      </w:r>
      <w:r w:rsidR="00F465BB" w:rsidRPr="00D944DF">
        <w:rPr>
          <w:sz w:val="26"/>
          <w:szCs w:val="26"/>
        </w:rPr>
        <w:t>điều</w:t>
      </w:r>
      <w:r w:rsidRPr="00D944DF">
        <w:rPr>
          <w:sz w:val="26"/>
          <w:szCs w:val="26"/>
        </w:rPr>
        <w:t xml:space="preserve"> trị được tính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776"/>
        <w:gridCol w:w="5289"/>
      </w:tblGrid>
      <w:tr w:rsidR="009B242E" w:rsidRPr="00D944DF">
        <w:tblPrEx>
          <w:tblCellMar>
            <w:top w:w="0" w:type="dxa"/>
            <w:left w:w="0" w:type="dxa"/>
            <w:bottom w:w="0" w:type="dxa"/>
            <w:right w:w="0" w:type="dxa"/>
          </w:tblCellMar>
        </w:tblPrEx>
        <w:tc>
          <w:tcPr>
            <w:tcW w:w="2083" w:type="pct"/>
            <w:shd w:val="clear" w:color="auto" w:fill="auto"/>
          </w:tcPr>
          <w:p w:rsidR="009B242E" w:rsidRPr="00D944DF" w:rsidRDefault="009B242E" w:rsidP="005B7C03">
            <w:pPr>
              <w:widowControl w:val="0"/>
              <w:autoSpaceDE w:val="0"/>
              <w:autoSpaceDN w:val="0"/>
              <w:adjustRightInd w:val="0"/>
              <w:spacing w:before="120"/>
              <w:jc w:val="center"/>
              <w:rPr>
                <w:b/>
                <w:sz w:val="26"/>
                <w:szCs w:val="26"/>
              </w:rPr>
            </w:pPr>
            <w:r w:rsidRPr="00D944DF">
              <w:rPr>
                <w:b/>
                <w:sz w:val="26"/>
                <w:szCs w:val="26"/>
              </w:rPr>
              <w:t xml:space="preserve">Diện tích vết loét </w:t>
            </w:r>
            <w:r w:rsidR="00FA1DA8" w:rsidRPr="00D944DF">
              <w:rPr>
                <w:b/>
                <w:sz w:val="26"/>
                <w:szCs w:val="26"/>
              </w:rPr>
              <w:t>-</w:t>
            </w:r>
            <w:r w:rsidRPr="00D944DF">
              <w:rPr>
                <w:b/>
                <w:sz w:val="26"/>
                <w:szCs w:val="26"/>
              </w:rPr>
              <w:t xml:space="preserve"> hoại tử</w:t>
            </w:r>
          </w:p>
        </w:tc>
        <w:tc>
          <w:tcPr>
            <w:tcW w:w="2917" w:type="pct"/>
            <w:shd w:val="clear" w:color="auto" w:fill="auto"/>
          </w:tcPr>
          <w:p w:rsidR="009B242E" w:rsidRPr="00D944DF" w:rsidRDefault="009B242E" w:rsidP="005B7C03">
            <w:pPr>
              <w:widowControl w:val="0"/>
              <w:autoSpaceDE w:val="0"/>
              <w:autoSpaceDN w:val="0"/>
              <w:adjustRightInd w:val="0"/>
              <w:spacing w:before="120"/>
              <w:jc w:val="center"/>
              <w:rPr>
                <w:b/>
                <w:sz w:val="26"/>
                <w:szCs w:val="26"/>
              </w:rPr>
            </w:pPr>
            <w:r w:rsidRPr="00D944DF">
              <w:rPr>
                <w:b/>
                <w:sz w:val="26"/>
                <w:szCs w:val="26"/>
              </w:rPr>
              <w:t xml:space="preserve">Số miếng gạc </w:t>
            </w:r>
            <w:r w:rsidR="00F465BB" w:rsidRPr="00D944DF">
              <w:rPr>
                <w:b/>
                <w:sz w:val="26"/>
                <w:szCs w:val="26"/>
              </w:rPr>
              <w:t>điều</w:t>
            </w:r>
            <w:r w:rsidRPr="00D944DF">
              <w:rPr>
                <w:b/>
                <w:sz w:val="26"/>
                <w:szCs w:val="26"/>
              </w:rPr>
              <w:t xml:space="preserve"> tr</w:t>
            </w:r>
            <w:r w:rsidR="00332A15" w:rsidRPr="00D944DF">
              <w:rPr>
                <w:b/>
                <w:sz w:val="26"/>
                <w:szCs w:val="26"/>
              </w:rPr>
              <w:t>ị</w:t>
            </w:r>
            <w:r w:rsidRPr="00D944DF">
              <w:rPr>
                <w:b/>
                <w:sz w:val="26"/>
                <w:szCs w:val="26"/>
              </w:rPr>
              <w:t xml:space="preserve"> *</w:t>
            </w:r>
          </w:p>
        </w:tc>
      </w:tr>
      <w:tr w:rsidR="009B242E" w:rsidRPr="00D944DF">
        <w:tblPrEx>
          <w:tblCellMar>
            <w:top w:w="0" w:type="dxa"/>
            <w:left w:w="0" w:type="dxa"/>
            <w:bottom w:w="0" w:type="dxa"/>
            <w:right w:w="0" w:type="dxa"/>
          </w:tblCellMar>
        </w:tblPrEx>
        <w:tc>
          <w:tcPr>
            <w:tcW w:w="20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Dưới 50 cm</w:t>
            </w:r>
            <w:r w:rsidRPr="00D944DF">
              <w:rPr>
                <w:sz w:val="26"/>
                <w:szCs w:val="26"/>
                <w:vertAlign w:val="superscript"/>
              </w:rPr>
              <w:t>2</w:t>
            </w:r>
          </w:p>
        </w:tc>
        <w:tc>
          <w:tcPr>
            <w:tcW w:w="2917"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1 miếng loại 10 x 10 (cm)</w:t>
            </w:r>
          </w:p>
        </w:tc>
      </w:tr>
      <w:tr w:rsidR="009B242E" w:rsidRPr="00D944DF">
        <w:tblPrEx>
          <w:tblCellMar>
            <w:top w:w="0" w:type="dxa"/>
            <w:left w:w="0" w:type="dxa"/>
            <w:bottom w:w="0" w:type="dxa"/>
            <w:right w:w="0" w:type="dxa"/>
          </w:tblCellMar>
        </w:tblPrEx>
        <w:tc>
          <w:tcPr>
            <w:tcW w:w="20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50 m</w:t>
            </w:r>
            <w:r w:rsidRPr="00D944DF">
              <w:rPr>
                <w:sz w:val="26"/>
                <w:szCs w:val="26"/>
                <w:vertAlign w:val="superscript"/>
              </w:rPr>
              <w:t>2</w:t>
            </w:r>
            <w:r w:rsidRPr="00D944DF">
              <w:rPr>
                <w:sz w:val="26"/>
                <w:szCs w:val="26"/>
              </w:rPr>
              <w:t xml:space="preserve"> đến 100 cm</w:t>
            </w:r>
            <w:r w:rsidRPr="00D944DF">
              <w:rPr>
                <w:sz w:val="26"/>
                <w:szCs w:val="26"/>
                <w:vertAlign w:val="superscript"/>
              </w:rPr>
              <w:t>2</w:t>
            </w:r>
          </w:p>
        </w:tc>
        <w:tc>
          <w:tcPr>
            <w:tcW w:w="2917"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1 miếng loại 10 x 10 (cm)</w:t>
            </w:r>
          </w:p>
        </w:tc>
      </w:tr>
      <w:tr w:rsidR="009B242E" w:rsidRPr="00D944DF">
        <w:tblPrEx>
          <w:tblCellMar>
            <w:top w:w="0" w:type="dxa"/>
            <w:left w:w="0" w:type="dxa"/>
            <w:bottom w:w="0" w:type="dxa"/>
            <w:right w:w="0" w:type="dxa"/>
          </w:tblCellMar>
        </w:tblPrEx>
        <w:tc>
          <w:tcPr>
            <w:tcW w:w="20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100</w:t>
            </w:r>
            <w:r w:rsidRPr="00D944DF">
              <w:rPr>
                <w:sz w:val="26"/>
                <w:szCs w:val="26"/>
                <w:vertAlign w:val="superscript"/>
              </w:rPr>
              <w:t>2</w:t>
            </w:r>
            <w:r w:rsidRPr="00D944DF">
              <w:rPr>
                <w:sz w:val="26"/>
                <w:szCs w:val="26"/>
              </w:rPr>
              <w:t xml:space="preserve"> đến 200 cm</w:t>
            </w:r>
            <w:r w:rsidRPr="00D944DF">
              <w:rPr>
                <w:sz w:val="26"/>
                <w:szCs w:val="26"/>
                <w:vertAlign w:val="superscript"/>
              </w:rPr>
              <w:t>2</w:t>
            </w:r>
          </w:p>
        </w:tc>
        <w:tc>
          <w:tcPr>
            <w:tcW w:w="2917"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1 - 2 miếng loại 10 x 10 (cm)</w:t>
            </w:r>
          </w:p>
        </w:tc>
      </w:tr>
      <w:tr w:rsidR="009B242E" w:rsidRPr="00D944DF">
        <w:tblPrEx>
          <w:tblCellMar>
            <w:top w:w="0" w:type="dxa"/>
            <w:left w:w="0" w:type="dxa"/>
            <w:bottom w:w="0" w:type="dxa"/>
            <w:right w:w="0" w:type="dxa"/>
          </w:tblCellMar>
        </w:tblPrEx>
        <w:tc>
          <w:tcPr>
            <w:tcW w:w="20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200</w:t>
            </w:r>
            <w:r w:rsidRPr="00D944DF">
              <w:rPr>
                <w:sz w:val="26"/>
                <w:szCs w:val="26"/>
                <w:vertAlign w:val="superscript"/>
              </w:rPr>
              <w:t>2</w:t>
            </w:r>
            <w:r w:rsidRPr="00D944DF">
              <w:rPr>
                <w:sz w:val="26"/>
                <w:szCs w:val="26"/>
              </w:rPr>
              <w:t xml:space="preserve"> đến 400 cm</w:t>
            </w:r>
            <w:r w:rsidRPr="00D944DF">
              <w:rPr>
                <w:sz w:val="26"/>
                <w:szCs w:val="26"/>
                <w:vertAlign w:val="superscript"/>
              </w:rPr>
              <w:t>2</w:t>
            </w:r>
          </w:p>
        </w:tc>
        <w:tc>
          <w:tcPr>
            <w:tcW w:w="2917"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1- 4 miếng loại 10 x 10 (cm)</w:t>
            </w:r>
          </w:p>
        </w:tc>
      </w:tr>
      <w:tr w:rsidR="009B242E" w:rsidRPr="00D944DF">
        <w:tblPrEx>
          <w:tblCellMar>
            <w:top w:w="0" w:type="dxa"/>
            <w:left w:w="0" w:type="dxa"/>
            <w:bottom w:w="0" w:type="dxa"/>
            <w:right w:w="0" w:type="dxa"/>
          </w:tblCellMar>
        </w:tblPrEx>
        <w:tc>
          <w:tcPr>
            <w:tcW w:w="20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Trên 400 cm</w:t>
            </w:r>
            <w:r w:rsidRPr="00D944DF">
              <w:rPr>
                <w:sz w:val="26"/>
                <w:szCs w:val="26"/>
                <w:vertAlign w:val="superscript"/>
              </w:rPr>
              <w:t>2</w:t>
            </w:r>
          </w:p>
        </w:tc>
        <w:tc>
          <w:tcPr>
            <w:tcW w:w="2917"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&gt; 4 miếng 10 x 10 (cm)</w:t>
            </w:r>
          </w:p>
        </w:tc>
      </w:tr>
    </w:tbl>
    <w:p w:rsidR="009B242E" w:rsidRPr="00D944DF" w:rsidRDefault="009B242E" w:rsidP="005B7C03">
      <w:pPr>
        <w:widowControl w:val="0"/>
        <w:autoSpaceDE w:val="0"/>
        <w:autoSpaceDN w:val="0"/>
        <w:adjustRightInd w:val="0"/>
        <w:spacing w:before="120"/>
        <w:rPr>
          <w:sz w:val="26"/>
          <w:szCs w:val="26"/>
        </w:rPr>
      </w:pPr>
      <w:r w:rsidRPr="00D944DF">
        <w:rPr>
          <w:sz w:val="26"/>
          <w:szCs w:val="26"/>
        </w:rPr>
        <w:t xml:space="preserve">(*) Số miếng gạc </w:t>
      </w:r>
      <w:r w:rsidR="00F465BB" w:rsidRPr="00D944DF">
        <w:rPr>
          <w:sz w:val="26"/>
          <w:szCs w:val="26"/>
        </w:rPr>
        <w:t>điều</w:t>
      </w:r>
      <w:r w:rsidRPr="00D944DF">
        <w:rPr>
          <w:sz w:val="26"/>
          <w:szCs w:val="26"/>
        </w:rPr>
        <w:t xml:space="preserve"> trị có thể gấp đôi nếu vết thương sâu, hang hốc, cần phải</w:t>
      </w:r>
      <w:r w:rsidR="00455FD3" w:rsidRPr="00D944DF">
        <w:rPr>
          <w:sz w:val="26"/>
          <w:szCs w:val="26"/>
        </w:rPr>
        <w:t xml:space="preserve"> </w:t>
      </w:r>
      <w:r w:rsidRPr="00D944DF">
        <w:rPr>
          <w:sz w:val="26"/>
          <w:szCs w:val="26"/>
        </w:rPr>
        <w:t xml:space="preserve">nhét gạc </w:t>
      </w:r>
      <w:r w:rsidR="00F465BB" w:rsidRPr="00D944DF">
        <w:rPr>
          <w:sz w:val="26"/>
          <w:szCs w:val="26"/>
        </w:rPr>
        <w:t>điều</w:t>
      </w:r>
      <w:r w:rsidRPr="00D944DF">
        <w:rPr>
          <w:sz w:val="26"/>
          <w:szCs w:val="26"/>
        </w:rPr>
        <w:t xml:space="preserve"> trị vào sâu bên trong vết thương</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01 kim lấy thuốc (để kiểm tra sự lưu thông mạch máu nếu cần)</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Túi nilon đựng rác, miếng lót vết thương</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01 bình xịt đựng nước khử khuẩn (đựng dung</w:t>
      </w:r>
      <w:r w:rsidR="00FA1DA8" w:rsidRPr="00D944DF">
        <w:rPr>
          <w:sz w:val="26"/>
          <w:szCs w:val="26"/>
        </w:rPr>
        <w:t xml:space="preserve"> </w:t>
      </w:r>
      <w:r w:rsidRPr="00D944DF">
        <w:rPr>
          <w:sz w:val="26"/>
          <w:szCs w:val="26"/>
        </w:rPr>
        <w:t>dịch khử khuẩn presept,</w:t>
      </w:r>
      <w:r w:rsidR="00FA1DA8" w:rsidRPr="00D944DF">
        <w:rPr>
          <w:sz w:val="26"/>
          <w:szCs w:val="26"/>
        </w:rPr>
        <w:t xml:space="preserve"> </w:t>
      </w:r>
      <w:r w:rsidRPr="00D944DF">
        <w:rPr>
          <w:sz w:val="26"/>
          <w:szCs w:val="26"/>
        </w:rPr>
        <w:t>pha theo</w:t>
      </w:r>
      <w:r w:rsidR="00455FD3" w:rsidRPr="00D944DF">
        <w:rPr>
          <w:sz w:val="26"/>
          <w:szCs w:val="26"/>
        </w:rPr>
        <w:t xml:space="preserve"> </w:t>
      </w:r>
      <w:r w:rsidRPr="00D944DF">
        <w:rPr>
          <w:sz w:val="26"/>
          <w:szCs w:val="26"/>
        </w:rPr>
        <w:t>hướng dẫn của nhà sản xuất) để lau xe, khăn lau xe.</w:t>
      </w:r>
    </w:p>
    <w:p w:rsidR="009B242E" w:rsidRPr="00D944DF" w:rsidRDefault="009B242E" w:rsidP="005B7C03">
      <w:pPr>
        <w:widowControl w:val="0"/>
        <w:autoSpaceDE w:val="0"/>
        <w:autoSpaceDN w:val="0"/>
        <w:adjustRightInd w:val="0"/>
        <w:spacing w:before="120"/>
        <w:rPr>
          <w:b/>
          <w:i/>
          <w:sz w:val="26"/>
          <w:szCs w:val="26"/>
        </w:rPr>
      </w:pPr>
      <w:r w:rsidRPr="00D944DF">
        <w:rPr>
          <w:b/>
          <w:i/>
          <w:sz w:val="26"/>
          <w:szCs w:val="26"/>
        </w:rPr>
        <w:t>3.3. Tầng 3 (tầng dưới cùng):</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Hộp ngâm dụng cụ bẩn, đã sử dụng (đựng dung dịch khử khuẩn presept, pha theo</w:t>
      </w:r>
      <w:r w:rsidR="00B644DB" w:rsidRPr="00D944DF">
        <w:rPr>
          <w:sz w:val="26"/>
          <w:szCs w:val="26"/>
        </w:rPr>
        <w:t xml:space="preserve"> </w:t>
      </w:r>
      <w:r w:rsidRPr="00D944DF">
        <w:rPr>
          <w:sz w:val="26"/>
          <w:szCs w:val="26"/>
        </w:rPr>
        <w:t>hướng dẫn của nhà sản xuất), có nắp đậy.</w:t>
      </w:r>
    </w:p>
    <w:p w:rsidR="009B242E" w:rsidRPr="00D944DF" w:rsidRDefault="00B16124" w:rsidP="005B7C03">
      <w:pPr>
        <w:widowControl w:val="0"/>
        <w:autoSpaceDE w:val="0"/>
        <w:autoSpaceDN w:val="0"/>
        <w:adjustRightInd w:val="0"/>
        <w:spacing w:before="120"/>
        <w:rPr>
          <w:b/>
          <w:sz w:val="26"/>
          <w:szCs w:val="26"/>
        </w:rPr>
      </w:pPr>
      <w:bookmarkStart w:id="39" w:name="muc_3"/>
      <w:r w:rsidRPr="00D944DF">
        <w:rPr>
          <w:b/>
          <w:sz w:val="26"/>
          <w:szCs w:val="26"/>
        </w:rPr>
        <w:t>III. CÁC BƯỚC TIẾN HÀNH</w:t>
      </w:r>
      <w:bookmarkEnd w:id="39"/>
    </w:p>
    <w:tbl>
      <w:tblPr>
        <w:tblW w:w="5002"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21"/>
        <w:gridCol w:w="3597"/>
        <w:gridCol w:w="3751"/>
      </w:tblGrid>
      <w:tr w:rsidR="00AC7F5E" w:rsidRPr="00D944DF" w:rsidTr="00B16124">
        <w:tblPrEx>
          <w:tblCellMar>
            <w:top w:w="0" w:type="dxa"/>
            <w:left w:w="0" w:type="dxa"/>
            <w:bottom w:w="0" w:type="dxa"/>
            <w:right w:w="0" w:type="dxa"/>
          </w:tblCellMar>
        </w:tblPrEx>
        <w:tc>
          <w:tcPr>
            <w:tcW w:w="949" w:type="pct"/>
            <w:shd w:val="clear" w:color="auto" w:fill="auto"/>
          </w:tcPr>
          <w:p w:rsidR="009B242E" w:rsidRPr="00D944DF" w:rsidRDefault="009B242E" w:rsidP="005B7C03">
            <w:pPr>
              <w:widowControl w:val="0"/>
              <w:autoSpaceDE w:val="0"/>
              <w:autoSpaceDN w:val="0"/>
              <w:adjustRightInd w:val="0"/>
              <w:spacing w:before="120"/>
              <w:jc w:val="center"/>
              <w:rPr>
                <w:b/>
                <w:sz w:val="26"/>
                <w:szCs w:val="26"/>
              </w:rPr>
            </w:pPr>
            <w:r w:rsidRPr="00D944DF">
              <w:rPr>
                <w:b/>
                <w:sz w:val="26"/>
                <w:szCs w:val="26"/>
              </w:rPr>
              <w:t>Các bước</w:t>
            </w:r>
          </w:p>
        </w:tc>
        <w:tc>
          <w:tcPr>
            <w:tcW w:w="1983" w:type="pct"/>
            <w:shd w:val="clear" w:color="auto" w:fill="auto"/>
          </w:tcPr>
          <w:p w:rsidR="009B242E" w:rsidRPr="00D944DF" w:rsidRDefault="009B242E" w:rsidP="005B7C03">
            <w:pPr>
              <w:widowControl w:val="0"/>
              <w:autoSpaceDE w:val="0"/>
              <w:autoSpaceDN w:val="0"/>
              <w:adjustRightInd w:val="0"/>
              <w:spacing w:before="120"/>
              <w:jc w:val="center"/>
              <w:rPr>
                <w:b/>
                <w:sz w:val="26"/>
                <w:szCs w:val="26"/>
              </w:rPr>
            </w:pPr>
            <w:r w:rsidRPr="00D944DF">
              <w:rPr>
                <w:b/>
                <w:sz w:val="26"/>
                <w:szCs w:val="26"/>
              </w:rPr>
              <w:t>Nội dung công việc</w:t>
            </w:r>
          </w:p>
        </w:tc>
        <w:tc>
          <w:tcPr>
            <w:tcW w:w="2068" w:type="pct"/>
            <w:shd w:val="clear" w:color="auto" w:fill="auto"/>
          </w:tcPr>
          <w:p w:rsidR="009B242E" w:rsidRPr="00D944DF" w:rsidRDefault="009B242E" w:rsidP="005B7C03">
            <w:pPr>
              <w:widowControl w:val="0"/>
              <w:autoSpaceDE w:val="0"/>
              <w:autoSpaceDN w:val="0"/>
              <w:adjustRightInd w:val="0"/>
              <w:spacing w:before="120"/>
              <w:jc w:val="center"/>
              <w:rPr>
                <w:b/>
                <w:sz w:val="26"/>
                <w:szCs w:val="26"/>
              </w:rPr>
            </w:pPr>
            <w:r w:rsidRPr="00D944DF">
              <w:rPr>
                <w:b/>
                <w:sz w:val="26"/>
                <w:szCs w:val="26"/>
              </w:rPr>
              <w:t>Lý do</w:t>
            </w:r>
          </w:p>
        </w:tc>
      </w:tr>
      <w:tr w:rsidR="00883468" w:rsidRPr="00D944DF" w:rsidTr="00B16124">
        <w:tblPrEx>
          <w:tblCellMar>
            <w:top w:w="0" w:type="dxa"/>
            <w:left w:w="0" w:type="dxa"/>
            <w:bottom w:w="0" w:type="dxa"/>
            <w:right w:w="0" w:type="dxa"/>
          </w:tblCellMar>
        </w:tblPrEx>
        <w:tc>
          <w:tcPr>
            <w:tcW w:w="949"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1.</w:t>
            </w:r>
            <w:r w:rsidR="00FA1DA8" w:rsidRPr="00D944DF">
              <w:rPr>
                <w:sz w:val="26"/>
                <w:szCs w:val="26"/>
              </w:rPr>
              <w:t xml:space="preserve"> </w:t>
            </w:r>
            <w:r w:rsidRPr="00D944DF">
              <w:rPr>
                <w:sz w:val="26"/>
                <w:szCs w:val="26"/>
              </w:rPr>
              <w:t>Kiểm tra y lệnh</w:t>
            </w:r>
          </w:p>
        </w:tc>
        <w:tc>
          <w:tcPr>
            <w:tcW w:w="19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Kiểm tra hồ sơ bệnh án, đúng tên người bệnh, y lệnh thay băng</w:t>
            </w:r>
          </w:p>
        </w:tc>
        <w:tc>
          <w:tcPr>
            <w:tcW w:w="206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Đảm bảo chính xác đúng bệnh, đúng</w:t>
            </w:r>
            <w:r w:rsidR="001F4397" w:rsidRPr="00D944DF">
              <w:rPr>
                <w:sz w:val="26"/>
                <w:szCs w:val="26"/>
              </w:rPr>
              <w:t xml:space="preserve"> </w:t>
            </w:r>
            <w:r w:rsidRPr="00D944DF">
              <w:rPr>
                <w:sz w:val="26"/>
                <w:szCs w:val="26"/>
              </w:rPr>
              <w:t>chỉ định</w:t>
            </w:r>
          </w:p>
        </w:tc>
      </w:tr>
      <w:tr w:rsidR="00883468" w:rsidRPr="00D944DF" w:rsidTr="00B16124">
        <w:tblPrEx>
          <w:tblCellMar>
            <w:top w:w="0" w:type="dxa"/>
            <w:left w:w="0" w:type="dxa"/>
            <w:bottom w:w="0" w:type="dxa"/>
            <w:right w:w="0" w:type="dxa"/>
          </w:tblCellMar>
        </w:tblPrEx>
        <w:tc>
          <w:tcPr>
            <w:tcW w:w="949"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2.</w:t>
            </w:r>
            <w:r w:rsidR="00FA1DA8" w:rsidRPr="00D944DF">
              <w:rPr>
                <w:sz w:val="26"/>
                <w:szCs w:val="26"/>
              </w:rPr>
              <w:t xml:space="preserve"> </w:t>
            </w:r>
            <w:r w:rsidRPr="00D944DF">
              <w:rPr>
                <w:sz w:val="26"/>
                <w:szCs w:val="26"/>
              </w:rPr>
              <w:t>Chuẩn bị người thực hiện</w:t>
            </w:r>
          </w:p>
        </w:tc>
        <w:tc>
          <w:tcPr>
            <w:tcW w:w="19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 Thực hiện rửa tay thường quy</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 Mang khẩu trang</w:t>
            </w:r>
          </w:p>
        </w:tc>
        <w:tc>
          <w:tcPr>
            <w:tcW w:w="206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Đảm bảo nguyên tắc vô trùng trước</w:t>
            </w:r>
            <w:r w:rsidR="001F4397" w:rsidRPr="00D944DF">
              <w:rPr>
                <w:sz w:val="26"/>
                <w:szCs w:val="26"/>
              </w:rPr>
              <w:t xml:space="preserve"> </w:t>
            </w:r>
            <w:r w:rsidRPr="00D944DF">
              <w:rPr>
                <w:sz w:val="26"/>
                <w:szCs w:val="26"/>
              </w:rPr>
              <w:t>khi chăm sóc vết thương</w:t>
            </w:r>
          </w:p>
        </w:tc>
      </w:tr>
      <w:tr w:rsidR="00883468" w:rsidRPr="00D944DF" w:rsidTr="00B16124">
        <w:tblPrEx>
          <w:tblCellMar>
            <w:top w:w="0" w:type="dxa"/>
            <w:left w:w="0" w:type="dxa"/>
            <w:bottom w:w="0" w:type="dxa"/>
            <w:right w:w="0" w:type="dxa"/>
          </w:tblCellMar>
        </w:tblPrEx>
        <w:tc>
          <w:tcPr>
            <w:tcW w:w="949"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3.</w:t>
            </w:r>
            <w:r w:rsidR="00FA1DA8" w:rsidRPr="00D944DF">
              <w:rPr>
                <w:sz w:val="26"/>
                <w:szCs w:val="26"/>
              </w:rPr>
              <w:t xml:space="preserve"> </w:t>
            </w:r>
            <w:r w:rsidRPr="00D944DF">
              <w:rPr>
                <w:sz w:val="26"/>
                <w:szCs w:val="26"/>
              </w:rPr>
              <w:t>Chuẩn bị xe</w:t>
            </w:r>
            <w:r w:rsidR="001F4397" w:rsidRPr="00D944DF">
              <w:rPr>
                <w:sz w:val="26"/>
                <w:szCs w:val="26"/>
              </w:rPr>
              <w:t xml:space="preserve"> </w:t>
            </w:r>
            <w:r w:rsidRPr="00D944DF">
              <w:rPr>
                <w:sz w:val="26"/>
                <w:szCs w:val="26"/>
              </w:rPr>
              <w:t>băng</w:t>
            </w:r>
          </w:p>
        </w:tc>
        <w:tc>
          <w:tcPr>
            <w:tcW w:w="19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Kiểm tra và sắp xếp dụng cụ lên xe</w:t>
            </w:r>
            <w:r w:rsidR="001F4397" w:rsidRPr="00D944DF">
              <w:rPr>
                <w:sz w:val="26"/>
                <w:szCs w:val="26"/>
              </w:rPr>
              <w:t xml:space="preserve"> </w:t>
            </w:r>
            <w:r w:rsidRPr="00D944DF">
              <w:rPr>
                <w:sz w:val="26"/>
                <w:szCs w:val="26"/>
              </w:rPr>
              <w:t>thay băng</w:t>
            </w:r>
          </w:p>
        </w:tc>
        <w:tc>
          <w:tcPr>
            <w:tcW w:w="206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Thuận lợi và nhanh chóng khi thực hiện thao tác</w:t>
            </w:r>
          </w:p>
        </w:tc>
      </w:tr>
      <w:tr w:rsidR="00883468" w:rsidRPr="00D944DF" w:rsidTr="00B16124">
        <w:tblPrEx>
          <w:tblCellMar>
            <w:top w:w="0" w:type="dxa"/>
            <w:left w:w="0" w:type="dxa"/>
            <w:bottom w:w="0" w:type="dxa"/>
            <w:right w:w="0" w:type="dxa"/>
          </w:tblCellMar>
        </w:tblPrEx>
        <w:tc>
          <w:tcPr>
            <w:tcW w:w="949"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4.</w:t>
            </w:r>
            <w:r w:rsidR="00FA1DA8" w:rsidRPr="00D944DF">
              <w:rPr>
                <w:sz w:val="26"/>
                <w:szCs w:val="26"/>
              </w:rPr>
              <w:t xml:space="preserve"> </w:t>
            </w:r>
            <w:r w:rsidRPr="00D944DF">
              <w:rPr>
                <w:sz w:val="26"/>
                <w:szCs w:val="26"/>
              </w:rPr>
              <w:t>Chuẩn bị người bệnh</w:t>
            </w:r>
          </w:p>
        </w:tc>
        <w:tc>
          <w:tcPr>
            <w:tcW w:w="19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 Thông báo, giải thích cho người bệnh hoặc gia đình người bệnh</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 Đặt người bệnh tư thế thích hợp:</w:t>
            </w:r>
            <w:r w:rsidR="001F4397" w:rsidRPr="00D944DF">
              <w:rPr>
                <w:sz w:val="26"/>
                <w:szCs w:val="26"/>
              </w:rPr>
              <w:t xml:space="preserve"> </w:t>
            </w:r>
            <w:r w:rsidRPr="00D944DF">
              <w:rPr>
                <w:sz w:val="26"/>
                <w:szCs w:val="26"/>
              </w:rPr>
              <w:t>phù hợp với vị trí của vết thương.</w:t>
            </w:r>
          </w:p>
        </w:tc>
        <w:tc>
          <w:tcPr>
            <w:tcW w:w="206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 Tạo tâm lý thoải mái, người bệnh hợp tác tốt.</w:t>
            </w:r>
          </w:p>
        </w:tc>
      </w:tr>
      <w:tr w:rsidR="00883468" w:rsidRPr="00D944DF" w:rsidTr="00B16124">
        <w:tblPrEx>
          <w:tblCellMar>
            <w:top w:w="0" w:type="dxa"/>
            <w:left w:w="0" w:type="dxa"/>
            <w:bottom w:w="0" w:type="dxa"/>
            <w:right w:w="0" w:type="dxa"/>
          </w:tblCellMar>
        </w:tblPrEx>
        <w:tc>
          <w:tcPr>
            <w:tcW w:w="949"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b/>
                <w:sz w:val="26"/>
                <w:szCs w:val="26"/>
              </w:rPr>
              <w:t>5.</w:t>
            </w:r>
            <w:r w:rsidR="00FA1DA8" w:rsidRPr="00D944DF">
              <w:rPr>
                <w:sz w:val="26"/>
                <w:szCs w:val="26"/>
              </w:rPr>
              <w:t xml:space="preserve"> </w:t>
            </w:r>
            <w:r w:rsidRPr="00D944DF">
              <w:rPr>
                <w:sz w:val="26"/>
                <w:szCs w:val="26"/>
              </w:rPr>
              <w:t>Trải tấm lót</w:t>
            </w:r>
          </w:p>
        </w:tc>
        <w:tc>
          <w:tcPr>
            <w:tcW w:w="19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 Trải tấm lót dưới vị trí vết loét</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 Đặt túi</w:t>
            </w:r>
            <w:r w:rsidR="00FA1DA8" w:rsidRPr="00D944DF">
              <w:rPr>
                <w:sz w:val="26"/>
                <w:szCs w:val="26"/>
              </w:rPr>
              <w:t xml:space="preserve"> </w:t>
            </w:r>
            <w:r w:rsidRPr="00D944DF">
              <w:rPr>
                <w:sz w:val="26"/>
                <w:szCs w:val="26"/>
              </w:rPr>
              <w:t>đựng</w:t>
            </w:r>
            <w:r w:rsidR="00FA1DA8" w:rsidRPr="00D944DF">
              <w:rPr>
                <w:sz w:val="26"/>
                <w:szCs w:val="26"/>
              </w:rPr>
              <w:t xml:space="preserve"> </w:t>
            </w:r>
            <w:r w:rsidRPr="00D944DF">
              <w:rPr>
                <w:sz w:val="26"/>
                <w:szCs w:val="26"/>
              </w:rPr>
              <w:t>đồ</w:t>
            </w:r>
            <w:r w:rsidR="00FA1DA8" w:rsidRPr="00D944DF">
              <w:rPr>
                <w:sz w:val="26"/>
                <w:szCs w:val="26"/>
              </w:rPr>
              <w:t xml:space="preserve"> </w:t>
            </w:r>
            <w:r w:rsidRPr="00D944DF">
              <w:rPr>
                <w:sz w:val="26"/>
                <w:szCs w:val="26"/>
              </w:rPr>
              <w:t>bẩn vào vị trí</w:t>
            </w:r>
            <w:r w:rsidR="00833B51" w:rsidRPr="00D944DF">
              <w:rPr>
                <w:sz w:val="26"/>
                <w:szCs w:val="26"/>
              </w:rPr>
              <w:t xml:space="preserve"> </w:t>
            </w:r>
            <w:r w:rsidRPr="00D944DF">
              <w:rPr>
                <w:sz w:val="26"/>
                <w:szCs w:val="26"/>
              </w:rPr>
              <w:t>thuận lợi.</w:t>
            </w:r>
          </w:p>
        </w:tc>
        <w:tc>
          <w:tcPr>
            <w:tcW w:w="206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 Tránh dung dịch rửa, dịch từ vết</w:t>
            </w:r>
            <w:r w:rsidR="00833B51" w:rsidRPr="00D944DF">
              <w:rPr>
                <w:sz w:val="26"/>
                <w:szCs w:val="26"/>
              </w:rPr>
              <w:t xml:space="preserve"> </w:t>
            </w:r>
            <w:r w:rsidRPr="00D944DF">
              <w:rPr>
                <w:sz w:val="26"/>
                <w:szCs w:val="26"/>
              </w:rPr>
              <w:t>thương người bệnh chảy ra giường</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 Để bỏ bông gạc bẩn.</w:t>
            </w:r>
          </w:p>
        </w:tc>
      </w:tr>
      <w:tr w:rsidR="00883468" w:rsidRPr="00D944DF" w:rsidTr="00B16124">
        <w:tblPrEx>
          <w:tblCellMar>
            <w:top w:w="0" w:type="dxa"/>
            <w:left w:w="0" w:type="dxa"/>
            <w:bottom w:w="0" w:type="dxa"/>
            <w:right w:w="0" w:type="dxa"/>
          </w:tblCellMar>
        </w:tblPrEx>
        <w:tc>
          <w:tcPr>
            <w:tcW w:w="949"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b/>
                <w:sz w:val="26"/>
                <w:szCs w:val="26"/>
              </w:rPr>
              <w:t>6.</w:t>
            </w:r>
            <w:r w:rsidRPr="00D944DF">
              <w:rPr>
                <w:sz w:val="26"/>
                <w:szCs w:val="26"/>
              </w:rPr>
              <w:t xml:space="preserve"> Mang găng</w:t>
            </w:r>
            <w:r w:rsidR="00833B51" w:rsidRPr="00D944DF">
              <w:rPr>
                <w:sz w:val="26"/>
                <w:szCs w:val="26"/>
              </w:rPr>
              <w:t xml:space="preserve"> </w:t>
            </w:r>
            <w:r w:rsidRPr="00D944DF">
              <w:rPr>
                <w:sz w:val="26"/>
                <w:szCs w:val="26"/>
              </w:rPr>
              <w:t>tay sạch</w:t>
            </w:r>
          </w:p>
        </w:tc>
        <w:tc>
          <w:tcPr>
            <w:tcW w:w="19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Người thực</w:t>
            </w:r>
            <w:r w:rsidR="00FA1DA8" w:rsidRPr="00D944DF">
              <w:rPr>
                <w:sz w:val="26"/>
                <w:szCs w:val="26"/>
              </w:rPr>
              <w:t xml:space="preserve"> </w:t>
            </w:r>
            <w:r w:rsidRPr="00D944DF">
              <w:rPr>
                <w:sz w:val="26"/>
                <w:szCs w:val="26"/>
              </w:rPr>
              <w:t>hiện</w:t>
            </w:r>
            <w:r w:rsidR="00FA1DA8" w:rsidRPr="00D944DF">
              <w:rPr>
                <w:sz w:val="26"/>
                <w:szCs w:val="26"/>
              </w:rPr>
              <w:t xml:space="preserve"> </w:t>
            </w:r>
            <w:r w:rsidRPr="00D944DF">
              <w:rPr>
                <w:sz w:val="26"/>
                <w:szCs w:val="26"/>
              </w:rPr>
              <w:t>sát</w:t>
            </w:r>
            <w:r w:rsidR="00FA1DA8" w:rsidRPr="00D944DF">
              <w:rPr>
                <w:sz w:val="26"/>
                <w:szCs w:val="26"/>
              </w:rPr>
              <w:t xml:space="preserve"> </w:t>
            </w:r>
            <w:r w:rsidRPr="00D944DF">
              <w:rPr>
                <w:sz w:val="26"/>
                <w:szCs w:val="26"/>
              </w:rPr>
              <w:t>khuẩn</w:t>
            </w:r>
            <w:r w:rsidR="00FA1DA8" w:rsidRPr="00D944DF">
              <w:rPr>
                <w:sz w:val="26"/>
                <w:szCs w:val="26"/>
              </w:rPr>
              <w:t xml:space="preserve"> </w:t>
            </w:r>
            <w:r w:rsidRPr="00D944DF">
              <w:rPr>
                <w:sz w:val="26"/>
                <w:szCs w:val="26"/>
              </w:rPr>
              <w:t>tay</w:t>
            </w:r>
            <w:r w:rsidR="00833B51" w:rsidRPr="00D944DF">
              <w:rPr>
                <w:sz w:val="26"/>
                <w:szCs w:val="26"/>
              </w:rPr>
              <w:t xml:space="preserve"> </w:t>
            </w:r>
            <w:r w:rsidRPr="00D944DF">
              <w:rPr>
                <w:sz w:val="26"/>
                <w:szCs w:val="26"/>
              </w:rPr>
              <w:t>nhanh, đeo găng tay.</w:t>
            </w:r>
          </w:p>
        </w:tc>
        <w:tc>
          <w:tcPr>
            <w:tcW w:w="206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 Giảm nguy cơ lây nhiễm.</w:t>
            </w:r>
          </w:p>
        </w:tc>
      </w:tr>
      <w:tr w:rsidR="00883468" w:rsidRPr="00D944DF" w:rsidTr="00B16124">
        <w:tblPrEx>
          <w:tblCellMar>
            <w:top w:w="0" w:type="dxa"/>
            <w:left w:w="0" w:type="dxa"/>
            <w:bottom w:w="0" w:type="dxa"/>
            <w:right w:w="0" w:type="dxa"/>
          </w:tblCellMar>
        </w:tblPrEx>
        <w:tc>
          <w:tcPr>
            <w:tcW w:w="949"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b/>
                <w:sz w:val="26"/>
                <w:szCs w:val="26"/>
              </w:rPr>
              <w:t>7.</w:t>
            </w:r>
            <w:r w:rsidR="00FA1DA8" w:rsidRPr="00D944DF">
              <w:rPr>
                <w:sz w:val="26"/>
                <w:szCs w:val="26"/>
              </w:rPr>
              <w:t xml:space="preserve"> </w:t>
            </w:r>
            <w:r w:rsidRPr="00D944DF">
              <w:rPr>
                <w:sz w:val="26"/>
                <w:szCs w:val="26"/>
              </w:rPr>
              <w:t>Bộc lộ vùng vết thương</w:t>
            </w:r>
          </w:p>
        </w:tc>
        <w:tc>
          <w:tcPr>
            <w:tcW w:w="19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Tiến hành bóc băng (chú</w:t>
            </w:r>
            <w:r w:rsidR="00FA1DA8" w:rsidRPr="00D944DF">
              <w:rPr>
                <w:sz w:val="26"/>
                <w:szCs w:val="26"/>
              </w:rPr>
              <w:t xml:space="preserve"> </w:t>
            </w:r>
            <w:r w:rsidRPr="00D944DF">
              <w:rPr>
                <w:sz w:val="26"/>
                <w:szCs w:val="26"/>
              </w:rPr>
              <w:t>ý</w:t>
            </w:r>
            <w:r w:rsidR="00FA1DA8" w:rsidRPr="00D944DF">
              <w:rPr>
                <w:sz w:val="26"/>
                <w:szCs w:val="26"/>
              </w:rPr>
              <w:t xml:space="preserve"> </w:t>
            </w:r>
            <w:r w:rsidRPr="00D944DF">
              <w:rPr>
                <w:sz w:val="26"/>
                <w:szCs w:val="26"/>
              </w:rPr>
              <w:t>bóc cuốn</w:t>
            </w:r>
            <w:r w:rsidR="00FA1DA8" w:rsidRPr="00D944DF">
              <w:rPr>
                <w:sz w:val="26"/>
                <w:szCs w:val="26"/>
              </w:rPr>
              <w:t xml:space="preserve"> </w:t>
            </w:r>
            <w:r w:rsidRPr="00D944DF">
              <w:rPr>
                <w:sz w:val="26"/>
                <w:szCs w:val="26"/>
              </w:rPr>
              <w:t>chiếu</w:t>
            </w:r>
            <w:r w:rsidR="00FA1DA8" w:rsidRPr="00D944DF">
              <w:rPr>
                <w:sz w:val="26"/>
                <w:szCs w:val="26"/>
              </w:rPr>
              <w:t xml:space="preserve"> </w:t>
            </w:r>
            <w:r w:rsidRPr="00D944DF">
              <w:rPr>
                <w:sz w:val="26"/>
                <w:szCs w:val="26"/>
              </w:rPr>
              <w:t>tránh để</w:t>
            </w:r>
            <w:r w:rsidR="00FA1DA8" w:rsidRPr="00D944DF">
              <w:rPr>
                <w:sz w:val="26"/>
                <w:szCs w:val="26"/>
              </w:rPr>
              <w:t xml:space="preserve"> </w:t>
            </w:r>
            <w:r w:rsidRPr="00D944DF">
              <w:rPr>
                <w:sz w:val="26"/>
                <w:szCs w:val="26"/>
              </w:rPr>
              <w:t>băng</w:t>
            </w:r>
            <w:r w:rsidR="00FA1DA8" w:rsidRPr="00D944DF">
              <w:rPr>
                <w:sz w:val="26"/>
                <w:szCs w:val="26"/>
              </w:rPr>
              <w:t xml:space="preserve"> </w:t>
            </w:r>
            <w:r w:rsidRPr="00D944DF">
              <w:rPr>
                <w:sz w:val="26"/>
                <w:szCs w:val="26"/>
              </w:rPr>
              <w:t>bẩn chạm vào vùng khác của vết thương) bộc lộ vùng vết thương</w:t>
            </w:r>
          </w:p>
        </w:tc>
        <w:tc>
          <w:tcPr>
            <w:tcW w:w="206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 Giúp cho việc chăm sóc được dễ</w:t>
            </w:r>
            <w:r w:rsidR="00833B51" w:rsidRPr="00D944DF">
              <w:rPr>
                <w:sz w:val="26"/>
                <w:szCs w:val="26"/>
              </w:rPr>
              <w:t xml:space="preserve"> </w:t>
            </w:r>
            <w:r w:rsidRPr="00D944DF">
              <w:rPr>
                <w:sz w:val="26"/>
                <w:szCs w:val="26"/>
              </w:rPr>
              <w:t>dàng</w:t>
            </w:r>
          </w:p>
        </w:tc>
      </w:tr>
      <w:tr w:rsidR="00883468" w:rsidRPr="00D944DF" w:rsidTr="00B16124">
        <w:tblPrEx>
          <w:tblCellMar>
            <w:top w:w="0" w:type="dxa"/>
            <w:left w:w="0" w:type="dxa"/>
            <w:bottom w:w="0" w:type="dxa"/>
            <w:right w:w="0" w:type="dxa"/>
          </w:tblCellMar>
        </w:tblPrEx>
        <w:tc>
          <w:tcPr>
            <w:tcW w:w="949"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8. Đánh giá tình trạng vết loét</w:t>
            </w:r>
          </w:p>
        </w:tc>
        <w:tc>
          <w:tcPr>
            <w:tcW w:w="19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Tháo</w:t>
            </w:r>
            <w:r w:rsidR="00FA1DA8" w:rsidRPr="00D944DF">
              <w:rPr>
                <w:sz w:val="26"/>
                <w:szCs w:val="26"/>
              </w:rPr>
              <w:t xml:space="preserve"> </w:t>
            </w:r>
            <w:r w:rsidRPr="00D944DF">
              <w:rPr>
                <w:sz w:val="26"/>
                <w:szCs w:val="26"/>
              </w:rPr>
              <w:t>bỏ băng gạc bẩn, quan</w:t>
            </w:r>
            <w:r w:rsidR="00FA1DA8" w:rsidRPr="00D944DF">
              <w:rPr>
                <w:sz w:val="26"/>
                <w:szCs w:val="26"/>
              </w:rPr>
              <w:t xml:space="preserve"> </w:t>
            </w:r>
            <w:r w:rsidRPr="00D944DF">
              <w:rPr>
                <w:sz w:val="26"/>
                <w:szCs w:val="26"/>
              </w:rPr>
              <w:t>sát nhận định, đánh giá tình trạng vết thương</w:t>
            </w:r>
          </w:p>
        </w:tc>
        <w:tc>
          <w:tcPr>
            <w:tcW w:w="2068" w:type="pct"/>
            <w:shd w:val="clear" w:color="auto" w:fill="auto"/>
          </w:tcPr>
          <w:p w:rsidR="00833B51" w:rsidRPr="00D944DF" w:rsidRDefault="009B242E"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Giảm nguy</w:t>
            </w:r>
            <w:r w:rsidR="00FA1DA8" w:rsidRPr="00D944DF">
              <w:rPr>
                <w:sz w:val="26"/>
                <w:szCs w:val="26"/>
              </w:rPr>
              <w:t xml:space="preserve"> </w:t>
            </w:r>
            <w:r w:rsidRPr="00D944DF">
              <w:rPr>
                <w:sz w:val="26"/>
                <w:szCs w:val="26"/>
              </w:rPr>
              <w:t>cơ lây nhiễm từ vết</w:t>
            </w:r>
            <w:r w:rsidR="00833B51" w:rsidRPr="00D944DF">
              <w:rPr>
                <w:sz w:val="26"/>
                <w:szCs w:val="26"/>
              </w:rPr>
              <w:t xml:space="preserve"> </w:t>
            </w:r>
            <w:r w:rsidRPr="00D944DF">
              <w:rPr>
                <w:sz w:val="26"/>
                <w:szCs w:val="26"/>
              </w:rPr>
              <w:t>thương</w:t>
            </w:r>
            <w:r w:rsidR="00833B51" w:rsidRPr="00D944DF">
              <w:rPr>
                <w:sz w:val="26"/>
                <w:szCs w:val="26"/>
              </w:rPr>
              <w:t xml:space="preserve"> </w:t>
            </w:r>
          </w:p>
          <w:p w:rsidR="00833B51" w:rsidRPr="00D944DF" w:rsidRDefault="009B242E" w:rsidP="005B7C03">
            <w:pPr>
              <w:widowControl w:val="0"/>
              <w:autoSpaceDE w:val="0"/>
              <w:autoSpaceDN w:val="0"/>
              <w:adjustRightInd w:val="0"/>
              <w:spacing w:before="120"/>
              <w:rPr>
                <w:sz w:val="26"/>
                <w:szCs w:val="26"/>
              </w:rPr>
            </w:pPr>
            <w:r w:rsidRPr="00D944DF">
              <w:rPr>
                <w:sz w:val="26"/>
                <w:szCs w:val="26"/>
              </w:rPr>
              <w:t>- Đánh giá, nhận định tình trạng vết</w:t>
            </w:r>
            <w:r w:rsidR="00833B51" w:rsidRPr="00D944DF">
              <w:rPr>
                <w:sz w:val="26"/>
                <w:szCs w:val="26"/>
              </w:rPr>
              <w:t xml:space="preserve"> </w:t>
            </w:r>
            <w:r w:rsidRPr="00D944DF">
              <w:rPr>
                <w:sz w:val="26"/>
                <w:szCs w:val="26"/>
              </w:rPr>
              <w:t>loét, sự tiến triển của vết thương</w:t>
            </w:r>
            <w:r w:rsidR="00833B51" w:rsidRPr="00D944DF">
              <w:rPr>
                <w:sz w:val="26"/>
                <w:szCs w:val="26"/>
              </w:rPr>
              <w:t xml:space="preserve"> </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 Nhận định diện tích tổn thương</w:t>
            </w:r>
          </w:p>
        </w:tc>
      </w:tr>
      <w:tr w:rsidR="00883468" w:rsidRPr="00D944DF" w:rsidTr="00B16124">
        <w:tblPrEx>
          <w:tblCellMar>
            <w:top w:w="0" w:type="dxa"/>
            <w:left w:w="0" w:type="dxa"/>
            <w:bottom w:w="0" w:type="dxa"/>
            <w:right w:w="0" w:type="dxa"/>
          </w:tblCellMar>
        </w:tblPrEx>
        <w:tc>
          <w:tcPr>
            <w:tcW w:w="949"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9. Tháo bỏ găng bẩn</w:t>
            </w:r>
          </w:p>
        </w:tc>
        <w:tc>
          <w:tcPr>
            <w:tcW w:w="19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Tháo bỏ găng đã sử dụng, rửa tay bằng dung dịch rửa tay nhanh</w:t>
            </w:r>
          </w:p>
        </w:tc>
        <w:tc>
          <w:tcPr>
            <w:tcW w:w="206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 Ngăn ngừa nhiễm khuẩn bệnh viện</w:t>
            </w:r>
          </w:p>
        </w:tc>
      </w:tr>
      <w:tr w:rsidR="00883468" w:rsidRPr="00D944DF" w:rsidTr="00B16124">
        <w:tblPrEx>
          <w:tblCellMar>
            <w:top w:w="0" w:type="dxa"/>
            <w:left w:w="0" w:type="dxa"/>
            <w:bottom w:w="0" w:type="dxa"/>
            <w:right w:w="0" w:type="dxa"/>
          </w:tblCellMar>
        </w:tblPrEx>
        <w:tc>
          <w:tcPr>
            <w:tcW w:w="949"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10. Mở gói/</w:t>
            </w:r>
            <w:r w:rsidR="00833B51" w:rsidRPr="00D944DF">
              <w:rPr>
                <w:sz w:val="26"/>
                <w:szCs w:val="26"/>
              </w:rPr>
              <w:t xml:space="preserve"> </w:t>
            </w:r>
            <w:r w:rsidRPr="00D944DF">
              <w:rPr>
                <w:sz w:val="26"/>
                <w:szCs w:val="26"/>
              </w:rPr>
              <w:t>hộp dụng cụ vô</w:t>
            </w:r>
            <w:r w:rsidR="00833B51" w:rsidRPr="00D944DF">
              <w:rPr>
                <w:sz w:val="26"/>
                <w:szCs w:val="26"/>
              </w:rPr>
              <w:t xml:space="preserve"> </w:t>
            </w:r>
            <w:r w:rsidRPr="00D944DF">
              <w:rPr>
                <w:sz w:val="26"/>
                <w:szCs w:val="26"/>
              </w:rPr>
              <w:t>khuẩn</w:t>
            </w:r>
          </w:p>
        </w:tc>
        <w:tc>
          <w:tcPr>
            <w:tcW w:w="19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 Mở gói/ hộp dụng cụ vô khuẩn</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 xml:space="preserve">- Bóc gạc cầu, gạc </w:t>
            </w:r>
            <w:r w:rsidR="00F465BB" w:rsidRPr="00D944DF">
              <w:rPr>
                <w:sz w:val="26"/>
                <w:szCs w:val="26"/>
              </w:rPr>
              <w:t>điều</w:t>
            </w:r>
            <w:r w:rsidRPr="00D944DF">
              <w:rPr>
                <w:sz w:val="26"/>
                <w:szCs w:val="26"/>
              </w:rPr>
              <w:t xml:space="preserve"> trị vết</w:t>
            </w:r>
            <w:r w:rsidR="00833B51" w:rsidRPr="00D944DF">
              <w:rPr>
                <w:sz w:val="26"/>
                <w:szCs w:val="26"/>
              </w:rPr>
              <w:t xml:space="preserve"> </w:t>
            </w:r>
            <w:r w:rsidRPr="00D944DF">
              <w:rPr>
                <w:sz w:val="26"/>
                <w:szCs w:val="26"/>
              </w:rPr>
              <w:t>thương, đổ vào hộp (</w:t>
            </w:r>
            <w:r w:rsidR="00F465BB" w:rsidRPr="00D944DF">
              <w:rPr>
                <w:sz w:val="26"/>
                <w:szCs w:val="26"/>
              </w:rPr>
              <w:t>Phần</w:t>
            </w:r>
            <w:r w:rsidRPr="00D944DF">
              <w:rPr>
                <w:sz w:val="26"/>
                <w:szCs w:val="26"/>
              </w:rPr>
              <w:t xml:space="preserve"> hộp</w:t>
            </w:r>
            <w:r w:rsidR="00833B51" w:rsidRPr="00D944DF">
              <w:rPr>
                <w:sz w:val="26"/>
                <w:szCs w:val="26"/>
              </w:rPr>
              <w:t xml:space="preserve"> </w:t>
            </w:r>
            <w:r w:rsidRPr="00D944DF">
              <w:rPr>
                <w:sz w:val="26"/>
                <w:szCs w:val="26"/>
              </w:rPr>
              <w:t>không để dụng cụ</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 Đổ dung dịch rửa ra cốc (nếu cần)</w:t>
            </w:r>
          </w:p>
        </w:tc>
        <w:tc>
          <w:tcPr>
            <w:tcW w:w="206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 Đảm bảo nguyên tắc vô khuẩn</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 Ngăn ngừa nhiễm khuẩn</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 Để công việc được thực hiện liên</w:t>
            </w:r>
            <w:r w:rsidR="00833B51" w:rsidRPr="00D944DF">
              <w:rPr>
                <w:sz w:val="26"/>
                <w:szCs w:val="26"/>
              </w:rPr>
              <w:t xml:space="preserve"> </w:t>
            </w:r>
            <w:r w:rsidRPr="00D944DF">
              <w:rPr>
                <w:sz w:val="26"/>
                <w:szCs w:val="26"/>
              </w:rPr>
              <w:t>tục và nhanh chóng</w:t>
            </w:r>
          </w:p>
        </w:tc>
      </w:tr>
      <w:tr w:rsidR="00883468" w:rsidRPr="00D944DF" w:rsidTr="00B16124">
        <w:tblPrEx>
          <w:tblCellMar>
            <w:top w:w="0" w:type="dxa"/>
            <w:left w:w="0" w:type="dxa"/>
            <w:bottom w:w="0" w:type="dxa"/>
            <w:right w:w="0" w:type="dxa"/>
          </w:tblCellMar>
        </w:tblPrEx>
        <w:tc>
          <w:tcPr>
            <w:tcW w:w="949"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11. Mang găng</w:t>
            </w:r>
            <w:r w:rsidR="00833B51" w:rsidRPr="00D944DF">
              <w:rPr>
                <w:sz w:val="26"/>
                <w:szCs w:val="26"/>
              </w:rPr>
              <w:t xml:space="preserve"> </w:t>
            </w:r>
            <w:r w:rsidRPr="00D944DF">
              <w:rPr>
                <w:sz w:val="26"/>
                <w:szCs w:val="26"/>
              </w:rPr>
              <w:t>tay sạch</w:t>
            </w:r>
          </w:p>
        </w:tc>
        <w:tc>
          <w:tcPr>
            <w:tcW w:w="19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Người thực hiện</w:t>
            </w:r>
            <w:r w:rsidR="00FA1DA8" w:rsidRPr="00D944DF">
              <w:rPr>
                <w:sz w:val="26"/>
                <w:szCs w:val="26"/>
              </w:rPr>
              <w:t xml:space="preserve"> </w:t>
            </w:r>
            <w:r w:rsidRPr="00D944DF">
              <w:rPr>
                <w:sz w:val="26"/>
                <w:szCs w:val="26"/>
              </w:rPr>
              <w:t>mang găng tay</w:t>
            </w:r>
            <w:r w:rsidR="00833B51" w:rsidRPr="00D944DF">
              <w:rPr>
                <w:sz w:val="26"/>
                <w:szCs w:val="26"/>
              </w:rPr>
              <w:t xml:space="preserve"> </w:t>
            </w:r>
            <w:r w:rsidRPr="00D944DF">
              <w:rPr>
                <w:sz w:val="26"/>
                <w:szCs w:val="26"/>
              </w:rPr>
              <w:t>sạch</w:t>
            </w:r>
          </w:p>
        </w:tc>
        <w:tc>
          <w:tcPr>
            <w:tcW w:w="206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 Ngăn ngừa nhiễm khuẩn</w:t>
            </w:r>
          </w:p>
        </w:tc>
      </w:tr>
      <w:tr w:rsidR="001F4397" w:rsidRPr="00D944DF" w:rsidTr="00B16124">
        <w:tblPrEx>
          <w:tblCellMar>
            <w:top w:w="0" w:type="dxa"/>
            <w:left w:w="0" w:type="dxa"/>
            <w:bottom w:w="0" w:type="dxa"/>
            <w:right w:w="0" w:type="dxa"/>
          </w:tblCellMar>
        </w:tblPrEx>
        <w:tc>
          <w:tcPr>
            <w:tcW w:w="949" w:type="pct"/>
            <w:vMerge w:val="restart"/>
            <w:shd w:val="clear" w:color="auto" w:fill="auto"/>
          </w:tcPr>
          <w:p w:rsidR="001F4397" w:rsidRPr="00D944DF" w:rsidRDefault="001F4397" w:rsidP="005B7C03">
            <w:pPr>
              <w:widowControl w:val="0"/>
              <w:autoSpaceDE w:val="0"/>
              <w:autoSpaceDN w:val="0"/>
              <w:adjustRightInd w:val="0"/>
              <w:spacing w:before="120"/>
              <w:rPr>
                <w:sz w:val="26"/>
                <w:szCs w:val="26"/>
              </w:rPr>
            </w:pPr>
            <w:r w:rsidRPr="00D944DF">
              <w:rPr>
                <w:sz w:val="26"/>
                <w:szCs w:val="26"/>
              </w:rPr>
              <w:t>12. Rửa vết</w:t>
            </w:r>
            <w:r w:rsidR="00833B51" w:rsidRPr="00D944DF">
              <w:rPr>
                <w:sz w:val="26"/>
                <w:szCs w:val="26"/>
              </w:rPr>
              <w:t xml:space="preserve"> </w:t>
            </w:r>
            <w:r w:rsidRPr="00D944DF">
              <w:rPr>
                <w:sz w:val="26"/>
                <w:szCs w:val="26"/>
              </w:rPr>
              <w:t>thương</w:t>
            </w:r>
          </w:p>
        </w:tc>
        <w:tc>
          <w:tcPr>
            <w:tcW w:w="1983" w:type="pct"/>
            <w:vMerge w:val="restart"/>
            <w:shd w:val="clear" w:color="auto" w:fill="auto"/>
          </w:tcPr>
          <w:p w:rsidR="001F4397" w:rsidRPr="00D944DF" w:rsidRDefault="001F4397" w:rsidP="005B7C03">
            <w:pPr>
              <w:widowControl w:val="0"/>
              <w:autoSpaceDE w:val="0"/>
              <w:autoSpaceDN w:val="0"/>
              <w:adjustRightInd w:val="0"/>
              <w:spacing w:before="120"/>
              <w:rPr>
                <w:b/>
                <w:sz w:val="26"/>
                <w:szCs w:val="26"/>
              </w:rPr>
            </w:pPr>
            <w:r w:rsidRPr="00D944DF">
              <w:rPr>
                <w:b/>
                <w:sz w:val="26"/>
                <w:szCs w:val="26"/>
              </w:rPr>
              <w:t>* Vết loét có mô hoại tử</w:t>
            </w:r>
          </w:p>
          <w:p w:rsidR="001F4397" w:rsidRPr="00D944DF" w:rsidRDefault="001F4397" w:rsidP="005B7C03">
            <w:pPr>
              <w:widowControl w:val="0"/>
              <w:autoSpaceDE w:val="0"/>
              <w:autoSpaceDN w:val="0"/>
              <w:adjustRightInd w:val="0"/>
              <w:spacing w:before="120"/>
              <w:rPr>
                <w:sz w:val="26"/>
                <w:szCs w:val="26"/>
              </w:rPr>
            </w:pPr>
            <w:r w:rsidRPr="00D944DF">
              <w:rPr>
                <w:sz w:val="26"/>
                <w:szCs w:val="26"/>
              </w:rPr>
              <w:t>+ Dùng kéo cắt lọc các tổ chức hoại tử</w:t>
            </w:r>
          </w:p>
          <w:p w:rsidR="001F4397" w:rsidRPr="00D944DF" w:rsidRDefault="001F4397" w:rsidP="005B7C03">
            <w:pPr>
              <w:widowControl w:val="0"/>
              <w:autoSpaceDE w:val="0"/>
              <w:autoSpaceDN w:val="0"/>
              <w:adjustRightInd w:val="0"/>
              <w:spacing w:before="120"/>
              <w:rPr>
                <w:sz w:val="26"/>
                <w:szCs w:val="26"/>
              </w:rPr>
            </w:pPr>
            <w:r w:rsidRPr="00D944DF">
              <w:rPr>
                <w:sz w:val="26"/>
                <w:szCs w:val="26"/>
              </w:rPr>
              <w:t>+ Tách rộng mép vết loét</w:t>
            </w:r>
          </w:p>
          <w:p w:rsidR="001F4397" w:rsidRPr="00D944DF" w:rsidRDefault="001F4397" w:rsidP="005B7C03">
            <w:pPr>
              <w:widowControl w:val="0"/>
              <w:autoSpaceDE w:val="0"/>
              <w:autoSpaceDN w:val="0"/>
              <w:adjustRightInd w:val="0"/>
              <w:spacing w:before="120"/>
              <w:rPr>
                <w:sz w:val="26"/>
                <w:szCs w:val="26"/>
              </w:rPr>
            </w:pPr>
            <w:r w:rsidRPr="00D944DF">
              <w:rPr>
                <w:sz w:val="26"/>
                <w:szCs w:val="26"/>
              </w:rPr>
              <w:t>+ Lặn nhẹ vết thương cho dịch, mủ</w:t>
            </w:r>
            <w:r w:rsidR="00942B68" w:rsidRPr="00D944DF">
              <w:rPr>
                <w:sz w:val="26"/>
                <w:szCs w:val="26"/>
              </w:rPr>
              <w:t xml:space="preserve"> </w:t>
            </w:r>
            <w:r w:rsidRPr="00D944DF">
              <w:rPr>
                <w:sz w:val="26"/>
                <w:szCs w:val="26"/>
              </w:rPr>
              <w:t>trong sâu thoát ra ngoài;</w:t>
            </w:r>
          </w:p>
          <w:p w:rsidR="001F4397" w:rsidRPr="00D944DF" w:rsidRDefault="001F4397" w:rsidP="005B7C03">
            <w:pPr>
              <w:widowControl w:val="0"/>
              <w:autoSpaceDE w:val="0"/>
              <w:autoSpaceDN w:val="0"/>
              <w:adjustRightInd w:val="0"/>
              <w:spacing w:before="120"/>
              <w:rPr>
                <w:sz w:val="26"/>
                <w:szCs w:val="26"/>
              </w:rPr>
            </w:pPr>
            <w:r w:rsidRPr="00D944DF">
              <w:rPr>
                <w:sz w:val="26"/>
                <w:szCs w:val="26"/>
              </w:rPr>
              <w:t>+ Rửa vết loét bằng dung dịch oxy già, thấm khô, nước muối sinh lý, thấm khô.</w:t>
            </w:r>
          </w:p>
          <w:p w:rsidR="001F4397" w:rsidRPr="00D944DF" w:rsidRDefault="001F4397" w:rsidP="005B7C03">
            <w:pPr>
              <w:widowControl w:val="0"/>
              <w:autoSpaceDE w:val="0"/>
              <w:autoSpaceDN w:val="0"/>
              <w:adjustRightInd w:val="0"/>
              <w:spacing w:before="120"/>
              <w:rPr>
                <w:b/>
                <w:sz w:val="26"/>
                <w:szCs w:val="26"/>
              </w:rPr>
            </w:pPr>
            <w:r w:rsidRPr="00D944DF">
              <w:rPr>
                <w:b/>
                <w:sz w:val="26"/>
                <w:szCs w:val="26"/>
              </w:rPr>
              <w:t>* Vết loét có nhiều dịch tiết</w:t>
            </w:r>
          </w:p>
          <w:p w:rsidR="001F4397" w:rsidRPr="00D944DF" w:rsidRDefault="001F4397" w:rsidP="005B7C03">
            <w:pPr>
              <w:widowControl w:val="0"/>
              <w:autoSpaceDE w:val="0"/>
              <w:autoSpaceDN w:val="0"/>
              <w:adjustRightInd w:val="0"/>
              <w:spacing w:before="120"/>
              <w:rPr>
                <w:sz w:val="26"/>
                <w:szCs w:val="26"/>
              </w:rPr>
            </w:pPr>
            <w:r w:rsidRPr="00D944DF">
              <w:rPr>
                <w:sz w:val="26"/>
                <w:szCs w:val="26"/>
              </w:rPr>
              <w:t>+ Nắp kim tiêm to vào bơm tiêm</w:t>
            </w:r>
            <w:r w:rsidR="00942B68" w:rsidRPr="00D944DF">
              <w:rPr>
                <w:sz w:val="26"/>
                <w:szCs w:val="26"/>
              </w:rPr>
              <w:t xml:space="preserve"> </w:t>
            </w:r>
            <w:r w:rsidRPr="00D944DF">
              <w:rPr>
                <w:sz w:val="26"/>
                <w:szCs w:val="26"/>
              </w:rPr>
              <w:t>thích hợp và hút dung dịch rửa</w:t>
            </w:r>
          </w:p>
          <w:p w:rsidR="001F4397" w:rsidRPr="00D944DF" w:rsidRDefault="001F4397" w:rsidP="005B7C03">
            <w:pPr>
              <w:widowControl w:val="0"/>
              <w:autoSpaceDE w:val="0"/>
              <w:autoSpaceDN w:val="0"/>
              <w:adjustRightInd w:val="0"/>
              <w:spacing w:before="120"/>
              <w:rPr>
                <w:sz w:val="26"/>
                <w:szCs w:val="26"/>
              </w:rPr>
            </w:pPr>
            <w:r w:rsidRPr="00D944DF">
              <w:rPr>
                <w:sz w:val="26"/>
                <w:szCs w:val="26"/>
              </w:rPr>
              <w:t>+ Giữ kim cách vết thương 2,5 cm</w:t>
            </w:r>
            <w:r w:rsidR="00942B68" w:rsidRPr="00D944DF">
              <w:rPr>
                <w:sz w:val="26"/>
                <w:szCs w:val="26"/>
              </w:rPr>
              <w:t xml:space="preserve"> </w:t>
            </w:r>
            <w:r w:rsidRPr="00D944DF">
              <w:rPr>
                <w:sz w:val="26"/>
                <w:szCs w:val="26"/>
              </w:rPr>
              <w:t>trên vùng cần rửa.</w:t>
            </w:r>
          </w:p>
          <w:p w:rsidR="001F4397" w:rsidRPr="00D944DF" w:rsidRDefault="001F4397" w:rsidP="005B7C03">
            <w:pPr>
              <w:widowControl w:val="0"/>
              <w:autoSpaceDE w:val="0"/>
              <w:autoSpaceDN w:val="0"/>
              <w:adjustRightInd w:val="0"/>
              <w:spacing w:before="120"/>
              <w:rPr>
                <w:sz w:val="26"/>
                <w:szCs w:val="26"/>
              </w:rPr>
            </w:pPr>
            <w:r w:rsidRPr="00D944DF">
              <w:rPr>
                <w:sz w:val="26"/>
                <w:szCs w:val="26"/>
              </w:rPr>
              <w:t>+ Bơm rửa vết loét cho đến khi</w:t>
            </w:r>
            <w:r w:rsidR="00942B68" w:rsidRPr="00D944DF">
              <w:rPr>
                <w:sz w:val="26"/>
                <w:szCs w:val="26"/>
              </w:rPr>
              <w:t xml:space="preserve"> </w:t>
            </w:r>
            <w:r w:rsidRPr="00D944DF">
              <w:rPr>
                <w:sz w:val="26"/>
                <w:szCs w:val="26"/>
              </w:rPr>
              <w:t>dịch chảy ra trong.</w:t>
            </w:r>
          </w:p>
          <w:p w:rsidR="001F4397" w:rsidRPr="00D944DF" w:rsidRDefault="001F4397" w:rsidP="005B7C03">
            <w:pPr>
              <w:widowControl w:val="0"/>
              <w:autoSpaceDE w:val="0"/>
              <w:autoSpaceDN w:val="0"/>
              <w:adjustRightInd w:val="0"/>
              <w:spacing w:before="120"/>
              <w:rPr>
                <w:b/>
                <w:sz w:val="26"/>
                <w:szCs w:val="26"/>
              </w:rPr>
            </w:pPr>
            <w:r w:rsidRPr="00D944DF">
              <w:rPr>
                <w:b/>
                <w:sz w:val="26"/>
                <w:szCs w:val="26"/>
              </w:rPr>
              <w:t xml:space="preserve">* </w:t>
            </w:r>
            <w:r w:rsidR="00AC7F5E" w:rsidRPr="00D944DF">
              <w:rPr>
                <w:b/>
                <w:sz w:val="26"/>
                <w:szCs w:val="26"/>
              </w:rPr>
              <w:t>Vết loét sâu, có đường dò</w:t>
            </w:r>
          </w:p>
          <w:p w:rsidR="001F4397" w:rsidRPr="00D944DF" w:rsidRDefault="001F4397" w:rsidP="005B7C03">
            <w:pPr>
              <w:widowControl w:val="0"/>
              <w:autoSpaceDE w:val="0"/>
              <w:autoSpaceDN w:val="0"/>
              <w:adjustRightInd w:val="0"/>
              <w:spacing w:before="120"/>
              <w:rPr>
                <w:sz w:val="26"/>
                <w:szCs w:val="26"/>
              </w:rPr>
            </w:pPr>
            <w:r w:rsidRPr="00D944DF">
              <w:rPr>
                <w:sz w:val="26"/>
                <w:szCs w:val="26"/>
              </w:rPr>
              <w:t>+ Dùng ống nối mềm gắn vào bơm</w:t>
            </w:r>
            <w:r w:rsidR="00AC7F5E" w:rsidRPr="00D944DF">
              <w:rPr>
                <w:sz w:val="26"/>
                <w:szCs w:val="26"/>
              </w:rPr>
              <w:t xml:space="preserve"> </w:t>
            </w:r>
            <w:r w:rsidRPr="00D944DF">
              <w:rPr>
                <w:sz w:val="26"/>
                <w:szCs w:val="26"/>
              </w:rPr>
              <w:t>tiêm thích hợp</w:t>
            </w:r>
          </w:p>
          <w:p w:rsidR="001F4397" w:rsidRPr="00D944DF" w:rsidRDefault="001F4397" w:rsidP="005B7C03">
            <w:pPr>
              <w:widowControl w:val="0"/>
              <w:autoSpaceDE w:val="0"/>
              <w:autoSpaceDN w:val="0"/>
              <w:adjustRightInd w:val="0"/>
              <w:spacing w:before="120"/>
              <w:rPr>
                <w:sz w:val="26"/>
                <w:szCs w:val="26"/>
              </w:rPr>
            </w:pPr>
            <w:r w:rsidRPr="00D944DF">
              <w:rPr>
                <w:sz w:val="26"/>
                <w:szCs w:val="26"/>
              </w:rPr>
              <w:t>+ Đưa đầu ống vào vết thương</w:t>
            </w:r>
            <w:r w:rsidR="00AC7F5E" w:rsidRPr="00D944DF">
              <w:rPr>
                <w:sz w:val="26"/>
                <w:szCs w:val="26"/>
              </w:rPr>
              <w:t xml:space="preserve"> </w:t>
            </w:r>
            <w:r w:rsidR="00F465BB" w:rsidRPr="00D944DF">
              <w:rPr>
                <w:sz w:val="26"/>
                <w:szCs w:val="26"/>
              </w:rPr>
              <w:t>khoản</w:t>
            </w:r>
            <w:r w:rsidRPr="00D944DF">
              <w:rPr>
                <w:sz w:val="26"/>
                <w:szCs w:val="26"/>
              </w:rPr>
              <w:t>g 1,5cm.</w:t>
            </w:r>
          </w:p>
          <w:p w:rsidR="001F4397" w:rsidRPr="00D944DF" w:rsidRDefault="001F4397" w:rsidP="005B7C03">
            <w:pPr>
              <w:widowControl w:val="0"/>
              <w:autoSpaceDE w:val="0"/>
              <w:autoSpaceDN w:val="0"/>
              <w:adjustRightInd w:val="0"/>
              <w:spacing w:before="120"/>
              <w:rPr>
                <w:sz w:val="26"/>
                <w:szCs w:val="26"/>
              </w:rPr>
            </w:pPr>
            <w:r w:rsidRPr="00D944DF">
              <w:rPr>
                <w:sz w:val="26"/>
                <w:szCs w:val="26"/>
              </w:rPr>
              <w:t>+ Tháo ống, giữ lại trên vết loét.</w:t>
            </w:r>
          </w:p>
          <w:p w:rsidR="001F4397" w:rsidRPr="00D944DF" w:rsidRDefault="001F4397" w:rsidP="005B7C03">
            <w:pPr>
              <w:widowControl w:val="0"/>
              <w:autoSpaceDE w:val="0"/>
              <w:autoSpaceDN w:val="0"/>
              <w:adjustRightInd w:val="0"/>
              <w:spacing w:before="120"/>
              <w:rPr>
                <w:sz w:val="26"/>
                <w:szCs w:val="26"/>
              </w:rPr>
            </w:pPr>
            <w:r w:rsidRPr="00D944DF">
              <w:rPr>
                <w:sz w:val="26"/>
                <w:szCs w:val="26"/>
              </w:rPr>
              <w:t>+ Hút dịch vào ống tiêm, gắn với</w:t>
            </w:r>
            <w:r w:rsidR="00AC7F5E" w:rsidRPr="00D944DF">
              <w:rPr>
                <w:sz w:val="26"/>
                <w:szCs w:val="26"/>
              </w:rPr>
              <w:t xml:space="preserve"> </w:t>
            </w:r>
            <w:r w:rsidRPr="00D944DF">
              <w:rPr>
                <w:sz w:val="26"/>
                <w:szCs w:val="26"/>
              </w:rPr>
              <w:t>ống nối mềm và bơm rửa cho đến</w:t>
            </w:r>
            <w:r w:rsidR="00AC7F5E" w:rsidRPr="00D944DF">
              <w:rPr>
                <w:sz w:val="26"/>
                <w:szCs w:val="26"/>
              </w:rPr>
              <w:t xml:space="preserve"> </w:t>
            </w:r>
            <w:r w:rsidRPr="00D944DF">
              <w:rPr>
                <w:sz w:val="26"/>
                <w:szCs w:val="26"/>
              </w:rPr>
              <w:t>khi nước chảy ra trong (bơm chậm,</w:t>
            </w:r>
            <w:r w:rsidR="00AC7F5E" w:rsidRPr="00D944DF">
              <w:rPr>
                <w:sz w:val="26"/>
                <w:szCs w:val="26"/>
              </w:rPr>
              <w:t xml:space="preserve"> </w:t>
            </w:r>
            <w:r w:rsidRPr="00D944DF">
              <w:rPr>
                <w:sz w:val="26"/>
                <w:szCs w:val="26"/>
              </w:rPr>
              <w:t>liên tục).</w:t>
            </w:r>
          </w:p>
          <w:p w:rsidR="001F4397" w:rsidRPr="00D944DF" w:rsidRDefault="001F4397" w:rsidP="005B7C03">
            <w:pPr>
              <w:widowControl w:val="0"/>
              <w:autoSpaceDE w:val="0"/>
              <w:autoSpaceDN w:val="0"/>
              <w:adjustRightInd w:val="0"/>
              <w:spacing w:before="120"/>
              <w:rPr>
                <w:sz w:val="26"/>
                <w:szCs w:val="26"/>
              </w:rPr>
            </w:pPr>
            <w:r w:rsidRPr="00D944DF">
              <w:rPr>
                <w:sz w:val="26"/>
                <w:szCs w:val="26"/>
              </w:rPr>
              <w:t>Trong quá trình rửa vết loét, theo</w:t>
            </w:r>
            <w:r w:rsidR="00AC7F5E" w:rsidRPr="00D944DF">
              <w:rPr>
                <w:sz w:val="26"/>
                <w:szCs w:val="26"/>
              </w:rPr>
              <w:t xml:space="preserve"> </w:t>
            </w:r>
            <w:r w:rsidRPr="00D944DF">
              <w:rPr>
                <w:sz w:val="26"/>
                <w:szCs w:val="26"/>
              </w:rPr>
              <w:t>dõi sát tình trạng người bệnh.</w:t>
            </w:r>
          </w:p>
        </w:tc>
        <w:tc>
          <w:tcPr>
            <w:tcW w:w="2068" w:type="pct"/>
            <w:shd w:val="clear" w:color="auto" w:fill="auto"/>
          </w:tcPr>
          <w:p w:rsidR="001F4397" w:rsidRPr="00D944DF" w:rsidRDefault="001F4397" w:rsidP="005B7C03">
            <w:pPr>
              <w:widowControl w:val="0"/>
              <w:autoSpaceDE w:val="0"/>
              <w:autoSpaceDN w:val="0"/>
              <w:adjustRightInd w:val="0"/>
              <w:spacing w:before="120"/>
              <w:rPr>
                <w:sz w:val="26"/>
                <w:szCs w:val="26"/>
              </w:rPr>
            </w:pPr>
            <w:r w:rsidRPr="00D944DF">
              <w:rPr>
                <w:sz w:val="26"/>
                <w:szCs w:val="26"/>
              </w:rPr>
              <w:t>- Lấy hết mô chết, vết loét được rửa sạch tránh nhiễm khuẩn lan tỏa.</w:t>
            </w:r>
          </w:p>
        </w:tc>
      </w:tr>
      <w:tr w:rsidR="001F4397" w:rsidRPr="00D944DF" w:rsidTr="00B16124">
        <w:tblPrEx>
          <w:tblCellMar>
            <w:top w:w="0" w:type="dxa"/>
            <w:left w:w="0" w:type="dxa"/>
            <w:bottom w:w="0" w:type="dxa"/>
            <w:right w:w="0" w:type="dxa"/>
          </w:tblCellMar>
        </w:tblPrEx>
        <w:tc>
          <w:tcPr>
            <w:tcW w:w="949" w:type="pct"/>
            <w:vMerge/>
            <w:shd w:val="clear" w:color="auto" w:fill="auto"/>
          </w:tcPr>
          <w:p w:rsidR="001F4397" w:rsidRPr="00D944DF" w:rsidRDefault="001F4397" w:rsidP="005B7C03">
            <w:pPr>
              <w:widowControl w:val="0"/>
              <w:autoSpaceDE w:val="0"/>
              <w:autoSpaceDN w:val="0"/>
              <w:adjustRightInd w:val="0"/>
              <w:spacing w:before="120"/>
              <w:rPr>
                <w:sz w:val="26"/>
                <w:szCs w:val="26"/>
              </w:rPr>
            </w:pPr>
          </w:p>
        </w:tc>
        <w:tc>
          <w:tcPr>
            <w:tcW w:w="1983" w:type="pct"/>
            <w:vMerge/>
            <w:shd w:val="clear" w:color="auto" w:fill="auto"/>
          </w:tcPr>
          <w:p w:rsidR="001F4397" w:rsidRPr="00D944DF" w:rsidRDefault="001F4397" w:rsidP="005B7C03">
            <w:pPr>
              <w:widowControl w:val="0"/>
              <w:autoSpaceDE w:val="0"/>
              <w:autoSpaceDN w:val="0"/>
              <w:adjustRightInd w:val="0"/>
              <w:spacing w:before="120"/>
              <w:rPr>
                <w:sz w:val="26"/>
                <w:szCs w:val="26"/>
              </w:rPr>
            </w:pPr>
          </w:p>
        </w:tc>
        <w:tc>
          <w:tcPr>
            <w:tcW w:w="2068" w:type="pct"/>
            <w:shd w:val="clear" w:color="auto" w:fill="auto"/>
          </w:tcPr>
          <w:p w:rsidR="001F4397" w:rsidRPr="00D944DF" w:rsidRDefault="00747D25" w:rsidP="005B7C03">
            <w:pPr>
              <w:widowControl w:val="0"/>
              <w:autoSpaceDE w:val="0"/>
              <w:autoSpaceDN w:val="0"/>
              <w:adjustRightInd w:val="0"/>
              <w:spacing w:before="120"/>
              <w:jc w:val="center"/>
              <w:rPr>
                <w:sz w:val="26"/>
                <w:szCs w:val="26"/>
              </w:rPr>
            </w:pPr>
            <w:r w:rsidRPr="00D944DF">
              <w:rPr>
                <w:noProof/>
                <w:sz w:val="26"/>
                <w:szCs w:val="26"/>
              </w:rPr>
              <w:drawing>
                <wp:inline distT="0" distB="0" distL="0" distR="0">
                  <wp:extent cx="1847850" cy="1276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7850" cy="1276350"/>
                          </a:xfrm>
                          <a:prstGeom prst="rect">
                            <a:avLst/>
                          </a:prstGeom>
                          <a:noFill/>
                          <a:ln>
                            <a:noFill/>
                          </a:ln>
                        </pic:spPr>
                      </pic:pic>
                    </a:graphicData>
                  </a:graphic>
                </wp:inline>
              </w:drawing>
            </w:r>
          </w:p>
        </w:tc>
      </w:tr>
      <w:tr w:rsidR="001F4397" w:rsidRPr="00D944DF" w:rsidTr="00B16124">
        <w:tblPrEx>
          <w:tblCellMar>
            <w:top w:w="0" w:type="dxa"/>
            <w:left w:w="0" w:type="dxa"/>
            <w:bottom w:w="0" w:type="dxa"/>
            <w:right w:w="0" w:type="dxa"/>
          </w:tblCellMar>
        </w:tblPrEx>
        <w:tc>
          <w:tcPr>
            <w:tcW w:w="949" w:type="pct"/>
            <w:vMerge/>
            <w:shd w:val="clear" w:color="auto" w:fill="auto"/>
          </w:tcPr>
          <w:p w:rsidR="001F4397" w:rsidRPr="00D944DF" w:rsidRDefault="001F4397" w:rsidP="005B7C03">
            <w:pPr>
              <w:widowControl w:val="0"/>
              <w:autoSpaceDE w:val="0"/>
              <w:autoSpaceDN w:val="0"/>
              <w:adjustRightInd w:val="0"/>
              <w:spacing w:before="120"/>
              <w:rPr>
                <w:sz w:val="26"/>
                <w:szCs w:val="26"/>
              </w:rPr>
            </w:pPr>
          </w:p>
        </w:tc>
        <w:tc>
          <w:tcPr>
            <w:tcW w:w="1983" w:type="pct"/>
            <w:vMerge/>
            <w:shd w:val="clear" w:color="auto" w:fill="auto"/>
          </w:tcPr>
          <w:p w:rsidR="001F4397" w:rsidRPr="00D944DF" w:rsidRDefault="001F4397" w:rsidP="005B7C03">
            <w:pPr>
              <w:widowControl w:val="0"/>
              <w:autoSpaceDE w:val="0"/>
              <w:autoSpaceDN w:val="0"/>
              <w:adjustRightInd w:val="0"/>
              <w:spacing w:before="120"/>
              <w:rPr>
                <w:sz w:val="26"/>
                <w:szCs w:val="26"/>
              </w:rPr>
            </w:pPr>
          </w:p>
        </w:tc>
        <w:tc>
          <w:tcPr>
            <w:tcW w:w="2068" w:type="pct"/>
            <w:shd w:val="clear" w:color="auto" w:fill="auto"/>
          </w:tcPr>
          <w:p w:rsidR="001F4397" w:rsidRPr="00D944DF" w:rsidRDefault="001F4397" w:rsidP="005B7C03">
            <w:pPr>
              <w:widowControl w:val="0"/>
              <w:autoSpaceDE w:val="0"/>
              <w:autoSpaceDN w:val="0"/>
              <w:adjustRightInd w:val="0"/>
              <w:spacing w:before="120"/>
              <w:rPr>
                <w:sz w:val="26"/>
                <w:szCs w:val="26"/>
              </w:rPr>
            </w:pPr>
            <w:r w:rsidRPr="00D944DF">
              <w:rPr>
                <w:sz w:val="26"/>
                <w:szCs w:val="26"/>
              </w:rPr>
              <w:t>- Đề phòng tai biến trong khi làm thủ thuật (người bệnh choáng do đau hoặc sợ)</w:t>
            </w:r>
          </w:p>
        </w:tc>
      </w:tr>
      <w:tr w:rsidR="00883468" w:rsidRPr="00D944DF" w:rsidTr="00B16124">
        <w:tblPrEx>
          <w:tblCellMar>
            <w:top w:w="0" w:type="dxa"/>
            <w:left w:w="0" w:type="dxa"/>
            <w:bottom w:w="0" w:type="dxa"/>
            <w:right w:w="0" w:type="dxa"/>
          </w:tblCellMar>
        </w:tblPrEx>
        <w:tc>
          <w:tcPr>
            <w:tcW w:w="949"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13. Thấm khô vết loét</w:t>
            </w:r>
          </w:p>
        </w:tc>
        <w:tc>
          <w:tcPr>
            <w:tcW w:w="19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Người thực hiện</w:t>
            </w:r>
            <w:r w:rsidR="00FA1DA8" w:rsidRPr="00D944DF">
              <w:rPr>
                <w:sz w:val="26"/>
                <w:szCs w:val="26"/>
              </w:rPr>
              <w:t xml:space="preserve"> </w:t>
            </w:r>
            <w:r w:rsidRPr="00D944DF">
              <w:rPr>
                <w:sz w:val="26"/>
                <w:szCs w:val="26"/>
              </w:rPr>
              <w:t>thấm khô</w:t>
            </w:r>
            <w:r w:rsidR="00FA1DA8" w:rsidRPr="00D944DF">
              <w:rPr>
                <w:sz w:val="26"/>
                <w:szCs w:val="26"/>
              </w:rPr>
              <w:t xml:space="preserve"> </w:t>
            </w:r>
            <w:r w:rsidRPr="00D944DF">
              <w:rPr>
                <w:sz w:val="26"/>
                <w:szCs w:val="26"/>
              </w:rPr>
              <w:t>bằng gạc cầu nết loét đang rỉ dịch.</w:t>
            </w:r>
          </w:p>
        </w:tc>
        <w:tc>
          <w:tcPr>
            <w:tcW w:w="206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Làm khô bề mặt vết thương</w:t>
            </w:r>
          </w:p>
        </w:tc>
      </w:tr>
      <w:tr w:rsidR="00883468" w:rsidRPr="00D944DF" w:rsidTr="00B16124">
        <w:tblPrEx>
          <w:tblCellMar>
            <w:top w:w="0" w:type="dxa"/>
            <w:left w:w="0" w:type="dxa"/>
            <w:bottom w:w="0" w:type="dxa"/>
            <w:right w:w="0" w:type="dxa"/>
          </w:tblCellMar>
        </w:tblPrEx>
        <w:tc>
          <w:tcPr>
            <w:tcW w:w="949"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14. Sát khuẩn vết loét</w:t>
            </w:r>
          </w:p>
        </w:tc>
        <w:tc>
          <w:tcPr>
            <w:tcW w:w="19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Sát khuẩn vết loét từ trong ra ngoài (phía</w:t>
            </w:r>
            <w:r w:rsidR="00FA1DA8" w:rsidRPr="00D944DF">
              <w:rPr>
                <w:sz w:val="26"/>
                <w:szCs w:val="26"/>
              </w:rPr>
              <w:t xml:space="preserve"> </w:t>
            </w:r>
            <w:r w:rsidRPr="00D944DF">
              <w:rPr>
                <w:sz w:val="26"/>
                <w:szCs w:val="26"/>
              </w:rPr>
              <w:t>đối</w:t>
            </w:r>
            <w:r w:rsidR="00FA1DA8" w:rsidRPr="00D944DF">
              <w:rPr>
                <w:sz w:val="26"/>
                <w:szCs w:val="26"/>
              </w:rPr>
              <w:t xml:space="preserve"> </w:t>
            </w:r>
            <w:r w:rsidRPr="00D944DF">
              <w:rPr>
                <w:sz w:val="26"/>
                <w:szCs w:val="26"/>
              </w:rPr>
              <w:t>diện</w:t>
            </w:r>
            <w:r w:rsidR="00FA1DA8" w:rsidRPr="00D944DF">
              <w:rPr>
                <w:sz w:val="26"/>
                <w:szCs w:val="26"/>
              </w:rPr>
              <w:t xml:space="preserve"> </w:t>
            </w:r>
            <w:r w:rsidRPr="00D944DF">
              <w:rPr>
                <w:sz w:val="26"/>
                <w:szCs w:val="26"/>
              </w:rPr>
              <w:t>với</w:t>
            </w:r>
            <w:r w:rsidR="00FA1DA8" w:rsidRPr="00D944DF">
              <w:rPr>
                <w:sz w:val="26"/>
                <w:szCs w:val="26"/>
              </w:rPr>
              <w:t xml:space="preserve"> </w:t>
            </w:r>
            <w:r w:rsidRPr="00D944DF">
              <w:rPr>
                <w:sz w:val="26"/>
                <w:szCs w:val="26"/>
              </w:rPr>
              <w:t>người thực hiện), từ trên xuống dưới.</w:t>
            </w:r>
          </w:p>
        </w:tc>
        <w:tc>
          <w:tcPr>
            <w:tcW w:w="206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Giảm</w:t>
            </w:r>
            <w:r w:rsidR="00FA1DA8" w:rsidRPr="00D944DF">
              <w:rPr>
                <w:sz w:val="26"/>
                <w:szCs w:val="26"/>
              </w:rPr>
              <w:t xml:space="preserve"> </w:t>
            </w:r>
            <w:r w:rsidRPr="00D944DF">
              <w:rPr>
                <w:sz w:val="26"/>
                <w:szCs w:val="26"/>
              </w:rPr>
              <w:t>bớt</w:t>
            </w:r>
            <w:r w:rsidR="00FA1DA8" w:rsidRPr="00D944DF">
              <w:rPr>
                <w:sz w:val="26"/>
                <w:szCs w:val="26"/>
              </w:rPr>
              <w:t xml:space="preserve"> </w:t>
            </w:r>
            <w:r w:rsidRPr="00D944DF">
              <w:rPr>
                <w:sz w:val="26"/>
                <w:szCs w:val="26"/>
              </w:rPr>
              <w:t>nguy</w:t>
            </w:r>
            <w:r w:rsidR="00FA1DA8" w:rsidRPr="00D944DF">
              <w:rPr>
                <w:sz w:val="26"/>
                <w:szCs w:val="26"/>
              </w:rPr>
              <w:t xml:space="preserve"> </w:t>
            </w:r>
            <w:r w:rsidRPr="00D944DF">
              <w:rPr>
                <w:sz w:val="26"/>
                <w:szCs w:val="26"/>
              </w:rPr>
              <w:t>cơ</w:t>
            </w:r>
            <w:r w:rsidR="00FA1DA8" w:rsidRPr="00D944DF">
              <w:rPr>
                <w:sz w:val="26"/>
                <w:szCs w:val="26"/>
              </w:rPr>
              <w:t xml:space="preserve"> </w:t>
            </w:r>
            <w:r w:rsidRPr="00D944DF">
              <w:rPr>
                <w:sz w:val="26"/>
                <w:szCs w:val="26"/>
              </w:rPr>
              <w:t>bội</w:t>
            </w:r>
            <w:r w:rsidR="00FA1DA8" w:rsidRPr="00D944DF">
              <w:rPr>
                <w:sz w:val="26"/>
                <w:szCs w:val="26"/>
              </w:rPr>
              <w:t xml:space="preserve"> </w:t>
            </w:r>
            <w:r w:rsidRPr="00D944DF">
              <w:rPr>
                <w:sz w:val="26"/>
                <w:szCs w:val="26"/>
              </w:rPr>
              <w:t>nhiễm</w:t>
            </w:r>
            <w:r w:rsidR="00FA1DA8" w:rsidRPr="00D944DF">
              <w:rPr>
                <w:sz w:val="26"/>
                <w:szCs w:val="26"/>
              </w:rPr>
              <w:t xml:space="preserve"> </w:t>
            </w:r>
            <w:r w:rsidRPr="00D944DF">
              <w:rPr>
                <w:sz w:val="26"/>
                <w:szCs w:val="26"/>
              </w:rPr>
              <w:t>từ</w:t>
            </w:r>
            <w:r w:rsidR="00AC7F5E" w:rsidRPr="00D944DF">
              <w:rPr>
                <w:sz w:val="26"/>
                <w:szCs w:val="26"/>
              </w:rPr>
              <w:t xml:space="preserve"> </w:t>
            </w:r>
            <w:r w:rsidRPr="00D944DF">
              <w:rPr>
                <w:sz w:val="26"/>
                <w:szCs w:val="26"/>
              </w:rPr>
              <w:t>vùng da xung quanh vào vết thương</w:t>
            </w:r>
          </w:p>
        </w:tc>
      </w:tr>
      <w:tr w:rsidR="00883468" w:rsidRPr="00D944DF" w:rsidTr="00B16124">
        <w:tblPrEx>
          <w:tblCellMar>
            <w:top w:w="0" w:type="dxa"/>
            <w:left w:w="0" w:type="dxa"/>
            <w:bottom w:w="0" w:type="dxa"/>
            <w:right w:w="0" w:type="dxa"/>
          </w:tblCellMar>
        </w:tblPrEx>
        <w:tc>
          <w:tcPr>
            <w:tcW w:w="949"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 xml:space="preserve">15. Đắp băng gạc </w:t>
            </w:r>
            <w:r w:rsidR="00F465BB" w:rsidRPr="00D944DF">
              <w:rPr>
                <w:sz w:val="26"/>
                <w:szCs w:val="26"/>
              </w:rPr>
              <w:t>điều</w:t>
            </w:r>
            <w:r w:rsidRPr="00D944DF">
              <w:rPr>
                <w:sz w:val="26"/>
                <w:szCs w:val="26"/>
              </w:rPr>
              <w:t xml:space="preserve"> trị vết thương</w:t>
            </w:r>
          </w:p>
        </w:tc>
        <w:tc>
          <w:tcPr>
            <w:tcW w:w="19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 xml:space="preserve">Sau khi làm sạch vết loét, đặt băng gạc </w:t>
            </w:r>
            <w:r w:rsidR="00F465BB" w:rsidRPr="00D944DF">
              <w:rPr>
                <w:sz w:val="26"/>
                <w:szCs w:val="26"/>
              </w:rPr>
              <w:t>điều</w:t>
            </w:r>
            <w:r w:rsidR="00FA1DA8" w:rsidRPr="00D944DF">
              <w:rPr>
                <w:sz w:val="26"/>
                <w:szCs w:val="26"/>
              </w:rPr>
              <w:t xml:space="preserve"> </w:t>
            </w:r>
            <w:r w:rsidRPr="00D944DF">
              <w:rPr>
                <w:sz w:val="26"/>
                <w:szCs w:val="26"/>
              </w:rPr>
              <w:t>trị:</w:t>
            </w:r>
            <w:r w:rsidR="00FA1DA8" w:rsidRPr="00D944DF">
              <w:rPr>
                <w:sz w:val="26"/>
                <w:szCs w:val="26"/>
              </w:rPr>
              <w:t xml:space="preserve"> </w:t>
            </w:r>
            <w:r w:rsidRPr="00D944DF">
              <w:rPr>
                <w:sz w:val="26"/>
                <w:szCs w:val="26"/>
              </w:rPr>
              <w:t>gạc polyacrylate</w:t>
            </w:r>
            <w:r w:rsidR="00FA1DA8" w:rsidRPr="00D944DF">
              <w:rPr>
                <w:sz w:val="26"/>
                <w:szCs w:val="26"/>
              </w:rPr>
              <w:t xml:space="preserve"> </w:t>
            </w:r>
            <w:r w:rsidRPr="00D944DF">
              <w:rPr>
                <w:sz w:val="26"/>
                <w:szCs w:val="26"/>
              </w:rPr>
              <w:t>có phủ lớp lipido-colloid tẩm bạc trong trường hợp vết thương đang nhiễm trùng hoặc gạc lipido-colloid tẩm sucrose octasulfate trong trường hợp các</w:t>
            </w:r>
            <w:r w:rsidR="00FA1DA8" w:rsidRPr="00D944DF">
              <w:rPr>
                <w:sz w:val="26"/>
                <w:szCs w:val="26"/>
              </w:rPr>
              <w:t xml:space="preserve"> </w:t>
            </w:r>
            <w:r w:rsidRPr="00D944DF">
              <w:rPr>
                <w:sz w:val="26"/>
                <w:szCs w:val="26"/>
              </w:rPr>
              <w:t>tổn thương đã được kiểm soát nhiễm khuẩn và bắt đầu lên tổ chức hạt.</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 xml:space="preserve">Dùng gạc che phủ trên gạc </w:t>
            </w:r>
            <w:r w:rsidR="00F465BB" w:rsidRPr="00D944DF">
              <w:rPr>
                <w:sz w:val="26"/>
                <w:szCs w:val="26"/>
              </w:rPr>
              <w:t>điều</w:t>
            </w:r>
            <w:r w:rsidRPr="00D944DF">
              <w:rPr>
                <w:sz w:val="26"/>
                <w:szCs w:val="26"/>
              </w:rPr>
              <w:t xml:space="preserve"> trị</w:t>
            </w:r>
            <w:r w:rsidR="00AC7F5E" w:rsidRPr="00D944DF">
              <w:rPr>
                <w:sz w:val="26"/>
                <w:szCs w:val="26"/>
              </w:rPr>
              <w:t xml:space="preserve"> </w:t>
            </w:r>
            <w:r w:rsidRPr="00D944DF">
              <w:rPr>
                <w:sz w:val="26"/>
                <w:szCs w:val="26"/>
              </w:rPr>
              <w:t>và băng kín vết loét.</w:t>
            </w:r>
          </w:p>
        </w:tc>
        <w:tc>
          <w:tcPr>
            <w:tcW w:w="206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Xử lý nhiễm khuẩn cục bộ do gạc lipido-colloid tẩm bạc kháng khuẩn nhanh với phổ rộng, hiệu kháng màng sinh học (biofilm).</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Thúc đẩy liền thương do khi tiếp</w:t>
            </w:r>
            <w:r w:rsidR="00AC7F5E" w:rsidRPr="00D944DF">
              <w:rPr>
                <w:sz w:val="26"/>
                <w:szCs w:val="26"/>
              </w:rPr>
              <w:t xml:space="preserve"> </w:t>
            </w:r>
            <w:r w:rsidRPr="00D944DF">
              <w:rPr>
                <w:sz w:val="26"/>
                <w:szCs w:val="26"/>
              </w:rPr>
              <w:t>xúc với dịch vết thương, gạc lipido-colloid tẩm sucrose octasulfate sẽ</w:t>
            </w:r>
            <w:r w:rsidR="00AC7F5E" w:rsidRPr="00D944DF">
              <w:rPr>
                <w:sz w:val="26"/>
                <w:szCs w:val="26"/>
              </w:rPr>
              <w:t xml:space="preserve"> </w:t>
            </w:r>
            <w:r w:rsidRPr="00D944DF">
              <w:rPr>
                <w:sz w:val="26"/>
                <w:szCs w:val="26"/>
              </w:rPr>
              <w:t>tạo thành gel lipid để tạo và duy trì</w:t>
            </w:r>
            <w:r w:rsidR="00AC7F5E" w:rsidRPr="00D944DF">
              <w:rPr>
                <w:sz w:val="26"/>
                <w:szCs w:val="26"/>
              </w:rPr>
              <w:t xml:space="preserve"> </w:t>
            </w:r>
            <w:r w:rsidRPr="00D944DF">
              <w:rPr>
                <w:sz w:val="26"/>
                <w:szCs w:val="26"/>
              </w:rPr>
              <w:t>một môi trường ẩm có lợi cho việc</w:t>
            </w:r>
            <w:r w:rsidR="00AC7F5E" w:rsidRPr="00D944DF">
              <w:rPr>
                <w:sz w:val="26"/>
                <w:szCs w:val="26"/>
              </w:rPr>
              <w:t xml:space="preserve"> </w:t>
            </w:r>
            <w:r w:rsidRPr="00D944DF">
              <w:rPr>
                <w:sz w:val="26"/>
                <w:szCs w:val="26"/>
              </w:rPr>
              <w:t>chữa lành, ức chế Matrix</w:t>
            </w:r>
            <w:r w:rsidR="00AC7F5E" w:rsidRPr="00D944DF">
              <w:rPr>
                <w:sz w:val="26"/>
                <w:szCs w:val="26"/>
              </w:rPr>
              <w:t xml:space="preserve"> </w:t>
            </w:r>
            <w:r w:rsidRPr="00D944DF">
              <w:rPr>
                <w:sz w:val="26"/>
                <w:szCs w:val="26"/>
              </w:rPr>
              <w:t>Metalloproteinases (MMPs)</w:t>
            </w:r>
            <w:r w:rsidR="00FA1DA8" w:rsidRPr="00D944DF">
              <w:rPr>
                <w:sz w:val="26"/>
                <w:szCs w:val="26"/>
              </w:rPr>
              <w:t xml:space="preserve"> </w:t>
            </w:r>
            <w:r w:rsidRPr="00D944DF">
              <w:rPr>
                <w:sz w:val="26"/>
                <w:szCs w:val="26"/>
              </w:rPr>
              <w:t>dư thừa</w:t>
            </w:r>
            <w:r w:rsidR="00AC7F5E" w:rsidRPr="00D944DF">
              <w:rPr>
                <w:sz w:val="26"/>
                <w:szCs w:val="26"/>
              </w:rPr>
              <w:t xml:space="preserve"> </w:t>
            </w:r>
            <w:r w:rsidRPr="00D944DF">
              <w:rPr>
                <w:sz w:val="26"/>
                <w:szCs w:val="26"/>
              </w:rPr>
              <w:t>và kích thích sự phát triển, tăng sinh</w:t>
            </w:r>
            <w:r w:rsidR="00AC7F5E" w:rsidRPr="00D944DF">
              <w:rPr>
                <w:sz w:val="26"/>
                <w:szCs w:val="26"/>
              </w:rPr>
              <w:t xml:space="preserve"> </w:t>
            </w:r>
            <w:r w:rsidRPr="00D944DF">
              <w:rPr>
                <w:sz w:val="26"/>
                <w:szCs w:val="26"/>
              </w:rPr>
              <w:t>mạch máu giúp thúc đẩy liền</w:t>
            </w:r>
            <w:r w:rsidR="00AC7F5E" w:rsidRPr="00D944DF">
              <w:rPr>
                <w:sz w:val="26"/>
                <w:szCs w:val="26"/>
              </w:rPr>
              <w:t xml:space="preserve"> </w:t>
            </w:r>
            <w:r w:rsidRPr="00D944DF">
              <w:rPr>
                <w:sz w:val="26"/>
                <w:szCs w:val="26"/>
              </w:rPr>
              <w:t>thương.</w:t>
            </w:r>
          </w:p>
        </w:tc>
      </w:tr>
      <w:tr w:rsidR="00AC7F5E" w:rsidRPr="00D944DF" w:rsidTr="00B16124">
        <w:tblPrEx>
          <w:tblCellMar>
            <w:top w:w="0" w:type="dxa"/>
            <w:left w:w="0" w:type="dxa"/>
            <w:bottom w:w="0" w:type="dxa"/>
            <w:right w:w="0" w:type="dxa"/>
          </w:tblCellMar>
        </w:tblPrEx>
        <w:tc>
          <w:tcPr>
            <w:tcW w:w="949"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16. Thu dọn dụng cụ</w:t>
            </w:r>
          </w:p>
        </w:tc>
        <w:tc>
          <w:tcPr>
            <w:tcW w:w="1983"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 Báo cho người bệnh biết việc đã xong, giúp người bệnh tiện nghi</w:t>
            </w:r>
          </w:p>
          <w:p w:rsidR="00AC7F5E" w:rsidRPr="00D944DF" w:rsidRDefault="009B242E" w:rsidP="005B7C03">
            <w:pPr>
              <w:widowControl w:val="0"/>
              <w:autoSpaceDE w:val="0"/>
              <w:autoSpaceDN w:val="0"/>
              <w:adjustRightInd w:val="0"/>
              <w:spacing w:before="120"/>
              <w:rPr>
                <w:sz w:val="26"/>
                <w:szCs w:val="26"/>
              </w:rPr>
            </w:pPr>
            <w:r w:rsidRPr="00D944DF">
              <w:rPr>
                <w:sz w:val="26"/>
                <w:szCs w:val="26"/>
              </w:rPr>
              <w:t>- Thu dọn dụng</w:t>
            </w:r>
            <w:r w:rsidR="00FA1DA8" w:rsidRPr="00D944DF">
              <w:rPr>
                <w:sz w:val="26"/>
                <w:szCs w:val="26"/>
              </w:rPr>
              <w:t xml:space="preserve"> </w:t>
            </w:r>
            <w:r w:rsidRPr="00D944DF">
              <w:rPr>
                <w:sz w:val="26"/>
                <w:szCs w:val="26"/>
              </w:rPr>
              <w:t>cụ, phân loại và</w:t>
            </w:r>
            <w:r w:rsidR="00AC7F5E" w:rsidRPr="00D944DF">
              <w:rPr>
                <w:sz w:val="26"/>
                <w:szCs w:val="26"/>
              </w:rPr>
              <w:t xml:space="preserve"> thu gom chất thải:</w:t>
            </w:r>
          </w:p>
          <w:p w:rsidR="00AC7F5E" w:rsidRPr="00D944DF" w:rsidRDefault="00AC7F5E" w:rsidP="005B7C03">
            <w:pPr>
              <w:widowControl w:val="0"/>
              <w:autoSpaceDE w:val="0"/>
              <w:autoSpaceDN w:val="0"/>
              <w:adjustRightInd w:val="0"/>
              <w:spacing w:before="120"/>
              <w:rPr>
                <w:sz w:val="26"/>
                <w:szCs w:val="26"/>
              </w:rPr>
            </w:pPr>
            <w:r w:rsidRPr="00D944DF">
              <w:rPr>
                <w:sz w:val="26"/>
                <w:szCs w:val="26"/>
              </w:rPr>
              <w:t>+ Bỏ kẹp vào chậu có dung dịch khử khuẩn</w:t>
            </w:r>
          </w:p>
          <w:p w:rsidR="009B242E" w:rsidRPr="00D944DF" w:rsidRDefault="00AC7F5E" w:rsidP="005B7C03">
            <w:pPr>
              <w:widowControl w:val="0"/>
              <w:autoSpaceDE w:val="0"/>
              <w:autoSpaceDN w:val="0"/>
              <w:adjustRightInd w:val="0"/>
              <w:spacing w:before="120"/>
              <w:rPr>
                <w:sz w:val="26"/>
                <w:szCs w:val="26"/>
              </w:rPr>
            </w:pPr>
            <w:r w:rsidRPr="00D944DF">
              <w:rPr>
                <w:sz w:val="26"/>
                <w:szCs w:val="26"/>
              </w:rPr>
              <w:t>+ Tháo găng tay bỏ vào túi đựng đồ bẩn và bỏ túi đựng đồ bẩn vào thùng rác y tế</w:t>
            </w:r>
          </w:p>
        </w:tc>
        <w:tc>
          <w:tcPr>
            <w:tcW w:w="206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w:t>
            </w:r>
            <w:r w:rsidR="00FA1DA8" w:rsidRPr="00D944DF">
              <w:rPr>
                <w:sz w:val="26"/>
                <w:szCs w:val="26"/>
              </w:rPr>
              <w:t xml:space="preserve"> </w:t>
            </w:r>
            <w:r w:rsidRPr="00D944DF">
              <w:rPr>
                <w:sz w:val="26"/>
                <w:szCs w:val="26"/>
              </w:rPr>
              <w:t>Giúp người bệnh an tâm, tin tưởng</w:t>
            </w:r>
            <w:r w:rsidR="00AC7F5E" w:rsidRPr="00D944DF">
              <w:rPr>
                <w:sz w:val="26"/>
                <w:szCs w:val="26"/>
              </w:rPr>
              <w:t xml:space="preserve"> </w:t>
            </w:r>
            <w:r w:rsidRPr="00D944DF">
              <w:rPr>
                <w:sz w:val="26"/>
                <w:szCs w:val="26"/>
              </w:rPr>
              <w:t xml:space="preserve">vào </w:t>
            </w:r>
            <w:r w:rsidR="00F465BB" w:rsidRPr="00D944DF">
              <w:rPr>
                <w:sz w:val="26"/>
                <w:szCs w:val="26"/>
              </w:rPr>
              <w:t>điều</w:t>
            </w:r>
            <w:r w:rsidRPr="00D944DF">
              <w:rPr>
                <w:sz w:val="26"/>
                <w:szCs w:val="26"/>
              </w:rPr>
              <w:t xml:space="preserve"> trị và chăm sóc</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 Ngăn ngừa nhiễm khuẩn bệnh viện</w:t>
            </w:r>
          </w:p>
        </w:tc>
      </w:tr>
      <w:tr w:rsidR="009B242E" w:rsidRPr="00D944DF" w:rsidTr="00B16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949" w:type="pct"/>
            <w:tcBorders>
              <w:top w:val="single" w:sz="4" w:space="0" w:color="000000"/>
              <w:left w:val="single" w:sz="4" w:space="0" w:color="000000"/>
              <w:bottom w:val="single" w:sz="4" w:space="0" w:color="000000"/>
              <w:right w:val="single" w:sz="4" w:space="0" w:color="000000"/>
            </w:tcBorders>
          </w:tcPr>
          <w:p w:rsidR="009B242E" w:rsidRPr="00D944DF" w:rsidRDefault="009B242E" w:rsidP="005B7C03">
            <w:pPr>
              <w:widowControl w:val="0"/>
              <w:autoSpaceDE w:val="0"/>
              <w:autoSpaceDN w:val="0"/>
              <w:adjustRightInd w:val="0"/>
              <w:spacing w:before="120"/>
              <w:rPr>
                <w:sz w:val="26"/>
                <w:szCs w:val="26"/>
              </w:rPr>
            </w:pPr>
            <w:r w:rsidRPr="00D944DF">
              <w:rPr>
                <w:sz w:val="26"/>
                <w:szCs w:val="26"/>
              </w:rPr>
              <w:t>17. Rửa tay</w:t>
            </w:r>
            <w:r w:rsidR="00AC7F5E" w:rsidRPr="00D944DF">
              <w:rPr>
                <w:sz w:val="26"/>
                <w:szCs w:val="26"/>
              </w:rPr>
              <w:t xml:space="preserve"> </w:t>
            </w:r>
            <w:r w:rsidRPr="00D944DF">
              <w:rPr>
                <w:sz w:val="26"/>
                <w:szCs w:val="26"/>
              </w:rPr>
              <w:t>thường quy</w:t>
            </w:r>
          </w:p>
        </w:tc>
        <w:tc>
          <w:tcPr>
            <w:tcW w:w="1983" w:type="pct"/>
            <w:tcBorders>
              <w:top w:val="single" w:sz="4" w:space="0" w:color="000000"/>
              <w:left w:val="single" w:sz="4" w:space="0" w:color="000000"/>
              <w:bottom w:val="single" w:sz="4" w:space="0" w:color="000000"/>
              <w:right w:val="single" w:sz="4" w:space="0" w:color="000000"/>
            </w:tcBorders>
          </w:tcPr>
          <w:p w:rsidR="009B242E" w:rsidRPr="00D944DF" w:rsidRDefault="009B242E" w:rsidP="005B7C03">
            <w:pPr>
              <w:widowControl w:val="0"/>
              <w:autoSpaceDE w:val="0"/>
              <w:autoSpaceDN w:val="0"/>
              <w:adjustRightInd w:val="0"/>
              <w:spacing w:before="120"/>
              <w:rPr>
                <w:sz w:val="26"/>
                <w:szCs w:val="26"/>
              </w:rPr>
            </w:pPr>
            <w:r w:rsidRPr="00D944DF">
              <w:rPr>
                <w:sz w:val="26"/>
                <w:szCs w:val="26"/>
              </w:rPr>
              <w:t>Người thực hiện rửa tay theo đúng</w:t>
            </w:r>
            <w:r w:rsidR="00AC7F5E" w:rsidRPr="00D944DF">
              <w:rPr>
                <w:sz w:val="26"/>
                <w:szCs w:val="26"/>
              </w:rPr>
              <w:t xml:space="preserve"> </w:t>
            </w:r>
            <w:r w:rsidRPr="00D944DF">
              <w:rPr>
                <w:sz w:val="26"/>
                <w:szCs w:val="26"/>
              </w:rPr>
              <w:t>quy trình</w:t>
            </w:r>
          </w:p>
        </w:tc>
        <w:tc>
          <w:tcPr>
            <w:tcW w:w="2068" w:type="pct"/>
            <w:tcBorders>
              <w:top w:val="single" w:sz="4" w:space="0" w:color="000000"/>
              <w:left w:val="single" w:sz="4" w:space="0" w:color="000000"/>
              <w:bottom w:val="single" w:sz="4" w:space="0" w:color="000000"/>
              <w:right w:val="single" w:sz="4" w:space="0" w:color="000000"/>
            </w:tcBorders>
          </w:tcPr>
          <w:p w:rsidR="009B242E" w:rsidRPr="00D944DF" w:rsidRDefault="009B242E" w:rsidP="005B7C03">
            <w:pPr>
              <w:widowControl w:val="0"/>
              <w:autoSpaceDE w:val="0"/>
              <w:autoSpaceDN w:val="0"/>
              <w:adjustRightInd w:val="0"/>
              <w:spacing w:before="120"/>
              <w:rPr>
                <w:sz w:val="26"/>
                <w:szCs w:val="26"/>
              </w:rPr>
            </w:pPr>
            <w:r w:rsidRPr="00D944DF">
              <w:rPr>
                <w:sz w:val="26"/>
                <w:szCs w:val="26"/>
              </w:rPr>
              <w:t>Ngăn ngừa lây nhiễm</w:t>
            </w:r>
          </w:p>
        </w:tc>
      </w:tr>
      <w:tr w:rsidR="009B242E" w:rsidRPr="00D944DF" w:rsidTr="00B16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949" w:type="pct"/>
            <w:tcBorders>
              <w:top w:val="single" w:sz="4" w:space="0" w:color="000000"/>
              <w:left w:val="single" w:sz="4" w:space="0" w:color="000000"/>
              <w:bottom w:val="single" w:sz="4" w:space="0" w:color="000000"/>
              <w:right w:val="single" w:sz="4" w:space="0" w:color="000000"/>
            </w:tcBorders>
          </w:tcPr>
          <w:p w:rsidR="009B242E" w:rsidRPr="00D944DF" w:rsidRDefault="009B242E" w:rsidP="005B7C03">
            <w:pPr>
              <w:widowControl w:val="0"/>
              <w:autoSpaceDE w:val="0"/>
              <w:autoSpaceDN w:val="0"/>
              <w:adjustRightInd w:val="0"/>
              <w:spacing w:before="120"/>
              <w:rPr>
                <w:sz w:val="26"/>
                <w:szCs w:val="26"/>
              </w:rPr>
            </w:pPr>
            <w:r w:rsidRPr="00D944DF">
              <w:rPr>
                <w:sz w:val="26"/>
                <w:szCs w:val="26"/>
              </w:rPr>
              <w:t>18. Ghi hồ sơ:</w:t>
            </w:r>
          </w:p>
        </w:tc>
        <w:tc>
          <w:tcPr>
            <w:tcW w:w="1983" w:type="pct"/>
            <w:tcBorders>
              <w:top w:val="single" w:sz="4" w:space="0" w:color="000000"/>
              <w:left w:val="single" w:sz="4" w:space="0" w:color="000000"/>
              <w:bottom w:val="single" w:sz="4" w:space="0" w:color="000000"/>
              <w:right w:val="single" w:sz="4" w:space="0" w:color="000000"/>
            </w:tcBorders>
          </w:tcPr>
          <w:p w:rsidR="009B242E" w:rsidRPr="00D944DF" w:rsidRDefault="009B242E" w:rsidP="005B7C03">
            <w:pPr>
              <w:widowControl w:val="0"/>
              <w:autoSpaceDE w:val="0"/>
              <w:autoSpaceDN w:val="0"/>
              <w:adjustRightInd w:val="0"/>
              <w:spacing w:before="120"/>
              <w:rPr>
                <w:sz w:val="26"/>
                <w:szCs w:val="26"/>
              </w:rPr>
            </w:pPr>
            <w:r w:rsidRPr="00D944DF">
              <w:rPr>
                <w:sz w:val="26"/>
                <w:szCs w:val="26"/>
              </w:rPr>
              <w:t>Ghi hồ sơ:</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 Ngày giờ rửa vết loét</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 Tình trạng của vết thương</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 Phản ứng của người bệnh</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 Tên người thay băng</w:t>
            </w:r>
          </w:p>
        </w:tc>
        <w:tc>
          <w:tcPr>
            <w:tcW w:w="2068" w:type="pct"/>
            <w:tcBorders>
              <w:top w:val="single" w:sz="4" w:space="0" w:color="000000"/>
              <w:left w:val="single" w:sz="4" w:space="0" w:color="000000"/>
              <w:bottom w:val="single" w:sz="4" w:space="0" w:color="000000"/>
              <w:right w:val="single" w:sz="4" w:space="0" w:color="000000"/>
            </w:tcBorders>
          </w:tcPr>
          <w:p w:rsidR="009B242E" w:rsidRPr="00D944DF" w:rsidRDefault="009B242E" w:rsidP="005B7C03">
            <w:pPr>
              <w:widowControl w:val="0"/>
              <w:autoSpaceDE w:val="0"/>
              <w:autoSpaceDN w:val="0"/>
              <w:adjustRightInd w:val="0"/>
              <w:spacing w:before="120"/>
              <w:rPr>
                <w:sz w:val="26"/>
                <w:szCs w:val="26"/>
              </w:rPr>
            </w:pPr>
            <w:r w:rsidRPr="00D944DF">
              <w:rPr>
                <w:sz w:val="26"/>
                <w:szCs w:val="26"/>
              </w:rPr>
              <w:t>- Để theo dõi tiến trình chăm sóc và</w:t>
            </w:r>
            <w:r w:rsidR="00AC7F5E" w:rsidRPr="00D944DF">
              <w:rPr>
                <w:sz w:val="26"/>
                <w:szCs w:val="26"/>
              </w:rPr>
              <w:t xml:space="preserve"> </w:t>
            </w:r>
            <w:r w:rsidRPr="00D944DF">
              <w:rPr>
                <w:sz w:val="26"/>
                <w:szCs w:val="26"/>
              </w:rPr>
              <w:t>sự lành của vết thương</w:t>
            </w:r>
          </w:p>
        </w:tc>
      </w:tr>
    </w:tbl>
    <w:p w:rsidR="009B242E" w:rsidRPr="00D944DF" w:rsidRDefault="00B16124" w:rsidP="005B7C03">
      <w:pPr>
        <w:widowControl w:val="0"/>
        <w:autoSpaceDE w:val="0"/>
        <w:autoSpaceDN w:val="0"/>
        <w:adjustRightInd w:val="0"/>
        <w:spacing w:before="120"/>
        <w:rPr>
          <w:b/>
          <w:sz w:val="26"/>
          <w:szCs w:val="26"/>
        </w:rPr>
      </w:pPr>
      <w:bookmarkStart w:id="40" w:name="muc_4"/>
      <w:r w:rsidRPr="00D944DF">
        <w:rPr>
          <w:b/>
          <w:sz w:val="26"/>
          <w:szCs w:val="26"/>
        </w:rPr>
        <w:t>IV. THEO DÕI SAU THAY BĂNG</w:t>
      </w:r>
      <w:bookmarkEnd w:id="40"/>
    </w:p>
    <w:p w:rsidR="009B242E" w:rsidRPr="00D944DF" w:rsidRDefault="009B242E" w:rsidP="005B7C03">
      <w:pPr>
        <w:widowControl w:val="0"/>
        <w:autoSpaceDE w:val="0"/>
        <w:autoSpaceDN w:val="0"/>
        <w:adjustRightInd w:val="0"/>
        <w:spacing w:before="120"/>
        <w:rPr>
          <w:sz w:val="26"/>
          <w:szCs w:val="26"/>
        </w:rPr>
      </w:pPr>
      <w:r w:rsidRPr="00D944DF">
        <w:rPr>
          <w:sz w:val="26"/>
          <w:szCs w:val="26"/>
        </w:rPr>
        <w:t>- Chảy máu</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 Nhiễm trùng</w:t>
      </w:r>
    </w:p>
    <w:p w:rsidR="009B242E" w:rsidRPr="00D944DF" w:rsidRDefault="00B16124" w:rsidP="005B7C03">
      <w:pPr>
        <w:widowControl w:val="0"/>
        <w:autoSpaceDE w:val="0"/>
        <w:autoSpaceDN w:val="0"/>
        <w:adjustRightInd w:val="0"/>
        <w:spacing w:before="120"/>
        <w:rPr>
          <w:b/>
          <w:sz w:val="26"/>
          <w:szCs w:val="26"/>
        </w:rPr>
      </w:pPr>
      <w:bookmarkStart w:id="41" w:name="muc_5"/>
      <w:r w:rsidRPr="00D944DF">
        <w:rPr>
          <w:b/>
          <w:sz w:val="26"/>
          <w:szCs w:val="26"/>
        </w:rPr>
        <w:t>V. XỬ TRÍ TAI BIẾN</w:t>
      </w:r>
      <w:bookmarkEnd w:id="41"/>
    </w:p>
    <w:p w:rsidR="009B242E" w:rsidRPr="00D944DF" w:rsidRDefault="009B242E" w:rsidP="005B7C03">
      <w:pPr>
        <w:widowControl w:val="0"/>
        <w:autoSpaceDE w:val="0"/>
        <w:autoSpaceDN w:val="0"/>
        <w:adjustRightInd w:val="0"/>
        <w:spacing w:before="120"/>
        <w:rPr>
          <w:sz w:val="26"/>
          <w:szCs w:val="26"/>
        </w:rPr>
      </w:pPr>
      <w:r w:rsidRPr="00D944DF">
        <w:rPr>
          <w:sz w:val="26"/>
          <w:szCs w:val="26"/>
        </w:rPr>
        <w:t>- Băng ép, cầm máu.</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 Nhiễm trùng: kháng sinh, chống phù nề.</w:t>
      </w:r>
    </w:p>
    <w:p w:rsidR="00AC7F5E" w:rsidRPr="00D944DF" w:rsidRDefault="00AC7F5E" w:rsidP="005B7C03">
      <w:pPr>
        <w:widowControl w:val="0"/>
        <w:autoSpaceDE w:val="0"/>
        <w:autoSpaceDN w:val="0"/>
        <w:adjustRightInd w:val="0"/>
        <w:spacing w:before="120"/>
        <w:jc w:val="center"/>
        <w:rPr>
          <w:sz w:val="26"/>
          <w:szCs w:val="26"/>
        </w:rPr>
      </w:pPr>
    </w:p>
    <w:p w:rsidR="009B242E" w:rsidRPr="00D944DF" w:rsidRDefault="00B16124" w:rsidP="005B7C03">
      <w:pPr>
        <w:widowControl w:val="0"/>
        <w:autoSpaceDE w:val="0"/>
        <w:autoSpaceDN w:val="0"/>
        <w:adjustRightInd w:val="0"/>
        <w:spacing w:before="120"/>
        <w:jc w:val="center"/>
        <w:rPr>
          <w:b/>
          <w:sz w:val="26"/>
          <w:szCs w:val="26"/>
        </w:rPr>
      </w:pPr>
      <w:bookmarkStart w:id="42" w:name="chuong_pl_4"/>
      <w:r w:rsidRPr="00D944DF">
        <w:rPr>
          <w:b/>
          <w:sz w:val="26"/>
          <w:szCs w:val="26"/>
        </w:rPr>
        <w:t>PHỤ LỤC 04</w:t>
      </w:r>
      <w:bookmarkEnd w:id="42"/>
    </w:p>
    <w:p w:rsidR="009B242E" w:rsidRPr="00D944DF" w:rsidRDefault="00B16124" w:rsidP="005B7C03">
      <w:pPr>
        <w:widowControl w:val="0"/>
        <w:autoSpaceDE w:val="0"/>
        <w:autoSpaceDN w:val="0"/>
        <w:adjustRightInd w:val="0"/>
        <w:spacing w:before="120"/>
        <w:jc w:val="center"/>
        <w:rPr>
          <w:b/>
          <w:sz w:val="26"/>
          <w:szCs w:val="26"/>
        </w:rPr>
      </w:pPr>
      <w:bookmarkStart w:id="43" w:name="chuong_pl_4_name"/>
      <w:r w:rsidRPr="00D944DF">
        <w:rPr>
          <w:b/>
          <w:sz w:val="26"/>
          <w:szCs w:val="26"/>
        </w:rPr>
        <w:t>MỘT SỐ LOẠI BĂNG GẠC ĐIỀU TRỊ LOÉT BÀN CHÂN ĐTĐ</w:t>
      </w:r>
      <w:bookmarkEnd w:id="4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361"/>
        <w:gridCol w:w="2226"/>
        <w:gridCol w:w="2455"/>
        <w:gridCol w:w="2023"/>
      </w:tblGrid>
      <w:tr w:rsidR="009B242E" w:rsidRPr="00D944DF">
        <w:tblPrEx>
          <w:tblCellMar>
            <w:top w:w="0" w:type="dxa"/>
            <w:left w:w="0" w:type="dxa"/>
            <w:bottom w:w="0" w:type="dxa"/>
            <w:right w:w="0" w:type="dxa"/>
          </w:tblCellMar>
        </w:tblPrEx>
        <w:tc>
          <w:tcPr>
            <w:tcW w:w="1302" w:type="pct"/>
            <w:shd w:val="clear" w:color="auto" w:fill="auto"/>
          </w:tcPr>
          <w:p w:rsidR="009B242E" w:rsidRPr="00D944DF" w:rsidRDefault="009B242E" w:rsidP="005B7C03">
            <w:pPr>
              <w:widowControl w:val="0"/>
              <w:autoSpaceDE w:val="0"/>
              <w:autoSpaceDN w:val="0"/>
              <w:adjustRightInd w:val="0"/>
              <w:spacing w:before="120"/>
              <w:jc w:val="center"/>
              <w:rPr>
                <w:b/>
                <w:sz w:val="26"/>
                <w:szCs w:val="26"/>
              </w:rPr>
            </w:pPr>
            <w:r w:rsidRPr="00D944DF">
              <w:rPr>
                <w:b/>
                <w:sz w:val="26"/>
                <w:szCs w:val="26"/>
              </w:rPr>
              <w:t>Loại băng gạc</w:t>
            </w:r>
          </w:p>
        </w:tc>
        <w:tc>
          <w:tcPr>
            <w:tcW w:w="1228" w:type="pct"/>
            <w:shd w:val="clear" w:color="auto" w:fill="auto"/>
          </w:tcPr>
          <w:p w:rsidR="009B242E" w:rsidRPr="00D944DF" w:rsidRDefault="009B242E" w:rsidP="005B7C03">
            <w:pPr>
              <w:widowControl w:val="0"/>
              <w:autoSpaceDE w:val="0"/>
              <w:autoSpaceDN w:val="0"/>
              <w:adjustRightInd w:val="0"/>
              <w:spacing w:before="120"/>
              <w:jc w:val="center"/>
              <w:rPr>
                <w:b/>
                <w:sz w:val="26"/>
                <w:szCs w:val="26"/>
              </w:rPr>
            </w:pPr>
            <w:r w:rsidRPr="00D944DF">
              <w:rPr>
                <w:b/>
                <w:sz w:val="26"/>
                <w:szCs w:val="26"/>
              </w:rPr>
              <w:t>Hiệu quả</w:t>
            </w:r>
          </w:p>
        </w:tc>
        <w:tc>
          <w:tcPr>
            <w:tcW w:w="1354" w:type="pct"/>
            <w:shd w:val="clear" w:color="auto" w:fill="auto"/>
          </w:tcPr>
          <w:p w:rsidR="009B242E" w:rsidRPr="00D944DF" w:rsidRDefault="009B242E" w:rsidP="005B7C03">
            <w:pPr>
              <w:widowControl w:val="0"/>
              <w:autoSpaceDE w:val="0"/>
              <w:autoSpaceDN w:val="0"/>
              <w:adjustRightInd w:val="0"/>
              <w:spacing w:before="120"/>
              <w:jc w:val="center"/>
              <w:rPr>
                <w:b/>
                <w:sz w:val="26"/>
                <w:szCs w:val="26"/>
              </w:rPr>
            </w:pPr>
            <w:r w:rsidRPr="00D944DF">
              <w:rPr>
                <w:b/>
                <w:sz w:val="26"/>
                <w:szCs w:val="26"/>
              </w:rPr>
              <w:t>Ứng dụng</w:t>
            </w:r>
          </w:p>
        </w:tc>
        <w:tc>
          <w:tcPr>
            <w:tcW w:w="1116" w:type="pct"/>
            <w:shd w:val="clear" w:color="auto" w:fill="auto"/>
          </w:tcPr>
          <w:p w:rsidR="009B242E" w:rsidRPr="00D944DF" w:rsidRDefault="009B242E" w:rsidP="005B7C03">
            <w:pPr>
              <w:widowControl w:val="0"/>
              <w:autoSpaceDE w:val="0"/>
              <w:autoSpaceDN w:val="0"/>
              <w:adjustRightInd w:val="0"/>
              <w:spacing w:before="120"/>
              <w:jc w:val="center"/>
              <w:rPr>
                <w:b/>
                <w:sz w:val="26"/>
                <w:szCs w:val="26"/>
              </w:rPr>
            </w:pPr>
            <w:r w:rsidRPr="00D944DF">
              <w:rPr>
                <w:b/>
                <w:sz w:val="26"/>
                <w:szCs w:val="26"/>
              </w:rPr>
              <w:t>Thận</w:t>
            </w:r>
            <w:r w:rsidR="00FA1DA8" w:rsidRPr="00D944DF">
              <w:rPr>
                <w:b/>
                <w:sz w:val="26"/>
                <w:szCs w:val="26"/>
              </w:rPr>
              <w:t xml:space="preserve"> </w:t>
            </w:r>
            <w:r w:rsidRPr="00D944DF">
              <w:rPr>
                <w:b/>
                <w:sz w:val="26"/>
                <w:szCs w:val="26"/>
              </w:rPr>
              <w:t>trọng</w:t>
            </w:r>
          </w:p>
        </w:tc>
      </w:tr>
      <w:tr w:rsidR="009B242E" w:rsidRPr="00D944DF">
        <w:tblPrEx>
          <w:tblCellMar>
            <w:top w:w="0" w:type="dxa"/>
            <w:left w:w="0" w:type="dxa"/>
            <w:bottom w:w="0" w:type="dxa"/>
            <w:right w:w="0" w:type="dxa"/>
          </w:tblCellMar>
        </w:tblPrEx>
        <w:tc>
          <w:tcPr>
            <w:tcW w:w="1302" w:type="pct"/>
            <w:shd w:val="clear" w:color="auto" w:fill="auto"/>
          </w:tcPr>
          <w:p w:rsidR="009B242E" w:rsidRPr="00D944DF" w:rsidRDefault="00E916E0" w:rsidP="005B7C03">
            <w:pPr>
              <w:widowControl w:val="0"/>
              <w:autoSpaceDE w:val="0"/>
              <w:autoSpaceDN w:val="0"/>
              <w:adjustRightInd w:val="0"/>
              <w:spacing w:before="120"/>
              <w:rPr>
                <w:sz w:val="26"/>
                <w:szCs w:val="26"/>
              </w:rPr>
            </w:pPr>
            <w:r w:rsidRPr="00D944DF">
              <w:rPr>
                <w:sz w:val="26"/>
                <w:szCs w:val="26"/>
              </w:rPr>
              <w:t>Technology lipido-</w:t>
            </w:r>
            <w:r w:rsidR="009B242E" w:rsidRPr="00D944DF">
              <w:rPr>
                <w:sz w:val="26"/>
                <w:szCs w:val="26"/>
              </w:rPr>
              <w:t>colloid Nano-oligosaccharide factor hoặc băng gạc hydrocolloid tẩm sucrose octasulfate</w:t>
            </w:r>
          </w:p>
        </w:tc>
        <w:tc>
          <w:tcPr>
            <w:tcW w:w="1228" w:type="pct"/>
            <w:shd w:val="clear" w:color="auto" w:fill="auto"/>
          </w:tcPr>
          <w:p w:rsidR="009B242E" w:rsidRPr="00D944DF" w:rsidRDefault="00F465BB" w:rsidP="005B7C03">
            <w:pPr>
              <w:widowControl w:val="0"/>
              <w:autoSpaceDE w:val="0"/>
              <w:autoSpaceDN w:val="0"/>
              <w:adjustRightInd w:val="0"/>
              <w:spacing w:before="120"/>
              <w:rPr>
                <w:sz w:val="26"/>
                <w:szCs w:val="26"/>
              </w:rPr>
            </w:pPr>
            <w:r w:rsidRPr="00D944DF">
              <w:rPr>
                <w:sz w:val="26"/>
                <w:szCs w:val="26"/>
              </w:rPr>
              <w:t>Mục</w:t>
            </w:r>
            <w:r w:rsidR="009B242E" w:rsidRPr="00D944DF">
              <w:rPr>
                <w:sz w:val="26"/>
                <w:szCs w:val="26"/>
              </w:rPr>
              <w:t xml:space="preserve"> đích giúp bảo vệ yếu tố tăng trưởng nguyên bào sợi và ức chế hoạt động men MMPs, kích thích sự phát triển, tăng sinh</w:t>
            </w:r>
            <w:r w:rsidR="00E916E0" w:rsidRPr="00D944DF">
              <w:rPr>
                <w:sz w:val="26"/>
                <w:szCs w:val="26"/>
              </w:rPr>
              <w:t xml:space="preserve"> </w:t>
            </w:r>
            <w:r w:rsidR="009B242E" w:rsidRPr="00D944DF">
              <w:rPr>
                <w:sz w:val="26"/>
                <w:szCs w:val="26"/>
              </w:rPr>
              <w:t>mạch máu, thúc đẩy</w:t>
            </w:r>
            <w:r w:rsidR="00E916E0" w:rsidRPr="00D944DF">
              <w:rPr>
                <w:sz w:val="26"/>
                <w:szCs w:val="26"/>
              </w:rPr>
              <w:t xml:space="preserve"> </w:t>
            </w:r>
            <w:r w:rsidR="009B242E" w:rsidRPr="00D944DF">
              <w:rPr>
                <w:sz w:val="26"/>
                <w:szCs w:val="26"/>
              </w:rPr>
              <w:t>quá trình lành thương nhanh hơn trên vết thương mạn tính đã được kiểm soát nhiễm khuẩn.</w:t>
            </w:r>
          </w:p>
        </w:tc>
        <w:tc>
          <w:tcPr>
            <w:tcW w:w="1354"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Vết thương loét bàn chân ĐTĐ, vết loét chân, loét tì đè. Dạng xốp (foam) cho vết thương tiết dịch, dạng lưới cho vết thương ít tiết dịch.</w:t>
            </w:r>
          </w:p>
        </w:tc>
        <w:tc>
          <w:tcPr>
            <w:tcW w:w="1116"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Không sử dụng cho vết thương đang có nhiễm khuẩn.</w:t>
            </w:r>
          </w:p>
        </w:tc>
      </w:tr>
      <w:tr w:rsidR="009B242E" w:rsidRPr="00D944DF">
        <w:tblPrEx>
          <w:tblCellMar>
            <w:top w:w="0" w:type="dxa"/>
            <w:left w:w="0" w:type="dxa"/>
            <w:bottom w:w="0" w:type="dxa"/>
            <w:right w:w="0" w:type="dxa"/>
          </w:tblCellMar>
        </w:tblPrEx>
        <w:tc>
          <w:tcPr>
            <w:tcW w:w="1302"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Alginate/CMC (Aginate/ Carboxymethylcellulo se)</w:t>
            </w:r>
          </w:p>
        </w:tc>
        <w:tc>
          <w:tcPr>
            <w:tcW w:w="1228" w:type="pct"/>
            <w:shd w:val="clear" w:color="auto" w:fill="auto"/>
          </w:tcPr>
          <w:p w:rsidR="00FF3181" w:rsidRPr="00D944DF" w:rsidRDefault="009B242E" w:rsidP="005B7C03">
            <w:pPr>
              <w:widowControl w:val="0"/>
              <w:autoSpaceDE w:val="0"/>
              <w:autoSpaceDN w:val="0"/>
              <w:adjustRightInd w:val="0"/>
              <w:spacing w:before="120"/>
              <w:rPr>
                <w:sz w:val="26"/>
                <w:szCs w:val="26"/>
              </w:rPr>
            </w:pPr>
            <w:r w:rsidRPr="00D944DF">
              <w:rPr>
                <w:sz w:val="26"/>
                <w:szCs w:val="26"/>
              </w:rPr>
              <w:t xml:space="preserve">Hấp thu dịch </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Thúc đẩy tự phân hủy</w:t>
            </w:r>
          </w:p>
          <w:p w:rsidR="00FF3181" w:rsidRPr="00D944DF" w:rsidRDefault="009B242E" w:rsidP="005B7C03">
            <w:pPr>
              <w:widowControl w:val="0"/>
              <w:autoSpaceDE w:val="0"/>
              <w:autoSpaceDN w:val="0"/>
              <w:adjustRightInd w:val="0"/>
              <w:spacing w:before="120"/>
              <w:rPr>
                <w:sz w:val="26"/>
                <w:szCs w:val="26"/>
              </w:rPr>
            </w:pPr>
            <w:r w:rsidRPr="00D944DF">
              <w:rPr>
                <w:sz w:val="26"/>
                <w:szCs w:val="26"/>
              </w:rPr>
              <w:t xml:space="preserve">Kiểm soát độ ẩm </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Phù hợp với đáy vết thương</w:t>
            </w:r>
          </w:p>
        </w:tc>
        <w:tc>
          <w:tcPr>
            <w:tcW w:w="1354"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Vết thương tiết dịch vừa đến nhiều</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Các dạng dải, dây dùng cho các ngóc ngách vết thương</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Các dạng kết hợp với</w:t>
            </w:r>
            <w:r w:rsidR="00FF3181" w:rsidRPr="00D944DF">
              <w:rPr>
                <w:sz w:val="26"/>
                <w:szCs w:val="26"/>
              </w:rPr>
              <w:t xml:space="preserve"> </w:t>
            </w:r>
            <w:r w:rsidRPr="00D944DF">
              <w:rPr>
                <w:sz w:val="26"/>
                <w:szCs w:val="26"/>
              </w:rPr>
              <w:t>bạc có khả năng kháng</w:t>
            </w:r>
            <w:r w:rsidR="00FF3181" w:rsidRPr="00D944DF">
              <w:rPr>
                <w:sz w:val="26"/>
                <w:szCs w:val="26"/>
              </w:rPr>
              <w:t xml:space="preserve"> </w:t>
            </w:r>
            <w:r w:rsidRPr="00D944DF">
              <w:rPr>
                <w:sz w:val="26"/>
                <w:szCs w:val="26"/>
              </w:rPr>
              <w:t>khuẩn</w:t>
            </w:r>
          </w:p>
        </w:tc>
        <w:tc>
          <w:tcPr>
            <w:tcW w:w="1116"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Không sử dụng trên vết thương khô/hoại tử</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Dùng cẩn thận ở</w:t>
            </w:r>
            <w:r w:rsidR="00FF3181" w:rsidRPr="00D944DF">
              <w:rPr>
                <w:sz w:val="26"/>
                <w:szCs w:val="26"/>
              </w:rPr>
              <w:t xml:space="preserve"> </w:t>
            </w:r>
            <w:r w:rsidRPr="00D944DF">
              <w:rPr>
                <w:sz w:val="26"/>
                <w:szCs w:val="26"/>
              </w:rPr>
              <w:t>vùng mô mong manh (có thể gây chảy máu)</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Không</w:t>
            </w:r>
            <w:r w:rsidR="00FA1DA8" w:rsidRPr="00D944DF">
              <w:rPr>
                <w:sz w:val="26"/>
                <w:szCs w:val="26"/>
              </w:rPr>
              <w:t xml:space="preserve"> </w:t>
            </w:r>
            <w:r w:rsidRPr="00D944DF">
              <w:rPr>
                <w:sz w:val="26"/>
                <w:szCs w:val="26"/>
              </w:rPr>
              <w:t>nên</w:t>
            </w:r>
            <w:r w:rsidR="00FA1DA8" w:rsidRPr="00D944DF">
              <w:rPr>
                <w:sz w:val="26"/>
                <w:szCs w:val="26"/>
              </w:rPr>
              <w:t xml:space="preserve"> </w:t>
            </w:r>
            <w:r w:rsidRPr="00D944DF">
              <w:rPr>
                <w:sz w:val="26"/>
                <w:szCs w:val="26"/>
              </w:rPr>
              <w:t>nhét quá</w:t>
            </w:r>
            <w:r w:rsidR="00FA1DA8" w:rsidRPr="00D944DF">
              <w:rPr>
                <w:sz w:val="26"/>
                <w:szCs w:val="26"/>
              </w:rPr>
              <w:t xml:space="preserve"> </w:t>
            </w:r>
            <w:r w:rsidRPr="00D944DF">
              <w:rPr>
                <w:sz w:val="26"/>
                <w:szCs w:val="26"/>
              </w:rPr>
              <w:t>chặt vào</w:t>
            </w:r>
            <w:r w:rsidR="00FA1DA8" w:rsidRPr="00D944DF">
              <w:rPr>
                <w:sz w:val="26"/>
                <w:szCs w:val="26"/>
              </w:rPr>
              <w:t xml:space="preserve"> </w:t>
            </w:r>
            <w:r w:rsidRPr="00D944DF">
              <w:rPr>
                <w:sz w:val="26"/>
                <w:szCs w:val="26"/>
              </w:rPr>
              <w:t>các khoang vết thương (vì có thể giãn nở)</w:t>
            </w:r>
          </w:p>
        </w:tc>
      </w:tr>
      <w:tr w:rsidR="009B242E" w:rsidRPr="00D944DF">
        <w:tblPrEx>
          <w:tblCellMar>
            <w:top w:w="0" w:type="dxa"/>
            <w:left w:w="0" w:type="dxa"/>
            <w:bottom w:w="0" w:type="dxa"/>
            <w:right w:w="0" w:type="dxa"/>
          </w:tblCellMar>
        </w:tblPrEx>
        <w:tc>
          <w:tcPr>
            <w:tcW w:w="1302"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Các dạng xốp (foam)</w:t>
            </w:r>
          </w:p>
        </w:tc>
        <w:tc>
          <w:tcPr>
            <w:tcW w:w="122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Hấp thụ dịch Kiểm soát độ ẩm Dễ phù hợp với đáy vết thương</w:t>
            </w:r>
          </w:p>
        </w:tc>
        <w:tc>
          <w:tcPr>
            <w:tcW w:w="1354"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Vết thương tiết dịch vừa đến nhiều</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Các dạng dải, dây dùng cho các ngó</w:t>
            </w:r>
            <w:r w:rsidR="00FB7CEE" w:rsidRPr="00D944DF">
              <w:rPr>
                <w:sz w:val="26"/>
                <w:szCs w:val="26"/>
              </w:rPr>
              <w:t>c</w:t>
            </w:r>
            <w:r w:rsidRPr="00D944DF">
              <w:rPr>
                <w:sz w:val="26"/>
                <w:szCs w:val="26"/>
              </w:rPr>
              <w:t xml:space="preserve"> ngách vết thương</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Các dạng có độ dính thấp dùng cho vùng da mỏng manh</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Các dạng kết hợp với</w:t>
            </w:r>
            <w:r w:rsidR="00FF3181" w:rsidRPr="00D944DF">
              <w:rPr>
                <w:sz w:val="26"/>
                <w:szCs w:val="26"/>
              </w:rPr>
              <w:t xml:space="preserve"> </w:t>
            </w:r>
            <w:r w:rsidRPr="00D944DF">
              <w:rPr>
                <w:sz w:val="26"/>
                <w:szCs w:val="26"/>
              </w:rPr>
              <w:t>bạc có khả năng kháng</w:t>
            </w:r>
            <w:r w:rsidR="00FF3181" w:rsidRPr="00D944DF">
              <w:rPr>
                <w:sz w:val="26"/>
                <w:szCs w:val="26"/>
              </w:rPr>
              <w:t xml:space="preserve"> </w:t>
            </w:r>
            <w:r w:rsidRPr="00D944DF">
              <w:rPr>
                <w:sz w:val="26"/>
                <w:szCs w:val="26"/>
              </w:rPr>
              <w:t>khuẩn</w:t>
            </w:r>
          </w:p>
        </w:tc>
        <w:tc>
          <w:tcPr>
            <w:tcW w:w="1116"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Không sử dụng trên vết thương khô/hoại tử</w:t>
            </w:r>
            <w:r w:rsidR="00FA1DA8" w:rsidRPr="00D944DF">
              <w:rPr>
                <w:sz w:val="26"/>
                <w:szCs w:val="26"/>
              </w:rPr>
              <w:t xml:space="preserve"> </w:t>
            </w:r>
            <w:r w:rsidRPr="00D944DF">
              <w:rPr>
                <w:sz w:val="26"/>
                <w:szCs w:val="26"/>
              </w:rPr>
              <w:t>hoặc tiết dịch tối thiểu</w:t>
            </w:r>
          </w:p>
        </w:tc>
      </w:tr>
      <w:tr w:rsidR="009B242E" w:rsidRPr="00D944DF">
        <w:tblPrEx>
          <w:tblCellMar>
            <w:top w:w="0" w:type="dxa"/>
            <w:left w:w="0" w:type="dxa"/>
            <w:bottom w:w="0" w:type="dxa"/>
            <w:right w:w="0" w:type="dxa"/>
          </w:tblCellMar>
        </w:tblPrEx>
        <w:tc>
          <w:tcPr>
            <w:tcW w:w="1302"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Mật ong</w:t>
            </w:r>
          </w:p>
        </w:tc>
        <w:tc>
          <w:tcPr>
            <w:tcW w:w="122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Làm ẩm đáy vết thương</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Thúc đẩy tự phân hủy</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Hoạt tính kháng</w:t>
            </w:r>
            <w:r w:rsidR="008A29E2" w:rsidRPr="00D944DF">
              <w:rPr>
                <w:sz w:val="26"/>
                <w:szCs w:val="26"/>
              </w:rPr>
              <w:t xml:space="preserve"> </w:t>
            </w:r>
            <w:r w:rsidRPr="00D944DF">
              <w:rPr>
                <w:sz w:val="26"/>
                <w:szCs w:val="26"/>
              </w:rPr>
              <w:t>khuẩn</w:t>
            </w:r>
          </w:p>
        </w:tc>
        <w:tc>
          <w:tcPr>
            <w:tcW w:w="1354"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Vết</w:t>
            </w:r>
            <w:r w:rsidR="00FA1DA8" w:rsidRPr="00D944DF">
              <w:rPr>
                <w:sz w:val="26"/>
                <w:szCs w:val="26"/>
              </w:rPr>
              <w:t xml:space="preserve"> </w:t>
            </w:r>
            <w:r w:rsidRPr="00D944DF">
              <w:rPr>
                <w:sz w:val="26"/>
                <w:szCs w:val="26"/>
              </w:rPr>
              <w:t>thương có</w:t>
            </w:r>
            <w:r w:rsidR="00FA1DA8" w:rsidRPr="00D944DF">
              <w:rPr>
                <w:sz w:val="26"/>
                <w:szCs w:val="26"/>
              </w:rPr>
              <w:t xml:space="preserve"> </w:t>
            </w:r>
            <w:r w:rsidRPr="00D944DF">
              <w:rPr>
                <w:sz w:val="26"/>
                <w:szCs w:val="26"/>
              </w:rPr>
              <w:t>giả mạc, tiết dịch từ ít đến vừa</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Vết</w:t>
            </w:r>
            <w:r w:rsidR="00FA1DA8" w:rsidRPr="00D944DF">
              <w:rPr>
                <w:sz w:val="26"/>
                <w:szCs w:val="26"/>
              </w:rPr>
              <w:t xml:space="preserve"> </w:t>
            </w:r>
            <w:r w:rsidRPr="00D944DF">
              <w:rPr>
                <w:sz w:val="26"/>
                <w:szCs w:val="26"/>
              </w:rPr>
              <w:t>thương có</w:t>
            </w:r>
            <w:r w:rsidR="00FA1DA8" w:rsidRPr="00D944DF">
              <w:rPr>
                <w:sz w:val="26"/>
                <w:szCs w:val="26"/>
              </w:rPr>
              <w:t xml:space="preserve"> </w:t>
            </w:r>
            <w:r w:rsidRPr="00D944DF">
              <w:rPr>
                <w:sz w:val="26"/>
                <w:szCs w:val="26"/>
              </w:rPr>
              <w:t>dấu hiệu</w:t>
            </w:r>
            <w:r w:rsidR="00FA1DA8" w:rsidRPr="00D944DF">
              <w:rPr>
                <w:sz w:val="26"/>
                <w:szCs w:val="26"/>
              </w:rPr>
              <w:t xml:space="preserve"> </w:t>
            </w:r>
            <w:r w:rsidRPr="00D944DF">
              <w:rPr>
                <w:sz w:val="26"/>
                <w:szCs w:val="26"/>
              </w:rPr>
              <w:t>nhiễm trùng</w:t>
            </w:r>
            <w:r w:rsidR="00FA1DA8" w:rsidRPr="00D944DF">
              <w:rPr>
                <w:sz w:val="26"/>
                <w:szCs w:val="26"/>
              </w:rPr>
              <w:t xml:space="preserve"> </w:t>
            </w:r>
            <w:r w:rsidRPr="00D944DF">
              <w:rPr>
                <w:sz w:val="26"/>
                <w:szCs w:val="26"/>
              </w:rPr>
              <w:t>hay nghi ngờ có tăng gánh nặng vi sinh</w:t>
            </w:r>
          </w:p>
        </w:tc>
        <w:tc>
          <w:tcPr>
            <w:tcW w:w="1116"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Có thể gây đau do hiệu</w:t>
            </w:r>
            <w:r w:rsidR="00FA1DA8" w:rsidRPr="00D944DF">
              <w:rPr>
                <w:sz w:val="26"/>
                <w:szCs w:val="26"/>
              </w:rPr>
              <w:t xml:space="preserve"> </w:t>
            </w:r>
            <w:r w:rsidRPr="00D944DF">
              <w:rPr>
                <w:sz w:val="26"/>
                <w:szCs w:val="26"/>
              </w:rPr>
              <w:t>quả</w:t>
            </w:r>
            <w:r w:rsidR="00FA1DA8" w:rsidRPr="00D944DF">
              <w:rPr>
                <w:sz w:val="26"/>
                <w:szCs w:val="26"/>
              </w:rPr>
              <w:t xml:space="preserve"> </w:t>
            </w:r>
            <w:r w:rsidRPr="00D944DF">
              <w:rPr>
                <w:sz w:val="26"/>
                <w:szCs w:val="26"/>
              </w:rPr>
              <w:t>tạo</w:t>
            </w:r>
            <w:r w:rsidR="00FA1DA8" w:rsidRPr="00D944DF">
              <w:rPr>
                <w:sz w:val="26"/>
                <w:szCs w:val="26"/>
              </w:rPr>
              <w:t xml:space="preserve"> </w:t>
            </w:r>
            <w:r w:rsidRPr="00D944DF">
              <w:rPr>
                <w:sz w:val="26"/>
                <w:szCs w:val="26"/>
              </w:rPr>
              <w:t>áp lực thẩm thấu</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Cẩn thận trên người đã biết nhạy cảm</w:t>
            </w:r>
          </w:p>
        </w:tc>
      </w:tr>
      <w:tr w:rsidR="009B242E" w:rsidRPr="00D944DF">
        <w:tblPrEx>
          <w:tblCellMar>
            <w:top w:w="0" w:type="dxa"/>
            <w:left w:w="0" w:type="dxa"/>
            <w:bottom w:w="0" w:type="dxa"/>
            <w:right w:w="0" w:type="dxa"/>
          </w:tblCellMar>
        </w:tblPrEx>
        <w:tc>
          <w:tcPr>
            <w:tcW w:w="1302"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Hydrocolloids</w:t>
            </w:r>
          </w:p>
        </w:tc>
        <w:tc>
          <w:tcPr>
            <w:tcW w:w="122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Hấp thu dịch, thúc</w:t>
            </w:r>
            <w:r w:rsidR="008A29E2" w:rsidRPr="00D944DF">
              <w:rPr>
                <w:sz w:val="26"/>
                <w:szCs w:val="26"/>
              </w:rPr>
              <w:t xml:space="preserve"> </w:t>
            </w:r>
            <w:r w:rsidRPr="00D944DF">
              <w:rPr>
                <w:sz w:val="26"/>
                <w:szCs w:val="26"/>
              </w:rPr>
              <w:t>đẩy tự phân hủy</w:t>
            </w:r>
          </w:p>
        </w:tc>
        <w:tc>
          <w:tcPr>
            <w:tcW w:w="1354"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Vết thương tiết dịch ít đến</w:t>
            </w:r>
            <w:r w:rsidR="00FA1DA8" w:rsidRPr="00D944DF">
              <w:rPr>
                <w:sz w:val="26"/>
                <w:szCs w:val="26"/>
              </w:rPr>
              <w:t xml:space="preserve"> </w:t>
            </w:r>
            <w:r w:rsidRPr="00D944DF">
              <w:rPr>
                <w:sz w:val="26"/>
                <w:szCs w:val="26"/>
              </w:rPr>
              <w:t>vừa Các dạng</w:t>
            </w:r>
            <w:r w:rsidR="00FA1DA8" w:rsidRPr="00D944DF">
              <w:rPr>
                <w:sz w:val="26"/>
                <w:szCs w:val="26"/>
              </w:rPr>
              <w:t xml:space="preserve"> </w:t>
            </w:r>
            <w:r w:rsidRPr="00D944DF">
              <w:rPr>
                <w:sz w:val="26"/>
                <w:szCs w:val="26"/>
              </w:rPr>
              <w:t>kết hợp với</w:t>
            </w:r>
            <w:r w:rsidR="00FA1DA8" w:rsidRPr="00D944DF">
              <w:rPr>
                <w:sz w:val="26"/>
                <w:szCs w:val="26"/>
              </w:rPr>
              <w:t xml:space="preserve"> </w:t>
            </w:r>
            <w:r w:rsidRPr="00D944DF">
              <w:rPr>
                <w:sz w:val="26"/>
                <w:szCs w:val="26"/>
              </w:rPr>
              <w:t>bạc</w:t>
            </w:r>
            <w:r w:rsidR="00FA1DA8" w:rsidRPr="00D944DF">
              <w:rPr>
                <w:sz w:val="26"/>
                <w:szCs w:val="26"/>
              </w:rPr>
              <w:t xml:space="preserve"> </w:t>
            </w:r>
            <w:r w:rsidRPr="00D944DF">
              <w:rPr>
                <w:sz w:val="26"/>
                <w:szCs w:val="26"/>
              </w:rPr>
              <w:t>có</w:t>
            </w:r>
            <w:r w:rsidR="00FA1DA8" w:rsidRPr="00D944DF">
              <w:rPr>
                <w:sz w:val="26"/>
                <w:szCs w:val="26"/>
              </w:rPr>
              <w:t xml:space="preserve"> </w:t>
            </w:r>
            <w:r w:rsidRPr="00D944DF">
              <w:rPr>
                <w:sz w:val="26"/>
                <w:szCs w:val="26"/>
              </w:rPr>
              <w:t>khả năng kháng khuẩn</w:t>
            </w:r>
          </w:p>
        </w:tc>
        <w:tc>
          <w:tcPr>
            <w:tcW w:w="1116"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Không sử dụng trên vết thương khô/hoại tử</w:t>
            </w:r>
            <w:r w:rsidR="00FA1DA8" w:rsidRPr="00D944DF">
              <w:rPr>
                <w:sz w:val="26"/>
                <w:szCs w:val="26"/>
              </w:rPr>
              <w:t xml:space="preserve"> </w:t>
            </w:r>
            <w:r w:rsidRPr="00D944DF">
              <w:rPr>
                <w:sz w:val="26"/>
                <w:szCs w:val="26"/>
              </w:rPr>
              <w:t>hoặc vết</w:t>
            </w:r>
            <w:r w:rsidR="00FA1DA8" w:rsidRPr="00D944DF">
              <w:rPr>
                <w:sz w:val="26"/>
                <w:szCs w:val="26"/>
              </w:rPr>
              <w:t xml:space="preserve"> </w:t>
            </w:r>
            <w:r w:rsidRPr="00D944DF">
              <w:rPr>
                <w:sz w:val="26"/>
                <w:szCs w:val="26"/>
              </w:rPr>
              <w:t>thương tiết dịch nhiều</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Có thể gây quá</w:t>
            </w:r>
            <w:r w:rsidR="008A29E2" w:rsidRPr="00D944DF">
              <w:rPr>
                <w:sz w:val="26"/>
                <w:szCs w:val="26"/>
              </w:rPr>
              <w:t xml:space="preserve"> </w:t>
            </w:r>
            <w:r w:rsidRPr="00D944DF">
              <w:rPr>
                <w:sz w:val="26"/>
                <w:szCs w:val="26"/>
              </w:rPr>
              <w:t>phát mô hạt</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Có thể gây hăm da</w:t>
            </w:r>
          </w:p>
        </w:tc>
      </w:tr>
      <w:tr w:rsidR="009B242E" w:rsidRPr="00D944DF">
        <w:tblPrEx>
          <w:tblCellMar>
            <w:top w:w="0" w:type="dxa"/>
            <w:left w:w="0" w:type="dxa"/>
            <w:bottom w:w="0" w:type="dxa"/>
            <w:right w:w="0" w:type="dxa"/>
          </w:tblCellMar>
        </w:tblPrEx>
        <w:tc>
          <w:tcPr>
            <w:tcW w:w="1302"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Hydrogels</w:t>
            </w:r>
          </w:p>
        </w:tc>
        <w:tc>
          <w:tcPr>
            <w:tcW w:w="122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Làm ẩm đáy vết thương</w:t>
            </w:r>
          </w:p>
          <w:p w:rsidR="008A29E2" w:rsidRPr="00D944DF" w:rsidRDefault="009B242E" w:rsidP="005B7C03">
            <w:pPr>
              <w:widowControl w:val="0"/>
              <w:autoSpaceDE w:val="0"/>
              <w:autoSpaceDN w:val="0"/>
              <w:adjustRightInd w:val="0"/>
              <w:spacing w:before="120"/>
              <w:rPr>
                <w:sz w:val="26"/>
                <w:szCs w:val="26"/>
              </w:rPr>
            </w:pPr>
            <w:r w:rsidRPr="00D944DF">
              <w:rPr>
                <w:sz w:val="26"/>
                <w:szCs w:val="26"/>
              </w:rPr>
              <w:t xml:space="preserve">Kiểm soát độ ẩm </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Thúc đẩy tự phân hủy</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Làm mát</w:t>
            </w:r>
          </w:p>
        </w:tc>
        <w:tc>
          <w:tcPr>
            <w:tcW w:w="1354"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Vết thương tiết dịch</w:t>
            </w:r>
            <w:r w:rsidR="008A29E2" w:rsidRPr="00D944DF">
              <w:rPr>
                <w:sz w:val="26"/>
                <w:szCs w:val="26"/>
              </w:rPr>
              <w:t xml:space="preserve"> </w:t>
            </w:r>
            <w:r w:rsidRPr="00D944DF">
              <w:rPr>
                <w:sz w:val="26"/>
                <w:szCs w:val="26"/>
              </w:rPr>
              <w:t>ít/khô</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Các dạng kết hợp với bạc có khả năng kháng khuẩn</w:t>
            </w:r>
          </w:p>
        </w:tc>
        <w:tc>
          <w:tcPr>
            <w:tcW w:w="1116"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Không sử dụng trên vết thương tiết dịch nhiều hay khi nghi ngờ nhiễm vi khuẩn yếm khí.</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Có thể gây hăm da</w:t>
            </w:r>
          </w:p>
        </w:tc>
      </w:tr>
      <w:tr w:rsidR="009B242E" w:rsidRPr="00D944DF">
        <w:tblPrEx>
          <w:tblCellMar>
            <w:top w:w="0" w:type="dxa"/>
            <w:left w:w="0" w:type="dxa"/>
            <w:bottom w:w="0" w:type="dxa"/>
            <w:right w:w="0" w:type="dxa"/>
          </w:tblCellMar>
        </w:tblPrEx>
        <w:tc>
          <w:tcPr>
            <w:tcW w:w="1302"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Iodine</w:t>
            </w:r>
          </w:p>
        </w:tc>
        <w:tc>
          <w:tcPr>
            <w:tcW w:w="122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Kháng khuẩn</w:t>
            </w:r>
          </w:p>
        </w:tc>
        <w:tc>
          <w:tcPr>
            <w:tcW w:w="1354"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Vết thương tiết dịch từ ít đến cao</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Vết</w:t>
            </w:r>
            <w:r w:rsidR="00FA1DA8" w:rsidRPr="00D944DF">
              <w:rPr>
                <w:sz w:val="26"/>
                <w:szCs w:val="26"/>
              </w:rPr>
              <w:t xml:space="preserve"> </w:t>
            </w:r>
            <w:r w:rsidRPr="00D944DF">
              <w:rPr>
                <w:sz w:val="26"/>
                <w:szCs w:val="26"/>
              </w:rPr>
              <w:t>thương có</w:t>
            </w:r>
            <w:r w:rsidR="00FA1DA8" w:rsidRPr="00D944DF">
              <w:rPr>
                <w:sz w:val="26"/>
                <w:szCs w:val="26"/>
              </w:rPr>
              <w:t xml:space="preserve"> </w:t>
            </w:r>
            <w:r w:rsidRPr="00D944DF">
              <w:rPr>
                <w:sz w:val="26"/>
                <w:szCs w:val="26"/>
              </w:rPr>
              <w:t>dấu hiệu</w:t>
            </w:r>
            <w:r w:rsidR="00FA1DA8" w:rsidRPr="00D944DF">
              <w:rPr>
                <w:sz w:val="26"/>
                <w:szCs w:val="26"/>
              </w:rPr>
              <w:t xml:space="preserve"> </w:t>
            </w:r>
            <w:r w:rsidRPr="00D944DF">
              <w:rPr>
                <w:sz w:val="26"/>
                <w:szCs w:val="26"/>
              </w:rPr>
              <w:t>nhiễm trùng</w:t>
            </w:r>
            <w:r w:rsidR="00FA1DA8" w:rsidRPr="00D944DF">
              <w:rPr>
                <w:sz w:val="26"/>
                <w:szCs w:val="26"/>
              </w:rPr>
              <w:t xml:space="preserve"> </w:t>
            </w:r>
            <w:r w:rsidRPr="00D944DF">
              <w:rPr>
                <w:sz w:val="26"/>
                <w:szCs w:val="26"/>
              </w:rPr>
              <w:t>hay nghi ngờ có tăng gánh nặng vi sinh</w:t>
            </w:r>
          </w:p>
        </w:tc>
        <w:tc>
          <w:tcPr>
            <w:tcW w:w="1116" w:type="pct"/>
            <w:shd w:val="clear" w:color="auto" w:fill="auto"/>
          </w:tcPr>
          <w:p w:rsidR="009B242E" w:rsidRPr="00D944DF" w:rsidRDefault="00FB7CEE" w:rsidP="005B7C03">
            <w:pPr>
              <w:widowControl w:val="0"/>
              <w:autoSpaceDE w:val="0"/>
              <w:autoSpaceDN w:val="0"/>
              <w:adjustRightInd w:val="0"/>
              <w:spacing w:before="120"/>
              <w:rPr>
                <w:sz w:val="26"/>
                <w:szCs w:val="26"/>
              </w:rPr>
            </w:pPr>
            <w:r w:rsidRPr="00D944DF">
              <w:rPr>
                <w:sz w:val="26"/>
                <w:szCs w:val="26"/>
              </w:rPr>
              <w:t>Không sử dụng trên vế</w:t>
            </w:r>
            <w:r w:rsidR="009B242E" w:rsidRPr="00D944DF">
              <w:rPr>
                <w:sz w:val="26"/>
                <w:szCs w:val="26"/>
              </w:rPr>
              <w:t>t thương khô/hoại tử</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Cẩn thận trên người có nhạy cảm iodine</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Nên sử dụng trong thời gian ngắn (nhằm tránh nguy cơ hấp thu vào</w:t>
            </w:r>
            <w:r w:rsidR="008A29E2" w:rsidRPr="00D944DF">
              <w:rPr>
                <w:sz w:val="26"/>
                <w:szCs w:val="26"/>
              </w:rPr>
              <w:t xml:space="preserve"> </w:t>
            </w:r>
            <w:r w:rsidRPr="00D944DF">
              <w:rPr>
                <w:sz w:val="26"/>
                <w:szCs w:val="26"/>
              </w:rPr>
              <w:t>toàn thân)</w:t>
            </w:r>
          </w:p>
        </w:tc>
      </w:tr>
      <w:tr w:rsidR="009B242E" w:rsidRPr="00D944DF">
        <w:tblPrEx>
          <w:tblCellMar>
            <w:top w:w="0" w:type="dxa"/>
            <w:left w:w="0" w:type="dxa"/>
            <w:bottom w:w="0" w:type="dxa"/>
            <w:right w:w="0" w:type="dxa"/>
          </w:tblCellMar>
        </w:tblPrEx>
        <w:tc>
          <w:tcPr>
            <w:tcW w:w="1302"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Các miếng tiếp</w:t>
            </w:r>
            <w:r w:rsidR="008A29E2" w:rsidRPr="00D944DF">
              <w:rPr>
                <w:sz w:val="26"/>
                <w:szCs w:val="26"/>
              </w:rPr>
              <w:t xml:space="preserve"> </w:t>
            </w:r>
            <w:r w:rsidRPr="00D944DF">
              <w:rPr>
                <w:sz w:val="26"/>
                <w:szCs w:val="26"/>
              </w:rPr>
              <w:t>xúc vết thương có độ</w:t>
            </w:r>
            <w:r w:rsidR="008A29E2" w:rsidRPr="00D944DF">
              <w:rPr>
                <w:sz w:val="26"/>
                <w:szCs w:val="26"/>
              </w:rPr>
              <w:t xml:space="preserve"> </w:t>
            </w:r>
            <w:r w:rsidRPr="00D944DF">
              <w:rPr>
                <w:sz w:val="26"/>
                <w:szCs w:val="26"/>
              </w:rPr>
              <w:t>dính thấp (silicone)</w:t>
            </w:r>
          </w:p>
        </w:tc>
        <w:tc>
          <w:tcPr>
            <w:tcW w:w="1228" w:type="pct"/>
            <w:shd w:val="clear" w:color="auto" w:fill="auto"/>
          </w:tcPr>
          <w:p w:rsidR="008A29E2" w:rsidRPr="00D944DF" w:rsidRDefault="009B242E" w:rsidP="005B7C03">
            <w:pPr>
              <w:widowControl w:val="0"/>
              <w:autoSpaceDE w:val="0"/>
              <w:autoSpaceDN w:val="0"/>
              <w:adjustRightInd w:val="0"/>
              <w:spacing w:before="120"/>
              <w:rPr>
                <w:sz w:val="26"/>
                <w:szCs w:val="26"/>
              </w:rPr>
            </w:pPr>
            <w:r w:rsidRPr="00D944DF">
              <w:rPr>
                <w:sz w:val="26"/>
                <w:szCs w:val="26"/>
              </w:rPr>
              <w:t xml:space="preserve">Bảo vệ sự tăng trưởng của mô </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Tránh sang chấn da xung quanh</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Thích hợp với đường cong cơ thể</w:t>
            </w:r>
          </w:p>
        </w:tc>
        <w:tc>
          <w:tcPr>
            <w:tcW w:w="1354"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Vết thương tiết dịch từ ít đến nhiều</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Sử dụng</w:t>
            </w:r>
            <w:r w:rsidR="00FA1DA8" w:rsidRPr="00D944DF">
              <w:rPr>
                <w:sz w:val="26"/>
                <w:szCs w:val="26"/>
              </w:rPr>
              <w:t xml:space="preserve"> </w:t>
            </w:r>
            <w:r w:rsidRPr="00D944DF">
              <w:rPr>
                <w:sz w:val="26"/>
                <w:szCs w:val="26"/>
              </w:rPr>
              <w:t>như một lớp tiếp xúc</w:t>
            </w:r>
            <w:r w:rsidR="00FA1DA8" w:rsidRPr="00D944DF">
              <w:rPr>
                <w:sz w:val="26"/>
                <w:szCs w:val="26"/>
              </w:rPr>
              <w:t xml:space="preserve"> </w:t>
            </w:r>
            <w:r w:rsidRPr="00D944DF">
              <w:rPr>
                <w:sz w:val="26"/>
                <w:szCs w:val="26"/>
              </w:rPr>
              <w:t>trên bề</w:t>
            </w:r>
            <w:r w:rsidR="00FA1DA8" w:rsidRPr="00D944DF">
              <w:rPr>
                <w:sz w:val="26"/>
                <w:szCs w:val="26"/>
              </w:rPr>
              <w:t xml:space="preserve"> </w:t>
            </w:r>
            <w:r w:rsidRPr="00D944DF">
              <w:rPr>
                <w:sz w:val="26"/>
                <w:szCs w:val="26"/>
              </w:rPr>
              <w:t>mặt vết thương tiết dịch ít</w:t>
            </w:r>
          </w:p>
        </w:tc>
        <w:tc>
          <w:tcPr>
            <w:tcW w:w="1116"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Có thể khô đi khi để quá lâu</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Cẩn thận trên người nhạy cảm</w:t>
            </w:r>
            <w:r w:rsidR="008A29E2" w:rsidRPr="00D944DF">
              <w:rPr>
                <w:sz w:val="26"/>
                <w:szCs w:val="26"/>
              </w:rPr>
              <w:t xml:space="preserve"> </w:t>
            </w:r>
            <w:r w:rsidRPr="00D944DF">
              <w:rPr>
                <w:sz w:val="26"/>
                <w:szCs w:val="26"/>
              </w:rPr>
              <w:t>silicone</w:t>
            </w:r>
          </w:p>
        </w:tc>
      </w:tr>
      <w:tr w:rsidR="009B242E" w:rsidRPr="00D944DF">
        <w:tblPrEx>
          <w:tblCellMar>
            <w:top w:w="0" w:type="dxa"/>
            <w:left w:w="0" w:type="dxa"/>
            <w:bottom w:w="0" w:type="dxa"/>
            <w:right w:w="0" w:type="dxa"/>
          </w:tblCellMar>
        </w:tblPrEx>
        <w:tc>
          <w:tcPr>
            <w:tcW w:w="1302"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PHMB</w:t>
            </w:r>
          </w:p>
        </w:tc>
        <w:tc>
          <w:tcPr>
            <w:tcW w:w="122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Kháng khuẩn</w:t>
            </w:r>
          </w:p>
        </w:tc>
        <w:tc>
          <w:tcPr>
            <w:tcW w:w="1354"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Vết thương tiết dịch từ ít đến nhiều</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Vết</w:t>
            </w:r>
            <w:r w:rsidR="00FA1DA8" w:rsidRPr="00D944DF">
              <w:rPr>
                <w:sz w:val="26"/>
                <w:szCs w:val="26"/>
              </w:rPr>
              <w:t xml:space="preserve"> </w:t>
            </w:r>
            <w:r w:rsidRPr="00D944DF">
              <w:rPr>
                <w:sz w:val="26"/>
                <w:szCs w:val="26"/>
              </w:rPr>
              <w:t>thương có</w:t>
            </w:r>
            <w:r w:rsidR="00FA1DA8" w:rsidRPr="00D944DF">
              <w:rPr>
                <w:sz w:val="26"/>
                <w:szCs w:val="26"/>
              </w:rPr>
              <w:t xml:space="preserve"> </w:t>
            </w:r>
            <w:r w:rsidRPr="00D944DF">
              <w:rPr>
                <w:sz w:val="26"/>
                <w:szCs w:val="26"/>
              </w:rPr>
              <w:t>dấu hiệu</w:t>
            </w:r>
            <w:r w:rsidR="00FA1DA8" w:rsidRPr="00D944DF">
              <w:rPr>
                <w:sz w:val="26"/>
                <w:szCs w:val="26"/>
              </w:rPr>
              <w:t xml:space="preserve"> </w:t>
            </w:r>
            <w:r w:rsidRPr="00D944DF">
              <w:rPr>
                <w:sz w:val="26"/>
                <w:szCs w:val="26"/>
              </w:rPr>
              <w:t>nhiễm trùng</w:t>
            </w:r>
            <w:r w:rsidR="00FA1DA8" w:rsidRPr="00D944DF">
              <w:rPr>
                <w:sz w:val="26"/>
                <w:szCs w:val="26"/>
              </w:rPr>
              <w:t xml:space="preserve"> </w:t>
            </w:r>
            <w:r w:rsidRPr="00D944DF">
              <w:rPr>
                <w:sz w:val="26"/>
                <w:szCs w:val="26"/>
              </w:rPr>
              <w:t>hay nghi ngờ có tăng gánh nặng vi sinh</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Có thể đòi hỏi phải có</w:t>
            </w:r>
            <w:r w:rsidR="00796C6D" w:rsidRPr="00D944DF">
              <w:rPr>
                <w:sz w:val="26"/>
                <w:szCs w:val="26"/>
              </w:rPr>
              <w:t xml:space="preserve"> </w:t>
            </w:r>
            <w:r w:rsidRPr="00D944DF">
              <w:rPr>
                <w:sz w:val="26"/>
                <w:szCs w:val="26"/>
              </w:rPr>
              <w:t>băng thứ cấp</w:t>
            </w:r>
          </w:p>
        </w:tc>
        <w:tc>
          <w:tcPr>
            <w:tcW w:w="1116"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Không sử dụng trên vết thương khô/hoại tử</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Cẩn thận trên</w:t>
            </w:r>
            <w:r w:rsidR="00796C6D" w:rsidRPr="00D944DF">
              <w:rPr>
                <w:sz w:val="26"/>
                <w:szCs w:val="26"/>
              </w:rPr>
              <w:t xml:space="preserve"> </w:t>
            </w:r>
            <w:r w:rsidRPr="00D944DF">
              <w:rPr>
                <w:sz w:val="26"/>
                <w:szCs w:val="26"/>
              </w:rPr>
              <w:t>người đã biết nhạy</w:t>
            </w:r>
            <w:r w:rsidR="00796C6D" w:rsidRPr="00D944DF">
              <w:rPr>
                <w:sz w:val="26"/>
                <w:szCs w:val="26"/>
              </w:rPr>
              <w:t xml:space="preserve"> </w:t>
            </w:r>
            <w:r w:rsidRPr="00D944DF">
              <w:rPr>
                <w:sz w:val="26"/>
                <w:szCs w:val="26"/>
              </w:rPr>
              <w:t>cảm</w:t>
            </w:r>
          </w:p>
        </w:tc>
      </w:tr>
      <w:tr w:rsidR="009B242E" w:rsidRPr="00D944DF">
        <w:tblPrEx>
          <w:tblCellMar>
            <w:top w:w="0" w:type="dxa"/>
            <w:left w:w="0" w:type="dxa"/>
            <w:bottom w:w="0" w:type="dxa"/>
            <w:right w:w="0" w:type="dxa"/>
          </w:tblCellMar>
        </w:tblPrEx>
        <w:tc>
          <w:tcPr>
            <w:tcW w:w="1302"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Loại</w:t>
            </w:r>
            <w:r w:rsidR="00FA1DA8" w:rsidRPr="00D944DF">
              <w:rPr>
                <w:sz w:val="26"/>
                <w:szCs w:val="26"/>
              </w:rPr>
              <w:t xml:space="preserve"> </w:t>
            </w:r>
            <w:r w:rsidRPr="00D944DF">
              <w:rPr>
                <w:sz w:val="26"/>
                <w:szCs w:val="26"/>
              </w:rPr>
              <w:t>kiểm soát</w:t>
            </w:r>
            <w:r w:rsidR="00FA1DA8" w:rsidRPr="00D944DF">
              <w:rPr>
                <w:sz w:val="26"/>
                <w:szCs w:val="26"/>
              </w:rPr>
              <w:t xml:space="preserve"> </w:t>
            </w:r>
            <w:r w:rsidRPr="00D944DF">
              <w:rPr>
                <w:sz w:val="26"/>
                <w:szCs w:val="26"/>
              </w:rPr>
              <w:t>mùi</w:t>
            </w:r>
            <w:r w:rsidR="00796C6D" w:rsidRPr="00D944DF">
              <w:rPr>
                <w:sz w:val="26"/>
                <w:szCs w:val="26"/>
              </w:rPr>
              <w:t xml:space="preserve"> </w:t>
            </w:r>
            <w:r w:rsidRPr="00D944DF">
              <w:rPr>
                <w:sz w:val="26"/>
                <w:szCs w:val="26"/>
              </w:rPr>
              <w:t>(vd: than hoạt)</w:t>
            </w:r>
          </w:p>
        </w:tc>
        <w:tc>
          <w:tcPr>
            <w:tcW w:w="122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Hấp thu mùi</w:t>
            </w:r>
          </w:p>
        </w:tc>
        <w:tc>
          <w:tcPr>
            <w:tcW w:w="1354" w:type="pct"/>
            <w:shd w:val="clear" w:color="auto" w:fill="auto"/>
          </w:tcPr>
          <w:p w:rsidR="00796C6D" w:rsidRPr="00D944DF" w:rsidRDefault="009B242E" w:rsidP="005B7C03">
            <w:pPr>
              <w:widowControl w:val="0"/>
              <w:autoSpaceDE w:val="0"/>
              <w:autoSpaceDN w:val="0"/>
              <w:adjustRightInd w:val="0"/>
              <w:spacing w:before="120"/>
              <w:rPr>
                <w:sz w:val="26"/>
                <w:szCs w:val="26"/>
              </w:rPr>
            </w:pPr>
            <w:r w:rsidRPr="00D944DF">
              <w:rPr>
                <w:sz w:val="26"/>
                <w:szCs w:val="26"/>
              </w:rPr>
              <w:t>Vết</w:t>
            </w:r>
            <w:r w:rsidR="00FA1DA8" w:rsidRPr="00D944DF">
              <w:rPr>
                <w:sz w:val="26"/>
                <w:szCs w:val="26"/>
              </w:rPr>
              <w:t xml:space="preserve"> </w:t>
            </w:r>
            <w:r w:rsidRPr="00D944DF">
              <w:rPr>
                <w:sz w:val="26"/>
                <w:szCs w:val="26"/>
              </w:rPr>
              <w:t>thương mùi</w:t>
            </w:r>
            <w:r w:rsidR="00FA1DA8" w:rsidRPr="00D944DF">
              <w:rPr>
                <w:sz w:val="26"/>
                <w:szCs w:val="26"/>
              </w:rPr>
              <w:t xml:space="preserve"> </w:t>
            </w:r>
            <w:r w:rsidRPr="00D944DF">
              <w:rPr>
                <w:sz w:val="26"/>
                <w:szCs w:val="26"/>
              </w:rPr>
              <w:t>hôi (do</w:t>
            </w:r>
            <w:r w:rsidR="00FA1DA8" w:rsidRPr="00D944DF">
              <w:rPr>
                <w:sz w:val="26"/>
                <w:szCs w:val="26"/>
              </w:rPr>
              <w:t xml:space="preserve"> </w:t>
            </w:r>
            <w:r w:rsidRPr="00D944DF">
              <w:rPr>
                <w:sz w:val="26"/>
                <w:szCs w:val="26"/>
              </w:rPr>
              <w:t xml:space="preserve">tiết dịch quá mức) </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Có thể cần phải phối hợp thêm chất kháng khuẩn nếu có tăng gánh nặng vi sinh</w:t>
            </w:r>
          </w:p>
        </w:tc>
        <w:tc>
          <w:tcPr>
            <w:tcW w:w="1116"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Không sử dụng trên vết thương khô</w:t>
            </w:r>
          </w:p>
        </w:tc>
      </w:tr>
      <w:tr w:rsidR="009B242E" w:rsidRPr="00D944DF">
        <w:tblPrEx>
          <w:tblCellMar>
            <w:top w:w="0" w:type="dxa"/>
            <w:left w:w="0" w:type="dxa"/>
            <w:bottom w:w="0" w:type="dxa"/>
            <w:right w:w="0" w:type="dxa"/>
          </w:tblCellMar>
        </w:tblPrEx>
        <w:tc>
          <w:tcPr>
            <w:tcW w:w="1302" w:type="pct"/>
            <w:shd w:val="clear" w:color="auto" w:fill="auto"/>
          </w:tcPr>
          <w:p w:rsidR="009B242E" w:rsidRPr="00D944DF" w:rsidRDefault="00F465BB" w:rsidP="005B7C03">
            <w:pPr>
              <w:widowControl w:val="0"/>
              <w:autoSpaceDE w:val="0"/>
              <w:autoSpaceDN w:val="0"/>
              <w:adjustRightInd w:val="0"/>
              <w:spacing w:before="120"/>
              <w:rPr>
                <w:sz w:val="26"/>
                <w:szCs w:val="26"/>
              </w:rPr>
            </w:pPr>
            <w:r w:rsidRPr="00D944DF">
              <w:rPr>
                <w:sz w:val="26"/>
                <w:szCs w:val="26"/>
              </w:rPr>
              <w:t>Điều</w:t>
            </w:r>
            <w:r w:rsidR="009B242E" w:rsidRPr="00D944DF">
              <w:rPr>
                <w:sz w:val="26"/>
                <w:szCs w:val="26"/>
              </w:rPr>
              <w:t xml:space="preserve"> hòa men</w:t>
            </w:r>
            <w:r w:rsidR="00796C6D" w:rsidRPr="00D944DF">
              <w:rPr>
                <w:sz w:val="26"/>
                <w:szCs w:val="26"/>
              </w:rPr>
              <w:t xml:space="preserve"> </w:t>
            </w:r>
            <w:r w:rsidR="009B242E" w:rsidRPr="00D944DF">
              <w:rPr>
                <w:sz w:val="26"/>
                <w:szCs w:val="26"/>
              </w:rPr>
              <w:t>Protease</w:t>
            </w:r>
          </w:p>
        </w:tc>
        <w:tc>
          <w:tcPr>
            <w:tcW w:w="122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Kiểm soát thụ</w:t>
            </w:r>
            <w:r w:rsidR="00FA1DA8" w:rsidRPr="00D944DF">
              <w:rPr>
                <w:sz w:val="26"/>
                <w:szCs w:val="26"/>
              </w:rPr>
              <w:t xml:space="preserve"> </w:t>
            </w:r>
            <w:r w:rsidRPr="00D944DF">
              <w:rPr>
                <w:sz w:val="26"/>
                <w:szCs w:val="26"/>
              </w:rPr>
              <w:t>động hay</w:t>
            </w:r>
            <w:r w:rsidR="00FA1DA8" w:rsidRPr="00D944DF">
              <w:rPr>
                <w:sz w:val="26"/>
                <w:szCs w:val="26"/>
              </w:rPr>
              <w:t xml:space="preserve"> </w:t>
            </w:r>
            <w:r w:rsidRPr="00D944DF">
              <w:rPr>
                <w:sz w:val="26"/>
                <w:szCs w:val="26"/>
              </w:rPr>
              <w:t>chủ</w:t>
            </w:r>
            <w:r w:rsidR="00FA1DA8" w:rsidRPr="00D944DF">
              <w:rPr>
                <w:sz w:val="26"/>
                <w:szCs w:val="26"/>
              </w:rPr>
              <w:t xml:space="preserve"> </w:t>
            </w:r>
            <w:r w:rsidRPr="00D944DF">
              <w:rPr>
                <w:sz w:val="26"/>
                <w:szCs w:val="26"/>
              </w:rPr>
              <w:t>động</w:t>
            </w:r>
            <w:r w:rsidR="00FA1DA8" w:rsidRPr="00D944DF">
              <w:rPr>
                <w:sz w:val="26"/>
                <w:szCs w:val="26"/>
              </w:rPr>
              <w:t xml:space="preserve"> </w:t>
            </w:r>
            <w:r w:rsidRPr="00D944DF">
              <w:rPr>
                <w:sz w:val="26"/>
                <w:szCs w:val="26"/>
              </w:rPr>
              <w:t>mức độ Protease</w:t>
            </w:r>
          </w:p>
        </w:tc>
        <w:tc>
          <w:tcPr>
            <w:tcW w:w="1354"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Làm sạch vết thương, loại trừ nhiễm trùng và chăm sóc</w:t>
            </w:r>
            <w:r w:rsidR="00FA1DA8" w:rsidRPr="00D944DF">
              <w:rPr>
                <w:sz w:val="26"/>
                <w:szCs w:val="26"/>
              </w:rPr>
              <w:t xml:space="preserve"> </w:t>
            </w:r>
            <w:r w:rsidRPr="00D944DF">
              <w:rPr>
                <w:sz w:val="26"/>
                <w:szCs w:val="26"/>
              </w:rPr>
              <w:t>vết thương tối ưu</w:t>
            </w:r>
          </w:p>
        </w:tc>
        <w:tc>
          <w:tcPr>
            <w:tcW w:w="1116"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Không sử dụng trên</w:t>
            </w:r>
            <w:r w:rsidR="00FA1DA8" w:rsidRPr="00D944DF">
              <w:rPr>
                <w:sz w:val="26"/>
                <w:szCs w:val="26"/>
              </w:rPr>
              <w:t xml:space="preserve"> </w:t>
            </w:r>
            <w:r w:rsidRPr="00D944DF">
              <w:rPr>
                <w:sz w:val="26"/>
                <w:szCs w:val="26"/>
              </w:rPr>
              <w:t>vết</w:t>
            </w:r>
            <w:r w:rsidR="00FA1DA8" w:rsidRPr="00D944DF">
              <w:rPr>
                <w:sz w:val="26"/>
                <w:szCs w:val="26"/>
              </w:rPr>
              <w:t xml:space="preserve"> </w:t>
            </w:r>
            <w:r w:rsidRPr="00D944DF">
              <w:rPr>
                <w:sz w:val="26"/>
                <w:szCs w:val="26"/>
              </w:rPr>
              <w:t xml:space="preserve">thương khô hay mảng </w:t>
            </w:r>
            <w:r w:rsidR="00F465BB" w:rsidRPr="00D944DF">
              <w:rPr>
                <w:sz w:val="26"/>
                <w:szCs w:val="26"/>
              </w:rPr>
              <w:t>mục</w:t>
            </w:r>
            <w:r w:rsidRPr="00D944DF">
              <w:rPr>
                <w:sz w:val="26"/>
                <w:szCs w:val="26"/>
              </w:rPr>
              <w:t xml:space="preserve"> da khô</w:t>
            </w:r>
          </w:p>
        </w:tc>
      </w:tr>
      <w:tr w:rsidR="009B242E" w:rsidRPr="00D944DF">
        <w:tblPrEx>
          <w:tblCellMar>
            <w:top w:w="0" w:type="dxa"/>
            <w:left w:w="0" w:type="dxa"/>
            <w:bottom w:w="0" w:type="dxa"/>
            <w:right w:w="0" w:type="dxa"/>
          </w:tblCellMar>
        </w:tblPrEx>
        <w:tc>
          <w:tcPr>
            <w:tcW w:w="1302"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Bạc</w:t>
            </w:r>
          </w:p>
        </w:tc>
        <w:tc>
          <w:tcPr>
            <w:tcW w:w="1228"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Kháng khuẩn</w:t>
            </w:r>
          </w:p>
        </w:tc>
        <w:tc>
          <w:tcPr>
            <w:tcW w:w="1354"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Vết thương tiết dịch từ ít đến nhiều</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Vết</w:t>
            </w:r>
            <w:r w:rsidR="00FA1DA8" w:rsidRPr="00D944DF">
              <w:rPr>
                <w:sz w:val="26"/>
                <w:szCs w:val="26"/>
              </w:rPr>
              <w:t xml:space="preserve"> </w:t>
            </w:r>
            <w:r w:rsidRPr="00D944DF">
              <w:rPr>
                <w:sz w:val="26"/>
                <w:szCs w:val="26"/>
              </w:rPr>
              <w:t>thương có</w:t>
            </w:r>
            <w:r w:rsidR="00FA1DA8" w:rsidRPr="00D944DF">
              <w:rPr>
                <w:sz w:val="26"/>
                <w:szCs w:val="26"/>
              </w:rPr>
              <w:t xml:space="preserve"> </w:t>
            </w:r>
            <w:r w:rsidRPr="00D944DF">
              <w:rPr>
                <w:sz w:val="26"/>
                <w:szCs w:val="26"/>
              </w:rPr>
              <w:t>dấu hiệu</w:t>
            </w:r>
            <w:r w:rsidR="00FA1DA8" w:rsidRPr="00D944DF">
              <w:rPr>
                <w:sz w:val="26"/>
                <w:szCs w:val="26"/>
              </w:rPr>
              <w:t xml:space="preserve"> </w:t>
            </w:r>
            <w:r w:rsidRPr="00D944DF">
              <w:rPr>
                <w:sz w:val="26"/>
                <w:szCs w:val="26"/>
              </w:rPr>
              <w:t>nhiễm trùng</w:t>
            </w:r>
            <w:r w:rsidR="00FA1DA8" w:rsidRPr="00D944DF">
              <w:rPr>
                <w:sz w:val="26"/>
                <w:szCs w:val="26"/>
              </w:rPr>
              <w:t xml:space="preserve"> </w:t>
            </w:r>
            <w:r w:rsidRPr="00D944DF">
              <w:rPr>
                <w:sz w:val="26"/>
                <w:szCs w:val="26"/>
              </w:rPr>
              <w:t>hay nghi ngờ có tăng gánh nặng vi sinh</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Các dạng phối hợp với</w:t>
            </w:r>
            <w:r w:rsidR="00796C6D" w:rsidRPr="00D944DF">
              <w:rPr>
                <w:sz w:val="26"/>
                <w:szCs w:val="26"/>
              </w:rPr>
              <w:t xml:space="preserve"> </w:t>
            </w:r>
            <w:r w:rsidRPr="00D944DF">
              <w:rPr>
                <w:sz w:val="26"/>
                <w:szCs w:val="26"/>
              </w:rPr>
              <w:t>foam và alginate/CMC</w:t>
            </w:r>
            <w:r w:rsidR="00796C6D" w:rsidRPr="00D944DF">
              <w:rPr>
                <w:sz w:val="26"/>
                <w:szCs w:val="26"/>
              </w:rPr>
              <w:t xml:space="preserve"> </w:t>
            </w:r>
            <w:r w:rsidRPr="00D944DF">
              <w:rPr>
                <w:sz w:val="26"/>
                <w:szCs w:val="26"/>
              </w:rPr>
              <w:t>để tăng khả năng thấ</w:t>
            </w:r>
            <w:r w:rsidR="00FB7CEE" w:rsidRPr="00D944DF">
              <w:rPr>
                <w:sz w:val="26"/>
                <w:szCs w:val="26"/>
              </w:rPr>
              <w:t>m</w:t>
            </w:r>
            <w:r w:rsidR="00796C6D" w:rsidRPr="00D944DF">
              <w:rPr>
                <w:sz w:val="26"/>
                <w:szCs w:val="26"/>
              </w:rPr>
              <w:t xml:space="preserve"> </w:t>
            </w:r>
            <w:r w:rsidRPr="00D944DF">
              <w:rPr>
                <w:sz w:val="26"/>
                <w:szCs w:val="26"/>
              </w:rPr>
              <w:t>hút</w:t>
            </w:r>
          </w:p>
        </w:tc>
        <w:tc>
          <w:tcPr>
            <w:tcW w:w="1116" w:type="pct"/>
            <w:shd w:val="clear" w:color="auto" w:fill="auto"/>
          </w:tcPr>
          <w:p w:rsidR="00796C6D" w:rsidRPr="00D944DF" w:rsidRDefault="009B242E" w:rsidP="005B7C03">
            <w:pPr>
              <w:widowControl w:val="0"/>
              <w:autoSpaceDE w:val="0"/>
              <w:autoSpaceDN w:val="0"/>
              <w:adjustRightInd w:val="0"/>
              <w:spacing w:before="120"/>
              <w:rPr>
                <w:sz w:val="26"/>
                <w:szCs w:val="26"/>
              </w:rPr>
            </w:pPr>
            <w:r w:rsidRPr="00D944DF">
              <w:rPr>
                <w:sz w:val="26"/>
                <w:szCs w:val="26"/>
              </w:rPr>
              <w:t xml:space="preserve">Một số có thể gây ra biến đổi màu </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Cẩn thận trên</w:t>
            </w:r>
            <w:r w:rsidR="00796C6D" w:rsidRPr="00D944DF">
              <w:rPr>
                <w:sz w:val="26"/>
                <w:szCs w:val="26"/>
              </w:rPr>
              <w:t xml:space="preserve"> </w:t>
            </w:r>
            <w:r w:rsidRPr="00D944DF">
              <w:rPr>
                <w:sz w:val="26"/>
                <w:szCs w:val="26"/>
              </w:rPr>
              <w:t>người có nhạy cảm</w:t>
            </w:r>
            <w:r w:rsidR="00796C6D" w:rsidRPr="00D944DF">
              <w:rPr>
                <w:sz w:val="26"/>
                <w:szCs w:val="26"/>
              </w:rPr>
              <w:t xml:space="preserve"> </w:t>
            </w:r>
            <w:r w:rsidRPr="00D944DF">
              <w:rPr>
                <w:sz w:val="26"/>
                <w:szCs w:val="26"/>
              </w:rPr>
              <w:t>với bạc</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Ngưng sau 02 tuần</w:t>
            </w:r>
            <w:r w:rsidR="00796C6D" w:rsidRPr="00D944DF">
              <w:rPr>
                <w:sz w:val="26"/>
                <w:szCs w:val="26"/>
              </w:rPr>
              <w:t xml:space="preserve"> </w:t>
            </w:r>
            <w:r w:rsidRPr="00D944DF">
              <w:rPr>
                <w:sz w:val="26"/>
                <w:szCs w:val="26"/>
              </w:rPr>
              <w:t>nếu không cải thiện</w:t>
            </w:r>
            <w:r w:rsidR="00796C6D" w:rsidRPr="00D944DF">
              <w:rPr>
                <w:sz w:val="26"/>
                <w:szCs w:val="26"/>
              </w:rPr>
              <w:t xml:space="preserve"> </w:t>
            </w:r>
            <w:r w:rsidRPr="00D944DF">
              <w:rPr>
                <w:sz w:val="26"/>
                <w:szCs w:val="26"/>
              </w:rPr>
              <w:t>và đánh giá lại</w:t>
            </w:r>
          </w:p>
        </w:tc>
      </w:tr>
      <w:tr w:rsidR="009B242E" w:rsidRPr="00D944DF">
        <w:tblPrEx>
          <w:tblCellMar>
            <w:top w:w="0" w:type="dxa"/>
            <w:left w:w="0" w:type="dxa"/>
            <w:bottom w:w="0" w:type="dxa"/>
            <w:right w:w="0" w:type="dxa"/>
          </w:tblCellMar>
        </w:tblPrEx>
        <w:tc>
          <w:tcPr>
            <w:tcW w:w="1302"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Polyurethane film</w:t>
            </w:r>
          </w:p>
        </w:tc>
        <w:tc>
          <w:tcPr>
            <w:tcW w:w="1228" w:type="pct"/>
            <w:shd w:val="clear" w:color="auto" w:fill="auto"/>
          </w:tcPr>
          <w:p w:rsidR="00796C6D" w:rsidRPr="00D944DF" w:rsidRDefault="009B242E" w:rsidP="005B7C03">
            <w:pPr>
              <w:widowControl w:val="0"/>
              <w:autoSpaceDE w:val="0"/>
              <w:autoSpaceDN w:val="0"/>
              <w:adjustRightInd w:val="0"/>
              <w:spacing w:before="120"/>
              <w:rPr>
                <w:sz w:val="26"/>
                <w:szCs w:val="26"/>
              </w:rPr>
            </w:pPr>
            <w:r w:rsidRPr="00D944DF">
              <w:rPr>
                <w:sz w:val="26"/>
                <w:szCs w:val="26"/>
              </w:rPr>
              <w:t xml:space="preserve">Kiểm soát độ ẩm. </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Rào cản ngăn vi khuẩn</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Trong suốt,</w:t>
            </w:r>
            <w:r w:rsidR="00FA1DA8" w:rsidRPr="00D944DF">
              <w:rPr>
                <w:sz w:val="26"/>
                <w:szCs w:val="26"/>
              </w:rPr>
              <w:t xml:space="preserve"> </w:t>
            </w:r>
            <w:r w:rsidRPr="00D944DF">
              <w:rPr>
                <w:sz w:val="26"/>
                <w:szCs w:val="26"/>
              </w:rPr>
              <w:t>có</w:t>
            </w:r>
            <w:r w:rsidR="00FA1DA8" w:rsidRPr="00D944DF">
              <w:rPr>
                <w:sz w:val="26"/>
                <w:szCs w:val="26"/>
              </w:rPr>
              <w:t xml:space="preserve"> </w:t>
            </w:r>
            <w:r w:rsidRPr="00D944DF">
              <w:rPr>
                <w:sz w:val="26"/>
                <w:szCs w:val="26"/>
              </w:rPr>
              <w:t>thể quan sát vết thương</w:t>
            </w:r>
          </w:p>
        </w:tc>
        <w:tc>
          <w:tcPr>
            <w:tcW w:w="1354" w:type="pct"/>
            <w:shd w:val="clear" w:color="auto" w:fill="auto"/>
          </w:tcPr>
          <w:p w:rsidR="009B242E" w:rsidRPr="00D944DF" w:rsidRDefault="009B242E" w:rsidP="005B7C03">
            <w:pPr>
              <w:widowControl w:val="0"/>
              <w:autoSpaceDE w:val="0"/>
              <w:autoSpaceDN w:val="0"/>
              <w:adjustRightInd w:val="0"/>
              <w:spacing w:before="120"/>
              <w:rPr>
                <w:sz w:val="26"/>
                <w:szCs w:val="26"/>
              </w:rPr>
            </w:pPr>
            <w:r w:rsidRPr="00D944DF">
              <w:rPr>
                <w:sz w:val="26"/>
                <w:szCs w:val="26"/>
              </w:rPr>
              <w:t>Băng nguyên phát phủ trên</w:t>
            </w:r>
            <w:r w:rsidR="00FA1DA8" w:rsidRPr="00D944DF">
              <w:rPr>
                <w:sz w:val="26"/>
                <w:szCs w:val="26"/>
              </w:rPr>
              <w:t xml:space="preserve"> </w:t>
            </w:r>
            <w:r w:rsidRPr="00D944DF">
              <w:rPr>
                <w:sz w:val="26"/>
                <w:szCs w:val="26"/>
              </w:rPr>
              <w:t>vết</w:t>
            </w:r>
            <w:r w:rsidR="00FA1DA8" w:rsidRPr="00D944DF">
              <w:rPr>
                <w:sz w:val="26"/>
                <w:szCs w:val="26"/>
              </w:rPr>
              <w:t xml:space="preserve"> </w:t>
            </w:r>
            <w:r w:rsidRPr="00D944DF">
              <w:rPr>
                <w:sz w:val="26"/>
                <w:szCs w:val="26"/>
              </w:rPr>
              <w:t>thương tiết dịch ít</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Băng thứ phát phủ lên</w:t>
            </w:r>
            <w:r w:rsidR="00796C6D" w:rsidRPr="00D944DF">
              <w:rPr>
                <w:sz w:val="26"/>
                <w:szCs w:val="26"/>
              </w:rPr>
              <w:t xml:space="preserve"> </w:t>
            </w:r>
            <w:r w:rsidRPr="00D944DF">
              <w:rPr>
                <w:sz w:val="26"/>
                <w:szCs w:val="26"/>
              </w:rPr>
              <w:t>alginate</w:t>
            </w:r>
            <w:r w:rsidR="00FA1DA8" w:rsidRPr="00D944DF">
              <w:rPr>
                <w:sz w:val="26"/>
                <w:szCs w:val="26"/>
              </w:rPr>
              <w:t xml:space="preserve"> </w:t>
            </w:r>
            <w:r w:rsidRPr="00D944DF">
              <w:rPr>
                <w:sz w:val="26"/>
                <w:szCs w:val="26"/>
              </w:rPr>
              <w:t>hay</w:t>
            </w:r>
            <w:r w:rsidR="00FA1DA8" w:rsidRPr="00D944DF">
              <w:rPr>
                <w:sz w:val="26"/>
                <w:szCs w:val="26"/>
              </w:rPr>
              <w:t xml:space="preserve"> </w:t>
            </w:r>
            <w:r w:rsidRPr="00D944DF">
              <w:rPr>
                <w:sz w:val="26"/>
                <w:szCs w:val="26"/>
              </w:rPr>
              <w:t>hydrogel</w:t>
            </w:r>
            <w:r w:rsidR="00796C6D" w:rsidRPr="00D944DF">
              <w:rPr>
                <w:sz w:val="26"/>
                <w:szCs w:val="26"/>
              </w:rPr>
              <w:t xml:space="preserve"> </w:t>
            </w:r>
            <w:r w:rsidRPr="00D944DF">
              <w:rPr>
                <w:sz w:val="26"/>
                <w:szCs w:val="26"/>
              </w:rPr>
              <w:t>để giữ ẩm vết thương</w:t>
            </w:r>
          </w:p>
        </w:tc>
        <w:tc>
          <w:tcPr>
            <w:tcW w:w="1116" w:type="pct"/>
            <w:shd w:val="clear" w:color="auto" w:fill="auto"/>
          </w:tcPr>
          <w:p w:rsidR="00796C6D" w:rsidRPr="00D944DF" w:rsidRDefault="009B242E" w:rsidP="005B7C03">
            <w:pPr>
              <w:widowControl w:val="0"/>
              <w:autoSpaceDE w:val="0"/>
              <w:autoSpaceDN w:val="0"/>
              <w:adjustRightInd w:val="0"/>
              <w:spacing w:before="120"/>
              <w:rPr>
                <w:sz w:val="26"/>
                <w:szCs w:val="26"/>
              </w:rPr>
            </w:pPr>
            <w:r w:rsidRPr="00D944DF">
              <w:rPr>
                <w:sz w:val="26"/>
                <w:szCs w:val="26"/>
              </w:rPr>
              <w:t>Không sử d</w:t>
            </w:r>
            <w:r w:rsidR="00FB7CEE" w:rsidRPr="00D944DF">
              <w:rPr>
                <w:sz w:val="26"/>
                <w:szCs w:val="26"/>
              </w:rPr>
              <w:t>ụ</w:t>
            </w:r>
            <w:r w:rsidRPr="00D944DF">
              <w:rPr>
                <w:sz w:val="26"/>
                <w:szCs w:val="26"/>
              </w:rPr>
              <w:t>ng</w:t>
            </w:r>
            <w:r w:rsidR="00796C6D" w:rsidRPr="00D944DF">
              <w:rPr>
                <w:sz w:val="26"/>
                <w:szCs w:val="26"/>
              </w:rPr>
              <w:t xml:space="preserve"> </w:t>
            </w:r>
            <w:r w:rsidRPr="00D944DF">
              <w:rPr>
                <w:sz w:val="26"/>
                <w:szCs w:val="26"/>
              </w:rPr>
              <w:t>trên người bệnh có</w:t>
            </w:r>
            <w:r w:rsidR="00796C6D" w:rsidRPr="00D944DF">
              <w:rPr>
                <w:sz w:val="26"/>
                <w:szCs w:val="26"/>
              </w:rPr>
              <w:t xml:space="preserve"> </w:t>
            </w:r>
            <w:r w:rsidRPr="00D944DF">
              <w:rPr>
                <w:sz w:val="26"/>
                <w:szCs w:val="26"/>
              </w:rPr>
              <w:t>da xung quanh vết</w:t>
            </w:r>
            <w:r w:rsidR="00796C6D" w:rsidRPr="00D944DF">
              <w:rPr>
                <w:sz w:val="26"/>
                <w:szCs w:val="26"/>
              </w:rPr>
              <w:t xml:space="preserve"> </w:t>
            </w:r>
            <w:r w:rsidRPr="00D944DF">
              <w:rPr>
                <w:sz w:val="26"/>
                <w:szCs w:val="26"/>
              </w:rPr>
              <w:t>thương mỏng</w:t>
            </w:r>
            <w:r w:rsidR="00796C6D" w:rsidRPr="00D944DF">
              <w:rPr>
                <w:sz w:val="26"/>
                <w:szCs w:val="26"/>
              </w:rPr>
              <w:t xml:space="preserve"> </w:t>
            </w:r>
            <w:r w:rsidRPr="00D944DF">
              <w:rPr>
                <w:sz w:val="26"/>
                <w:szCs w:val="26"/>
              </w:rPr>
              <w:t>manh, bị tổn hại</w:t>
            </w:r>
            <w:r w:rsidR="00796C6D" w:rsidRPr="00D944DF">
              <w:rPr>
                <w:sz w:val="26"/>
                <w:szCs w:val="26"/>
              </w:rPr>
              <w:t xml:space="preserve"> </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Không sử dụng</w:t>
            </w:r>
            <w:r w:rsidR="00796C6D" w:rsidRPr="00D944DF">
              <w:rPr>
                <w:sz w:val="26"/>
                <w:szCs w:val="26"/>
              </w:rPr>
              <w:t xml:space="preserve"> </w:t>
            </w:r>
            <w:r w:rsidRPr="00D944DF">
              <w:rPr>
                <w:sz w:val="26"/>
                <w:szCs w:val="26"/>
              </w:rPr>
              <w:t>trên vết thương tiết</w:t>
            </w:r>
            <w:r w:rsidR="00796C6D" w:rsidRPr="00D944DF">
              <w:rPr>
                <w:sz w:val="26"/>
                <w:szCs w:val="26"/>
              </w:rPr>
              <w:t xml:space="preserve"> </w:t>
            </w:r>
            <w:r w:rsidRPr="00D944DF">
              <w:rPr>
                <w:sz w:val="26"/>
                <w:szCs w:val="26"/>
              </w:rPr>
              <w:t>dịch vừa và nhiều.</w:t>
            </w:r>
          </w:p>
        </w:tc>
      </w:tr>
    </w:tbl>
    <w:p w:rsidR="00796C6D" w:rsidRPr="00D944DF" w:rsidRDefault="00796C6D" w:rsidP="005B7C03">
      <w:pPr>
        <w:widowControl w:val="0"/>
        <w:autoSpaceDE w:val="0"/>
        <w:autoSpaceDN w:val="0"/>
        <w:adjustRightInd w:val="0"/>
        <w:spacing w:before="120"/>
        <w:jc w:val="center"/>
        <w:rPr>
          <w:sz w:val="26"/>
          <w:szCs w:val="26"/>
        </w:rPr>
      </w:pPr>
    </w:p>
    <w:p w:rsidR="009B242E" w:rsidRPr="00D944DF" w:rsidRDefault="00B16124" w:rsidP="005B7C03">
      <w:pPr>
        <w:widowControl w:val="0"/>
        <w:autoSpaceDE w:val="0"/>
        <w:autoSpaceDN w:val="0"/>
        <w:adjustRightInd w:val="0"/>
        <w:spacing w:before="120"/>
        <w:jc w:val="center"/>
        <w:rPr>
          <w:b/>
          <w:sz w:val="26"/>
          <w:szCs w:val="26"/>
        </w:rPr>
      </w:pPr>
      <w:bookmarkStart w:id="44" w:name="loai_3"/>
      <w:r w:rsidRPr="00D944DF">
        <w:rPr>
          <w:b/>
          <w:sz w:val="26"/>
          <w:szCs w:val="26"/>
        </w:rPr>
        <w:t>TÀI LIỆU THAM KHẢO</w:t>
      </w:r>
      <w:bookmarkEnd w:id="44"/>
    </w:p>
    <w:p w:rsidR="009B242E" w:rsidRPr="00D944DF" w:rsidRDefault="009B242E" w:rsidP="005B7C03">
      <w:pPr>
        <w:widowControl w:val="0"/>
        <w:autoSpaceDE w:val="0"/>
        <w:autoSpaceDN w:val="0"/>
        <w:adjustRightInd w:val="0"/>
        <w:spacing w:before="120"/>
        <w:rPr>
          <w:b/>
          <w:sz w:val="26"/>
          <w:szCs w:val="26"/>
        </w:rPr>
      </w:pPr>
      <w:r w:rsidRPr="00D944DF">
        <w:rPr>
          <w:b/>
          <w:sz w:val="26"/>
          <w:szCs w:val="26"/>
        </w:rPr>
        <w:t>Tiếng Việt</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1.</w:t>
      </w:r>
      <w:r w:rsidR="00FA1DA8" w:rsidRPr="00D944DF">
        <w:rPr>
          <w:sz w:val="26"/>
          <w:szCs w:val="26"/>
        </w:rPr>
        <w:t xml:space="preserve"> </w:t>
      </w:r>
      <w:r w:rsidRPr="00D944DF">
        <w:rPr>
          <w:sz w:val="26"/>
          <w:szCs w:val="26"/>
        </w:rPr>
        <w:t xml:space="preserve">Bộ Y tế (2020), Hướng dẫn chẩn đoán và </w:t>
      </w:r>
      <w:r w:rsidR="00F465BB" w:rsidRPr="00D944DF">
        <w:rPr>
          <w:sz w:val="26"/>
          <w:szCs w:val="26"/>
        </w:rPr>
        <w:t>điều</w:t>
      </w:r>
      <w:r w:rsidRPr="00D944DF">
        <w:rPr>
          <w:sz w:val="26"/>
          <w:szCs w:val="26"/>
        </w:rPr>
        <w:t xml:space="preserve"> trị đái tháo đường típ 2, Quyết định số</w:t>
      </w:r>
      <w:r w:rsidR="00E92336" w:rsidRPr="00D944DF">
        <w:rPr>
          <w:sz w:val="26"/>
          <w:szCs w:val="26"/>
        </w:rPr>
        <w:t xml:space="preserve"> </w:t>
      </w:r>
      <w:r w:rsidRPr="00D944DF">
        <w:rPr>
          <w:sz w:val="26"/>
          <w:szCs w:val="26"/>
        </w:rPr>
        <w:t>5481/QĐ-BYT ngày 30 tháng 12 năm 2020.</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2.</w:t>
      </w:r>
      <w:r w:rsidR="00FA1DA8" w:rsidRPr="00D944DF">
        <w:rPr>
          <w:sz w:val="26"/>
          <w:szCs w:val="26"/>
        </w:rPr>
        <w:t xml:space="preserve"> </w:t>
      </w:r>
      <w:r w:rsidRPr="00D944DF">
        <w:rPr>
          <w:sz w:val="26"/>
          <w:szCs w:val="26"/>
        </w:rPr>
        <w:t xml:space="preserve">Bộ Y tế (2022), Hướng dẫn chẩn đoán và </w:t>
      </w:r>
      <w:r w:rsidR="00F465BB" w:rsidRPr="00D944DF">
        <w:rPr>
          <w:sz w:val="26"/>
          <w:szCs w:val="26"/>
        </w:rPr>
        <w:t>điều</w:t>
      </w:r>
      <w:r w:rsidRPr="00D944DF">
        <w:rPr>
          <w:sz w:val="26"/>
          <w:szCs w:val="26"/>
        </w:rPr>
        <w:t xml:space="preserve"> trị bệnh động mạch ngoại biên, Quyết</w:t>
      </w:r>
      <w:r w:rsidR="00E92336" w:rsidRPr="00D944DF">
        <w:rPr>
          <w:sz w:val="26"/>
          <w:szCs w:val="26"/>
        </w:rPr>
        <w:t xml:space="preserve"> </w:t>
      </w:r>
      <w:r w:rsidRPr="00D944DF">
        <w:rPr>
          <w:sz w:val="26"/>
          <w:szCs w:val="26"/>
        </w:rPr>
        <w:t>định số 2475/QĐ-BYT ngày 09 tháng 9 năm 2022.</w:t>
      </w:r>
    </w:p>
    <w:p w:rsidR="009B242E" w:rsidRPr="00D944DF" w:rsidRDefault="009B242E" w:rsidP="005B7C03">
      <w:pPr>
        <w:widowControl w:val="0"/>
        <w:autoSpaceDE w:val="0"/>
        <w:autoSpaceDN w:val="0"/>
        <w:adjustRightInd w:val="0"/>
        <w:spacing w:before="120"/>
        <w:rPr>
          <w:b/>
          <w:sz w:val="26"/>
          <w:szCs w:val="26"/>
        </w:rPr>
      </w:pPr>
      <w:r w:rsidRPr="00D944DF">
        <w:rPr>
          <w:b/>
          <w:sz w:val="26"/>
          <w:szCs w:val="26"/>
        </w:rPr>
        <w:t>Tiếng Anh</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3.</w:t>
      </w:r>
      <w:r w:rsidR="00FA1DA8" w:rsidRPr="00D944DF">
        <w:rPr>
          <w:sz w:val="26"/>
          <w:szCs w:val="26"/>
        </w:rPr>
        <w:t xml:space="preserve"> </w:t>
      </w:r>
      <w:r w:rsidRPr="00D944DF">
        <w:rPr>
          <w:sz w:val="26"/>
          <w:szCs w:val="26"/>
        </w:rPr>
        <w:t>American Diabetes Association; Standards of Medical Care in Diabetes</w:t>
      </w:r>
      <w:r w:rsidR="00E92336" w:rsidRPr="00D944DF">
        <w:rPr>
          <w:sz w:val="26"/>
          <w:szCs w:val="26"/>
        </w:rPr>
        <w:t>-</w:t>
      </w:r>
      <w:r w:rsidRPr="00D944DF">
        <w:rPr>
          <w:sz w:val="26"/>
          <w:szCs w:val="26"/>
        </w:rPr>
        <w:t>2022</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Abridged for Primary Care Providers. Clin Diabetes 1 January 2022;</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4.</w:t>
      </w:r>
      <w:r w:rsidR="00FA1DA8" w:rsidRPr="00D944DF">
        <w:rPr>
          <w:sz w:val="26"/>
          <w:szCs w:val="26"/>
        </w:rPr>
        <w:t xml:space="preserve"> </w:t>
      </w:r>
      <w:r w:rsidRPr="00D944DF">
        <w:rPr>
          <w:sz w:val="26"/>
          <w:szCs w:val="26"/>
        </w:rPr>
        <w:t>IWGDF Guidelines on the Prevention and Management of Diabetic Foot Disease 2019</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5.</w:t>
      </w:r>
      <w:r w:rsidR="00FA1DA8" w:rsidRPr="00D944DF">
        <w:rPr>
          <w:sz w:val="26"/>
          <w:szCs w:val="26"/>
        </w:rPr>
        <w:t xml:space="preserve"> </w:t>
      </w:r>
      <w:r w:rsidRPr="00D944DF">
        <w:rPr>
          <w:sz w:val="26"/>
          <w:szCs w:val="26"/>
        </w:rPr>
        <w:t>NICE. UrgoStart for treating diabetic foot ulcers and leg ulcers, 2019</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6.</w:t>
      </w:r>
      <w:r w:rsidR="00FA1DA8" w:rsidRPr="00D944DF">
        <w:rPr>
          <w:sz w:val="26"/>
          <w:szCs w:val="26"/>
        </w:rPr>
        <w:t xml:space="preserve"> </w:t>
      </w:r>
      <w:r w:rsidRPr="00D944DF">
        <w:rPr>
          <w:sz w:val="26"/>
          <w:szCs w:val="26"/>
        </w:rPr>
        <w:t>International Diabetes Federation (IDF). IDF Diabetes Atlas 10th edition.</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7.</w:t>
      </w:r>
      <w:r w:rsidR="00FA1DA8" w:rsidRPr="00D944DF">
        <w:rPr>
          <w:sz w:val="26"/>
          <w:szCs w:val="26"/>
        </w:rPr>
        <w:t xml:space="preserve"> </w:t>
      </w:r>
      <w:r w:rsidRPr="00D944DF">
        <w:rPr>
          <w:sz w:val="26"/>
          <w:szCs w:val="26"/>
        </w:rPr>
        <w:t>Shah P, Inturi R, Anne D, Jadhav D, Viswambharan V, Khadilkar R, Dnyanmote A, Shahi S. Wagner's Classification as a Tool for Treating Diabetic Foot Ulcers: Our Observations at a Suburban Teaching Hospital. Cureus. 2022 Jan 22;14(1):e21501. doi: 10.7759/cureus.21501. PMID: 35223277; PMCID: PMC8861474.</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8.</w:t>
      </w:r>
      <w:r w:rsidR="00FA1DA8" w:rsidRPr="00D944DF">
        <w:rPr>
          <w:sz w:val="26"/>
          <w:szCs w:val="26"/>
        </w:rPr>
        <w:t xml:space="preserve"> </w:t>
      </w:r>
      <w:r w:rsidRPr="00D944DF">
        <w:rPr>
          <w:sz w:val="26"/>
          <w:szCs w:val="26"/>
        </w:rPr>
        <w:t>Schaper NC, Van Netten JJ, Apelqvist J, Bus SA, Hinchliffe RJ, Lipsky BA. IWGDF practical guidelines on the prevention and management of diabetic foot disease. Diabetes Metabl Res Rev. 2019.</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9.</w:t>
      </w:r>
      <w:r w:rsidR="00FA1DA8" w:rsidRPr="00D944DF">
        <w:rPr>
          <w:sz w:val="26"/>
          <w:szCs w:val="26"/>
        </w:rPr>
        <w:t xml:space="preserve"> </w:t>
      </w:r>
      <w:r w:rsidRPr="00D944DF">
        <w:rPr>
          <w:sz w:val="26"/>
          <w:szCs w:val="26"/>
        </w:rPr>
        <w:t>Dutta A, Rastogi A, Jude EB. Screening developments for the foot in diabetes. The</w:t>
      </w:r>
      <w:r w:rsidR="00FB27A7" w:rsidRPr="00D944DF">
        <w:rPr>
          <w:sz w:val="26"/>
          <w:szCs w:val="26"/>
        </w:rPr>
        <w:t xml:space="preserve"> </w:t>
      </w:r>
      <w:r w:rsidRPr="00D944DF">
        <w:rPr>
          <w:sz w:val="26"/>
          <w:szCs w:val="26"/>
        </w:rPr>
        <w:t>Diabetic Foot Journal. June 2020; 23(2):62</w:t>
      </w:r>
      <w:r w:rsidR="00FA1DA8" w:rsidRPr="00D944DF">
        <w:rPr>
          <w:sz w:val="26"/>
          <w:szCs w:val="26"/>
        </w:rPr>
        <w:t>-</w:t>
      </w:r>
      <w:r w:rsidRPr="00D944DF">
        <w:rPr>
          <w:sz w:val="26"/>
          <w:szCs w:val="26"/>
        </w:rPr>
        <w:t>9</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10. Van Netten JJ, Sacco IC, Lavery LA, Monteiro‐Soares M, Rasmussen A, Raspovic A,</w:t>
      </w:r>
      <w:r w:rsidR="00FB27A7" w:rsidRPr="00D944DF">
        <w:rPr>
          <w:sz w:val="26"/>
          <w:szCs w:val="26"/>
        </w:rPr>
        <w:t xml:space="preserve"> </w:t>
      </w:r>
      <w:r w:rsidRPr="00D944DF">
        <w:rPr>
          <w:sz w:val="26"/>
          <w:szCs w:val="26"/>
        </w:rPr>
        <w:t>Bus SA. Treatment of modifiable risk factors for foot ulceration in persons with diabetes: a systematic review. Diabetes/Metabolism Research and Reviews. 2020</w:t>
      </w:r>
      <w:r w:rsidR="00FB27A7" w:rsidRPr="00D944DF">
        <w:rPr>
          <w:sz w:val="26"/>
          <w:szCs w:val="26"/>
        </w:rPr>
        <w:t xml:space="preserve"> </w:t>
      </w:r>
      <w:r w:rsidRPr="00D944DF">
        <w:rPr>
          <w:sz w:val="26"/>
          <w:szCs w:val="26"/>
        </w:rPr>
        <w:t>Mar;36:e3271.</w:t>
      </w:r>
    </w:p>
    <w:p w:rsidR="009B242E" w:rsidRPr="00D944DF" w:rsidRDefault="009B242E" w:rsidP="005B7C03">
      <w:pPr>
        <w:widowControl w:val="0"/>
        <w:autoSpaceDE w:val="0"/>
        <w:autoSpaceDN w:val="0"/>
        <w:adjustRightInd w:val="0"/>
        <w:spacing w:before="120"/>
        <w:rPr>
          <w:sz w:val="26"/>
          <w:szCs w:val="26"/>
        </w:rPr>
      </w:pPr>
      <w:r w:rsidRPr="00D944DF">
        <w:rPr>
          <w:sz w:val="26"/>
          <w:szCs w:val="26"/>
        </w:rPr>
        <w:t>11. Chatwin KE, Abbott CA, Boulton AJ, Bowling FL, Reeves ND. The role of foot pressure measurement in the prediction and prevent</w:t>
      </w:r>
      <w:r w:rsidR="00FB27A7" w:rsidRPr="00D944DF">
        <w:rPr>
          <w:sz w:val="26"/>
          <w:szCs w:val="26"/>
        </w:rPr>
        <w:t>ion of diabetic foot ulceration-</w:t>
      </w:r>
      <w:r w:rsidRPr="00D944DF">
        <w:rPr>
          <w:sz w:val="26"/>
          <w:szCs w:val="26"/>
        </w:rPr>
        <w:t>A comprehensive review. Diabetes/Metabolism Research and Reviews. 2020</w:t>
      </w:r>
      <w:r w:rsidR="00FB27A7" w:rsidRPr="00D944DF">
        <w:rPr>
          <w:sz w:val="26"/>
          <w:szCs w:val="26"/>
        </w:rPr>
        <w:t xml:space="preserve"> </w:t>
      </w:r>
      <w:r w:rsidRPr="00D944DF">
        <w:rPr>
          <w:sz w:val="26"/>
          <w:szCs w:val="26"/>
        </w:rPr>
        <w:t>May;36(4):e3258.</w:t>
      </w:r>
      <w:bookmarkEnd w:id="0"/>
    </w:p>
    <w:sectPr w:rsidR="009B242E" w:rsidRPr="00D944DF" w:rsidSect="00B16124">
      <w:pgSz w:w="11906" w:h="16838"/>
      <w:pgMar w:top="567" w:right="1134" w:bottom="567" w:left="1701"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AAC" w:rsidRDefault="00C24AAC">
      <w:r>
        <w:separator/>
      </w:r>
    </w:p>
  </w:endnote>
  <w:endnote w:type="continuationSeparator" w:id="0">
    <w:p w:rsidR="00C24AAC" w:rsidRDefault="00C2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AAC" w:rsidRDefault="00C24AAC">
      <w:r>
        <w:separator/>
      </w:r>
    </w:p>
  </w:footnote>
  <w:footnote w:type="continuationSeparator" w:id="0">
    <w:p w:rsidR="00C24AAC" w:rsidRDefault="00C24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01D"/>
    <w:rsid w:val="00025A99"/>
    <w:rsid w:val="00070386"/>
    <w:rsid w:val="000759CF"/>
    <w:rsid w:val="0009429F"/>
    <w:rsid w:val="000C65D2"/>
    <w:rsid w:val="000E40C1"/>
    <w:rsid w:val="00110960"/>
    <w:rsid w:val="0012338A"/>
    <w:rsid w:val="00154274"/>
    <w:rsid w:val="001F1100"/>
    <w:rsid w:val="001F2FFE"/>
    <w:rsid w:val="001F4397"/>
    <w:rsid w:val="00205D20"/>
    <w:rsid w:val="00222045"/>
    <w:rsid w:val="002359CF"/>
    <w:rsid w:val="002535D0"/>
    <w:rsid w:val="00266280"/>
    <w:rsid w:val="0026729B"/>
    <w:rsid w:val="00282094"/>
    <w:rsid w:val="002C138A"/>
    <w:rsid w:val="002F7354"/>
    <w:rsid w:val="00307AFD"/>
    <w:rsid w:val="003273CA"/>
    <w:rsid w:val="00332A15"/>
    <w:rsid w:val="00345885"/>
    <w:rsid w:val="00355C06"/>
    <w:rsid w:val="00372CE3"/>
    <w:rsid w:val="003903A6"/>
    <w:rsid w:val="003F62D7"/>
    <w:rsid w:val="00450BC1"/>
    <w:rsid w:val="00455FD3"/>
    <w:rsid w:val="00482590"/>
    <w:rsid w:val="004915A6"/>
    <w:rsid w:val="004A68BC"/>
    <w:rsid w:val="004B5ECC"/>
    <w:rsid w:val="004D52A7"/>
    <w:rsid w:val="00531357"/>
    <w:rsid w:val="005332BA"/>
    <w:rsid w:val="005346FF"/>
    <w:rsid w:val="00546141"/>
    <w:rsid w:val="00553AA3"/>
    <w:rsid w:val="00593A0F"/>
    <w:rsid w:val="005B7C03"/>
    <w:rsid w:val="005C6684"/>
    <w:rsid w:val="00604224"/>
    <w:rsid w:val="00616EFA"/>
    <w:rsid w:val="0062776F"/>
    <w:rsid w:val="006329E4"/>
    <w:rsid w:val="006448A0"/>
    <w:rsid w:val="006512F6"/>
    <w:rsid w:val="00661160"/>
    <w:rsid w:val="00675E99"/>
    <w:rsid w:val="006A3564"/>
    <w:rsid w:val="007129E6"/>
    <w:rsid w:val="00747D25"/>
    <w:rsid w:val="0075026E"/>
    <w:rsid w:val="00751D27"/>
    <w:rsid w:val="00790D48"/>
    <w:rsid w:val="007929E8"/>
    <w:rsid w:val="00796C6D"/>
    <w:rsid w:val="007A03E4"/>
    <w:rsid w:val="007C6A89"/>
    <w:rsid w:val="007D4BF6"/>
    <w:rsid w:val="00821D1C"/>
    <w:rsid w:val="00831450"/>
    <w:rsid w:val="00833B51"/>
    <w:rsid w:val="00837FFE"/>
    <w:rsid w:val="00843257"/>
    <w:rsid w:val="00862DCE"/>
    <w:rsid w:val="00863813"/>
    <w:rsid w:val="0087527A"/>
    <w:rsid w:val="00883468"/>
    <w:rsid w:val="00884DE2"/>
    <w:rsid w:val="008A29E2"/>
    <w:rsid w:val="008B0C97"/>
    <w:rsid w:val="008D2733"/>
    <w:rsid w:val="008F59E2"/>
    <w:rsid w:val="009030A0"/>
    <w:rsid w:val="00910597"/>
    <w:rsid w:val="009225C2"/>
    <w:rsid w:val="00942B68"/>
    <w:rsid w:val="00953691"/>
    <w:rsid w:val="00954948"/>
    <w:rsid w:val="00964086"/>
    <w:rsid w:val="00990F62"/>
    <w:rsid w:val="00997547"/>
    <w:rsid w:val="009A1DD9"/>
    <w:rsid w:val="009B242E"/>
    <w:rsid w:val="009D604B"/>
    <w:rsid w:val="00A821E9"/>
    <w:rsid w:val="00AA59F0"/>
    <w:rsid w:val="00AB0BEE"/>
    <w:rsid w:val="00AC7F5E"/>
    <w:rsid w:val="00B16124"/>
    <w:rsid w:val="00B508A4"/>
    <w:rsid w:val="00B53F6D"/>
    <w:rsid w:val="00B644DB"/>
    <w:rsid w:val="00B72D99"/>
    <w:rsid w:val="00BA7055"/>
    <w:rsid w:val="00BB359A"/>
    <w:rsid w:val="00BD21FE"/>
    <w:rsid w:val="00BD6B18"/>
    <w:rsid w:val="00C026D8"/>
    <w:rsid w:val="00C03197"/>
    <w:rsid w:val="00C1145E"/>
    <w:rsid w:val="00C24AAC"/>
    <w:rsid w:val="00C41B51"/>
    <w:rsid w:val="00C67A42"/>
    <w:rsid w:val="00C805D9"/>
    <w:rsid w:val="00C80998"/>
    <w:rsid w:val="00CA7C69"/>
    <w:rsid w:val="00CC4512"/>
    <w:rsid w:val="00CC6C61"/>
    <w:rsid w:val="00D0601D"/>
    <w:rsid w:val="00D21B38"/>
    <w:rsid w:val="00D26F66"/>
    <w:rsid w:val="00D45DAD"/>
    <w:rsid w:val="00D80EDC"/>
    <w:rsid w:val="00D87133"/>
    <w:rsid w:val="00D944DF"/>
    <w:rsid w:val="00DB6643"/>
    <w:rsid w:val="00E156FA"/>
    <w:rsid w:val="00E25AFB"/>
    <w:rsid w:val="00E300B0"/>
    <w:rsid w:val="00E36E47"/>
    <w:rsid w:val="00E8330A"/>
    <w:rsid w:val="00E916E0"/>
    <w:rsid w:val="00E92336"/>
    <w:rsid w:val="00EC7484"/>
    <w:rsid w:val="00EE483D"/>
    <w:rsid w:val="00F04217"/>
    <w:rsid w:val="00F06696"/>
    <w:rsid w:val="00F465BB"/>
    <w:rsid w:val="00F471A2"/>
    <w:rsid w:val="00F6570F"/>
    <w:rsid w:val="00FA0D09"/>
    <w:rsid w:val="00FA1DA8"/>
    <w:rsid w:val="00FB27A7"/>
    <w:rsid w:val="00FB7CEE"/>
    <w:rsid w:val="00FD5792"/>
    <w:rsid w:val="00FE5A4F"/>
    <w:rsid w:val="00FE6D35"/>
    <w:rsid w:val="00FF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DC8BFD84-B252-49F8-A526-696678DE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OnceABox">
    <w:name w:val="OnceABox"/>
    <w:rsid w:val="00821D1C"/>
    <w:rPr>
      <w:rFonts w:ascii="Palatino Linotype" w:hAnsi="Palatino Linotype" w:cs="Palatino Linotype"/>
      <w:color w:val="FF0000"/>
      <w:spacing w:val="-11"/>
      <w:w w:val="89"/>
    </w:rPr>
  </w:style>
  <w:style w:type="paragraph" w:styleId="Header">
    <w:name w:val="header"/>
    <w:basedOn w:val="Normal"/>
    <w:rsid w:val="00FA1DA8"/>
    <w:pPr>
      <w:tabs>
        <w:tab w:val="center" w:pos="4320"/>
        <w:tab w:val="right" w:pos="8640"/>
      </w:tabs>
    </w:pPr>
  </w:style>
  <w:style w:type="paragraph" w:styleId="Footer">
    <w:name w:val="footer"/>
    <w:basedOn w:val="Normal"/>
    <w:rsid w:val="00FA1DA8"/>
    <w:pPr>
      <w:tabs>
        <w:tab w:val="center" w:pos="4320"/>
        <w:tab w:val="right" w:pos="8640"/>
      </w:tabs>
    </w:pPr>
  </w:style>
  <w:style w:type="table" w:styleId="TableGrid">
    <w:name w:val="Table Grid"/>
    <w:basedOn w:val="TableNormal"/>
    <w:rsid w:val="00FA1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FA1DA8"/>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14288</Words>
  <Characters>52652</Characters>
  <Application>Microsoft Office Word</Application>
  <DocSecurity>0</DocSecurity>
  <Lines>438</Lines>
  <Paragraphs>133</Paragraphs>
  <ScaleCrop>false</ScaleCrop>
  <HeadingPairs>
    <vt:vector size="2" baseType="variant">
      <vt:variant>
        <vt:lpstr>Title</vt:lpstr>
      </vt:variant>
      <vt:variant>
        <vt:i4>1</vt:i4>
      </vt:variant>
    </vt:vector>
  </HeadingPairs>
  <TitlesOfParts>
    <vt:vector size="1" baseType="lpstr">
      <vt:lpstr>1530_QD-BYT.pdf</vt:lpstr>
    </vt:vector>
  </TitlesOfParts>
  <Company>HOME</Company>
  <LinksUpToDate>false</LinksUpToDate>
  <CharactersWithSpaces>66807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1530_QD-BYT.pdf</dc:title>
  <dc:subject/>
  <dc:creator>DELL</dc:creator>
  <cp:keywords/>
  <dc:description>Document was created by {applicationname}, version: {version}</dc:description>
  <cp:lastModifiedBy>Tro giup luat </cp:lastModifiedBy>
  <cp:revision>3</cp:revision>
  <dcterms:created xsi:type="dcterms:W3CDTF">2023-07-12T09:15:00Z</dcterms:created>
  <dcterms:modified xsi:type="dcterms:W3CDTF">2023-07-12T09:15:00Z</dcterms:modified>
</cp:coreProperties>
</file>